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57" w:rsidRDefault="00D66057" w:rsidP="00D66057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66057" w:rsidRDefault="00D66057" w:rsidP="00D660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66057" w:rsidRDefault="00D66057" w:rsidP="00D660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66057" w:rsidRDefault="00D66057" w:rsidP="00D66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66057" w:rsidRDefault="00D66057" w:rsidP="00D66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66057" w:rsidRDefault="00D66057" w:rsidP="00D66057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057" w:rsidRDefault="00D66057" w:rsidP="00D660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6057" w:rsidRDefault="00D66057" w:rsidP="00D66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D66057" w:rsidRPr="000252A5" w:rsidTr="00330FC1">
        <w:trPr>
          <w:trHeight w:val="461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66057" w:rsidRPr="00111945" w:rsidRDefault="00D66057" w:rsidP="00330F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945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11945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Pr="00111945">
              <w:rPr>
                <w:rFonts w:ascii="Times New Roman" w:hAnsi="Times New Roman"/>
                <w:b/>
                <w:sz w:val="28"/>
                <w:szCs w:val="28"/>
              </w:rPr>
              <w:t xml:space="preserve">  20 13 года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</w:tbl>
    <w:tbl>
      <w:tblPr>
        <w:tblpPr w:leftFromText="180" w:rightFromText="180" w:vertAnchor="text" w:tblpY="1"/>
        <w:tblOverlap w:val="never"/>
        <w:tblW w:w="13923" w:type="dxa"/>
        <w:tblLook w:val="0000"/>
      </w:tblPr>
      <w:tblGrid>
        <w:gridCol w:w="9322"/>
        <w:gridCol w:w="4601"/>
      </w:tblGrid>
      <w:tr w:rsidR="00D66057" w:rsidRPr="000D6AF7" w:rsidTr="00330FC1">
        <w:trPr>
          <w:trHeight w:val="92"/>
        </w:trPr>
        <w:tc>
          <w:tcPr>
            <w:tcW w:w="9322" w:type="dxa"/>
          </w:tcPr>
          <w:p w:rsidR="00D66057" w:rsidRPr="00FF5949" w:rsidRDefault="00D66057" w:rsidP="00330F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4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исполнения муниципальной фун</w:t>
            </w:r>
            <w:r w:rsidRPr="00FF5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F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5949">
              <w:rPr>
                <w:rFonts w:ascii="Times New Roman" w:hAnsi="Times New Roman" w:cs="Times New Roman"/>
                <w:b/>
                <w:sz w:val="24"/>
                <w:szCs w:val="24"/>
              </w:rPr>
              <w:t>по осуществлению муниципального земельного контроля на территории Буз</w:t>
            </w:r>
            <w:r w:rsidRPr="00FF59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F5949">
              <w:rPr>
                <w:rFonts w:ascii="Times New Roman" w:hAnsi="Times New Roman" w:cs="Times New Roman"/>
                <w:b/>
                <w:sz w:val="24"/>
                <w:szCs w:val="24"/>
              </w:rPr>
              <w:t>кановского муниципального образования</w:t>
            </w:r>
          </w:p>
        </w:tc>
        <w:tc>
          <w:tcPr>
            <w:tcW w:w="4601" w:type="dxa"/>
          </w:tcPr>
          <w:p w:rsidR="00D66057" w:rsidRPr="000D6AF7" w:rsidRDefault="00D66057" w:rsidP="00330FC1">
            <w:pPr>
              <w:spacing w:after="0" w:line="240" w:lineRule="auto"/>
              <w:ind w:left="3566" w:right="-1" w:hanging="3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057" w:rsidRPr="000D6AF7" w:rsidRDefault="00D66057" w:rsidP="00D6605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В целях организации и осуществления муниципального земельного контроля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 w:rsidRPr="000D6AF7">
        <w:rPr>
          <w:rFonts w:ascii="Times New Roman" w:hAnsi="Times New Roman" w:cs="Times New Roman"/>
          <w:sz w:val="24"/>
          <w:szCs w:val="24"/>
        </w:rPr>
        <w:t>муниципального образования, руководствуяс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ь ст. 72 Земельного кодекса российской Федерации, </w:t>
      </w:r>
      <w:hyperlink r:id="rId5" w:history="1">
        <w:r w:rsidRPr="000D6AF7">
          <w:rPr>
            <w:rFonts w:ascii="Times New Roman" w:hAnsi="Times New Roman" w:cs="Times New Roman"/>
            <w:color w:val="000000"/>
            <w:sz w:val="24"/>
            <w:szCs w:val="24"/>
          </w:rPr>
          <w:t>ст. 1</w:t>
        </w:r>
      </w:hyperlink>
      <w:r w:rsidRPr="000D6A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D6AF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AF7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D6AF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D6AF7">
        <w:rPr>
          <w:rFonts w:ascii="Times New Roman" w:hAnsi="Times New Roman" w:cs="Times New Roman"/>
          <w:sz w:val="24"/>
          <w:szCs w:val="24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», ст.ст. 6, 38, 46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66057" w:rsidRPr="00FF5949" w:rsidRDefault="00D66057" w:rsidP="00D66057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9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F5949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66057" w:rsidRPr="000D6AF7" w:rsidRDefault="00D66057" w:rsidP="00D6605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исполнения муниципальной функции 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согласно приложению.</w:t>
      </w:r>
    </w:p>
    <w:p w:rsidR="00D66057" w:rsidRPr="000D6AF7" w:rsidRDefault="00D66057" w:rsidP="00D6605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11B27">
        <w:rPr>
          <w:rFonts w:ascii="Times New Roman" w:hAnsi="Times New Roman"/>
          <w:sz w:val="24"/>
          <w:szCs w:val="24"/>
        </w:rPr>
        <w:t>бюллетене нормативных правовых актов Бузыкановского муниципального образования «Официальные вести»</w:t>
      </w:r>
      <w:r w:rsidRPr="000D6AF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66057" w:rsidRPr="000D6AF7" w:rsidRDefault="00D66057" w:rsidP="00D6605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6057" w:rsidRPr="00835477" w:rsidRDefault="00D66057" w:rsidP="00D660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6057" w:rsidRPr="00FF5949" w:rsidRDefault="00D66057" w:rsidP="00D6605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835477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 xml:space="preserve"> П.М.Кулаков</w:t>
      </w:r>
    </w:p>
    <w:p w:rsidR="00D66057" w:rsidRPr="000D6AF7" w:rsidRDefault="00D66057" w:rsidP="00D660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731"/>
        <w:gridCol w:w="3732"/>
      </w:tblGrid>
      <w:tr w:rsidR="00D66057" w:rsidRPr="000D6AF7" w:rsidTr="00330FC1">
        <w:trPr>
          <w:trHeight w:val="903"/>
        </w:trPr>
        <w:tc>
          <w:tcPr>
            <w:tcW w:w="5988" w:type="dxa"/>
          </w:tcPr>
          <w:p w:rsidR="00D66057" w:rsidRPr="000D6AF7" w:rsidRDefault="00D66057" w:rsidP="00330FC1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57" w:rsidRPr="000D6AF7" w:rsidRDefault="00D66057" w:rsidP="00330FC1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57" w:rsidRPr="000D6AF7" w:rsidRDefault="00D66057" w:rsidP="00330FC1">
            <w:pPr>
              <w:spacing w:after="0" w:line="240" w:lineRule="auto"/>
              <w:ind w:right="-108"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6057" w:rsidRPr="000D6AF7" w:rsidRDefault="00D66057" w:rsidP="00330FC1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66057" w:rsidRDefault="00D66057" w:rsidP="00330FC1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D66057" w:rsidRPr="000D6AF7" w:rsidRDefault="00D66057" w:rsidP="00330FC1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D66057" w:rsidRPr="000D6AF7" w:rsidRDefault="00D66057" w:rsidP="00330FC1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2013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D66057" w:rsidRPr="000D6AF7" w:rsidRDefault="00D66057" w:rsidP="00D660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66057" w:rsidRPr="00531060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исполнения муниципальной функции по осуществлению муниципального земельн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t xml:space="preserve">го контроля на территории </w:t>
      </w:r>
      <w:r w:rsidRPr="00FC53E1">
        <w:rPr>
          <w:rFonts w:ascii="Times New Roman" w:hAnsi="Times New Roman"/>
          <w:b/>
          <w:sz w:val="24"/>
          <w:szCs w:val="24"/>
        </w:rPr>
        <w:t>Бузыкановского</w:t>
      </w:r>
      <w:r w:rsidRPr="00FC5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Наименование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1. Наименование муниципальной функции – «Муниципальный земельный ко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троль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 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Наименование органа, исполняющего муниципальную функцию</w:t>
      </w:r>
    </w:p>
    <w:p w:rsidR="00D66057" w:rsidRPr="000D6AF7" w:rsidRDefault="00D66057" w:rsidP="00D6605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2. Органом, исполняющим муниципальную функцию, является администрация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D66057" w:rsidRPr="000D6AF7" w:rsidRDefault="00D66057" w:rsidP="00D6605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3. При осуществлении муниципальной функции должностные лица уполномоченного органа взаимодействуют с должностными лицами Управления Федеральной службы государственной регистрации, кадастра и картографии по </w:t>
      </w:r>
      <w:r w:rsidRPr="000D6AF7">
        <w:rPr>
          <w:rFonts w:ascii="Times New Roman" w:hAnsi="Times New Roman" w:cs="Times New Roman"/>
          <w:sz w:val="24"/>
          <w:szCs w:val="24"/>
        </w:rPr>
        <w:lastRenderedPageBreak/>
        <w:t>Иркутской области, Службой государственного жилищного контроля и строительного надзора Иркутской области, судебными органами, органами прокуратуры, правоохранительными органами, иными органами и организациями, имеющими сведения, необходимые для осуществления муниципальной функции.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</w:t>
      </w:r>
    </w:p>
    <w:p w:rsidR="00D66057" w:rsidRPr="00FC53E1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0D6AF7">
        <w:rPr>
          <w:rFonts w:ascii="Times New Roman" w:hAnsi="Times New Roman" w:cs="Times New Roman"/>
          <w:b/>
          <w:sz w:val="24"/>
          <w:szCs w:val="24"/>
        </w:rPr>
        <w:t xml:space="preserve"> исполнение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4.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Конституция</w:t>
      </w:r>
      <w:r w:rsidRPr="000D6AF7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всенародным голосованием 12.12.1993 г. («Российская газета», 21.01.2009 г., № 7, «Собрание законодательства РФ», 26.01.2009 г., № 4, ст. 445, «Парламентская газета», 23 - 29.01.2009 г., № 4).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5. Земельный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r w:rsidRPr="000D6AF7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РФ», 29.10.2001 г., № 44, ст. 4147, «Парламентская газета», № 204 - 205, 30.10.2001 г., «Росси</w:t>
      </w:r>
      <w:r w:rsidRPr="000D6AF7">
        <w:rPr>
          <w:rFonts w:ascii="Times New Roman" w:hAnsi="Times New Roman" w:cs="Times New Roman"/>
          <w:sz w:val="24"/>
          <w:szCs w:val="24"/>
        </w:rPr>
        <w:t>й</w:t>
      </w:r>
      <w:r w:rsidRPr="000D6AF7">
        <w:rPr>
          <w:rFonts w:ascii="Times New Roman" w:hAnsi="Times New Roman" w:cs="Times New Roman"/>
          <w:sz w:val="24"/>
          <w:szCs w:val="24"/>
        </w:rPr>
        <w:t>ская газета», № 211 - 212, 30.10.2001).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6.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7" w:history="1">
        <w:r w:rsidRPr="000D6AF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0D6AF7">
        <w:rPr>
          <w:rFonts w:ascii="Times New Roman" w:hAnsi="Times New Roman" w:cs="Times New Roman"/>
          <w:sz w:val="24"/>
          <w:szCs w:val="24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 г., «Со</w:t>
      </w:r>
      <w:r w:rsidRPr="000D6AF7">
        <w:rPr>
          <w:rFonts w:ascii="Times New Roman" w:hAnsi="Times New Roman" w:cs="Times New Roman"/>
          <w:sz w:val="24"/>
          <w:szCs w:val="24"/>
        </w:rPr>
        <w:t>б</w:t>
      </w:r>
      <w:r w:rsidRPr="000D6AF7">
        <w:rPr>
          <w:rFonts w:ascii="Times New Roman" w:hAnsi="Times New Roman" w:cs="Times New Roman"/>
          <w:sz w:val="24"/>
          <w:szCs w:val="24"/>
        </w:rPr>
        <w:t>рание законодательства РФ», 29.12.2008 г., № 52 (ч. 1), ст. 6249, «Парламентская газета», № 90, 31.12.2008 г.).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7. Федеральный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0D6AF7">
        <w:rPr>
          <w:rFonts w:ascii="Times New Roman" w:hAnsi="Times New Roman" w:cs="Times New Roman"/>
          <w:sz w:val="24"/>
          <w:szCs w:val="24"/>
        </w:rPr>
        <w:t xml:space="preserve"> от 02.05.2006 г. № 59-ФЗ «О порядке рассмотрения обращ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ний граждан Российской Федерации» («Российская газета», № 95, 05.05.2006 г., «Собр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ние законодательства РФ», 08.05.2006 г., № 19, ст. 2060, «Парламентская газета», № 70 - 71, 11.05.2006 г.).</w:t>
      </w:r>
    </w:p>
    <w:p w:rsidR="00D66057" w:rsidRPr="00531060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8. Устав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Предмет муниципального контроля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9. Предметом муниципального земельного контроля является проверка соблюдения гражданами, юридическими лицами и индивидуальными предпринимателями (далее та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 xml:space="preserve">же - субъекты проверки) требований по использованию земель на территории </w:t>
      </w:r>
      <w:r w:rsidRPr="00835477">
        <w:rPr>
          <w:rFonts w:ascii="Times New Roman" w:hAnsi="Times New Roman"/>
          <w:sz w:val="24"/>
          <w:szCs w:val="24"/>
        </w:rPr>
        <w:t>Бузыкано</w:t>
      </w:r>
      <w:r w:rsidRPr="00835477">
        <w:rPr>
          <w:rFonts w:ascii="Times New Roman" w:hAnsi="Times New Roman"/>
          <w:sz w:val="24"/>
          <w:szCs w:val="24"/>
        </w:rPr>
        <w:t>в</w:t>
      </w:r>
      <w:r w:rsidRPr="00835477">
        <w:rPr>
          <w:rFonts w:ascii="Times New Roman" w:hAnsi="Times New Roman"/>
          <w:sz w:val="24"/>
          <w:szCs w:val="24"/>
        </w:rPr>
        <w:t>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установленных законодательством Российской Фед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рации, нормативными правовыми актами Иркутской области и муниципальными норм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 xml:space="preserve">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 уполномоченного органа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земельного контроля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10. При осуществлении мероприятий по муниципальному земельному контролю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должностные лица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ченного органа имеют право: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посещать земельные участки, являющиеся объектами контроля при предъявлении служебного удостоверения и распоряжения руководителя уполномоченного органа;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-получать от юридического лица, индивидуального предпринимателя информацию, которая относится к предмету проверки и предоставление которой предусмотрено Фед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 xml:space="preserve">ральным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0D6AF7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обращаться в органы внутренних дел за содействием в предотвращении или пр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сечении действий, препятствующих осуществлению муниципального земельного контр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ля, а также в установлении (выявлении) лиц, виновных в нарушении обязательных треб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ваний и требований, установленных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D66057" w:rsidRPr="00517B8B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- привлекать к проведению проверки юридического лица, индивидуального пре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 xml:space="preserve">ношении которых проводится проверка, и не являющиеся </w:t>
      </w:r>
      <w:proofErr w:type="spellStart"/>
      <w:r w:rsidRPr="000D6AF7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0D6AF7">
        <w:rPr>
          <w:rFonts w:ascii="Times New Roman" w:hAnsi="Times New Roman" w:cs="Times New Roman"/>
          <w:sz w:val="24"/>
          <w:szCs w:val="24"/>
        </w:rPr>
        <w:t xml:space="preserve"> лицами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веряемых лиц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- физические лица (инвесторы), способные оказ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вать прямое влияние на деятельность компании.</w:t>
      </w:r>
      <w:proofErr w:type="gramEnd"/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Они имеют доступ к </w:t>
      </w:r>
      <w:proofErr w:type="spellStart"/>
      <w:r w:rsidRPr="00517B8B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конкретн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информации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не была распространена или пр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одной или нескольких</w:t>
      </w:r>
      <w:proofErr w:type="gramEnd"/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управляющих компаний инвестиционных фондов, паевых 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инвестиционных фондов и негосударственных пенсионных фондов, одного или нескол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EE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хозяйствующих субъектов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E67ED">
        <w:rPr>
          <w:rFonts w:ascii="Times New Roman" w:hAnsi="Times New Roman" w:cs="Times New Roman"/>
          <w:color w:val="000000"/>
          <w:sz w:val="24"/>
          <w:szCs w:val="24"/>
        </w:rPr>
        <w:t>, обладают сведениями о деятельности предприятия,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фи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мы, компании. </w:t>
      </w:r>
      <w:proofErr w:type="gramStart"/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517B8B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лицам принято относить собственников, сотрудников администрации, крупных кредиторов,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удиторов, а также родственников 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B8B">
        <w:rPr>
          <w:rFonts w:ascii="Times New Roman" w:hAnsi="Times New Roman" w:cs="Times New Roman"/>
          <w:color w:val="000000"/>
          <w:sz w:val="24"/>
          <w:szCs w:val="24"/>
        </w:rPr>
        <w:t>аффилирова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17B8B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517B8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7B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взаимодействовать с органами государственного контроля (надзора) при орган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зации и проведении проверок, с </w:t>
      </w:r>
      <w:proofErr w:type="spellStart"/>
      <w:r w:rsidRPr="000D6AF7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0D6AF7">
        <w:rPr>
          <w:rFonts w:ascii="Times New Roman" w:hAnsi="Times New Roman" w:cs="Times New Roman"/>
          <w:sz w:val="24"/>
          <w:szCs w:val="24"/>
        </w:rPr>
        <w:t xml:space="preserve"> организациями по вопросам защиты прав их членов при осуществлении муниципального земельного контроля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11. При осуществлении мероприятий по муниципальному земельному контролю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должностные лица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ченного органа обязаны: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 xml:space="preserve">- своевременно и в полной мере исполнять предоставленные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6AF7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полномочия по предупреждению, выявлению и пресечению нарушений требований по использованию земель на территории </w:t>
      </w:r>
      <w:r w:rsidRPr="00835477">
        <w:rPr>
          <w:rFonts w:ascii="Times New Roman" w:hAnsi="Times New Roman"/>
          <w:sz w:val="24"/>
          <w:szCs w:val="24"/>
        </w:rPr>
        <w:t>Бузык</w:t>
      </w:r>
      <w:r w:rsidRPr="00835477">
        <w:rPr>
          <w:rFonts w:ascii="Times New Roman" w:hAnsi="Times New Roman"/>
          <w:sz w:val="24"/>
          <w:szCs w:val="24"/>
        </w:rPr>
        <w:t>а</w:t>
      </w:r>
      <w:r w:rsidRPr="00835477">
        <w:rPr>
          <w:rFonts w:ascii="Times New Roman" w:hAnsi="Times New Roman"/>
          <w:sz w:val="24"/>
          <w:szCs w:val="24"/>
        </w:rPr>
        <w:t>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субъектов проверки, проверка которых проводится;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- пресекать и предотвращать нарушения требований по использованию земель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установленных законодател</w:t>
      </w:r>
      <w:r w:rsidRPr="000D6AF7">
        <w:rPr>
          <w:rFonts w:ascii="Times New Roman" w:hAnsi="Times New Roman" w:cs="Times New Roman"/>
          <w:sz w:val="24"/>
          <w:szCs w:val="24"/>
        </w:rPr>
        <w:t>ь</w:t>
      </w:r>
      <w:r w:rsidRPr="000D6AF7">
        <w:rPr>
          <w:rFonts w:ascii="Times New Roman" w:hAnsi="Times New Roman" w:cs="Times New Roman"/>
          <w:sz w:val="24"/>
          <w:szCs w:val="24"/>
        </w:rPr>
        <w:t xml:space="preserve">ством Российской Федерации, нормативными правовыми актами Иркутской области и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в установленном законодательством порядке;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проводить проверку на основании распоряжения или приказа руководителя упо</w:t>
      </w:r>
      <w:r w:rsidRPr="000D6AF7">
        <w:rPr>
          <w:rFonts w:ascii="Times New Roman" w:hAnsi="Times New Roman" w:cs="Times New Roman"/>
          <w:sz w:val="24"/>
          <w:szCs w:val="24"/>
        </w:rPr>
        <w:t>л</w:t>
      </w:r>
      <w:r w:rsidRPr="000D6AF7">
        <w:rPr>
          <w:rFonts w:ascii="Times New Roman" w:hAnsi="Times New Roman" w:cs="Times New Roman"/>
          <w:sz w:val="24"/>
          <w:szCs w:val="24"/>
        </w:rPr>
        <w:t>номоченного орган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в</w:t>
      </w:r>
      <w:r w:rsidRPr="000D6AF7">
        <w:rPr>
          <w:rFonts w:ascii="Times New Roman" w:hAnsi="Times New Roman" w:cs="Times New Roman"/>
          <w:sz w:val="24"/>
          <w:szCs w:val="24"/>
        </w:rPr>
        <w:t>ы</w:t>
      </w:r>
      <w:r w:rsidRPr="000D6AF7">
        <w:rPr>
          <w:rFonts w:ascii="Times New Roman" w:hAnsi="Times New Roman" w:cs="Times New Roman"/>
          <w:sz w:val="24"/>
          <w:szCs w:val="24"/>
        </w:rPr>
        <w:t>ездную проверку только при предъявлении служебных удостоверений, копии распоряж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 xml:space="preserve">ния или приказа руководителя уполномоченного органа и в случае, предусмотренном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подпунктами «а» и «б» пункта 32.2.</w:t>
      </w:r>
      <w:r w:rsidRPr="000D6A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копии документа о согласовании проведения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не препятствовать гражданину, руководителю, иному должностному лицу или уполномоченному представителю юридического лица, индивидуальному предпринимат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лю, его уполномоченному представителю присутствовать при проведении проверки и д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вать разъяснения по вопросам, относящимся к предмету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предоставлять гражданину, руководителю, иному должностному лицу или упо</w:t>
      </w:r>
      <w:r w:rsidRPr="000D6AF7">
        <w:rPr>
          <w:rFonts w:ascii="Times New Roman" w:hAnsi="Times New Roman" w:cs="Times New Roman"/>
          <w:sz w:val="24"/>
          <w:szCs w:val="24"/>
        </w:rPr>
        <w:t>л</w:t>
      </w:r>
      <w:r w:rsidRPr="000D6AF7">
        <w:rPr>
          <w:rFonts w:ascii="Times New Roman" w:hAnsi="Times New Roman" w:cs="Times New Roman"/>
          <w:sz w:val="24"/>
          <w:szCs w:val="24"/>
        </w:rPr>
        <w:t>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формацию и документы, относящиеся к предмету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составлять по результатам проверок акты;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знакомить гражданина, руководителя, иного должностного лица или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ченного представителя юридического лица, индивидуального предпринимателя, его упо</w:t>
      </w:r>
      <w:r w:rsidRPr="000D6AF7">
        <w:rPr>
          <w:rFonts w:ascii="Times New Roman" w:hAnsi="Times New Roman" w:cs="Times New Roman"/>
          <w:sz w:val="24"/>
          <w:szCs w:val="24"/>
        </w:rPr>
        <w:t>л</w:t>
      </w:r>
      <w:r w:rsidRPr="000D6AF7">
        <w:rPr>
          <w:rFonts w:ascii="Times New Roman" w:hAnsi="Times New Roman" w:cs="Times New Roman"/>
          <w:sz w:val="24"/>
          <w:szCs w:val="24"/>
        </w:rPr>
        <w:t>номоченного представителя с результатами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ний, соответствие указанных мер тяжести нарушений, их потенциальной опасности для жизни, здоровья людей, для животных, растений, окружающей, среды, безопасности гос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дарства, для возникновения чрезвычайных ситуаций природного и техногенного характ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ра, а также не допускать необоснованное ограничение прав и законных интересов субъе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>тов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субъектами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 в порядке, установленном законодательством Российской Федерации;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- соблюдать сроки проведения проверки, установленные Федеральным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  <w:r w:rsidRPr="000D6AF7"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не требовать от субъекта проверки документы и иные сведения, представление которых не предусмотрено законодательством Российской Федерации;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- перед началом проведения выездной проверки по просьбе гражданина, руковод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в случае выявления при проведении проверки нарушений субъектами проверки обязательных требований или требований, установленных муниципальными нормати</w:t>
      </w:r>
      <w:r w:rsidRPr="000D6AF7">
        <w:rPr>
          <w:rFonts w:ascii="Times New Roman" w:hAnsi="Times New Roman" w:cs="Times New Roman"/>
          <w:sz w:val="24"/>
          <w:szCs w:val="24"/>
        </w:rPr>
        <w:t>в</w:t>
      </w:r>
      <w:r w:rsidRPr="000D6AF7">
        <w:rPr>
          <w:rFonts w:ascii="Times New Roman" w:hAnsi="Times New Roman" w:cs="Times New Roman"/>
          <w:sz w:val="24"/>
          <w:szCs w:val="24"/>
        </w:rPr>
        <w:t>ными правовыми актами, принять меры по устранению выявленных нарушений, а также меры по привлечению лиц, допустивших выявленные нарушения, к ответственности.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12. При проведении проверок должностные лица уполномоченного органа не впр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ве: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- проверять выполнение обязательных требований и требований, установленных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0D6AF7">
        <w:rPr>
          <w:rFonts w:ascii="Times New Roman" w:hAnsi="Times New Roman" w:cs="Times New Roman"/>
          <w:sz w:val="24"/>
          <w:szCs w:val="24"/>
        </w:rPr>
        <w:t>б</w:t>
      </w:r>
      <w:r w:rsidRPr="000D6AF7">
        <w:rPr>
          <w:rFonts w:ascii="Times New Roman" w:hAnsi="Times New Roman" w:cs="Times New Roman"/>
          <w:sz w:val="24"/>
          <w:szCs w:val="24"/>
        </w:rPr>
        <w:t>разования, если такие требования не относятся к полномочиям уполномоченного органа, от имени которого действуют эти должностные лица;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- осуществлять плановую или внеплановую выездную проверку в случае отсутс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вия при ее проведении гражданина, руководителя, иного должностного лица или уполн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подпункте «б» пункта 32.2.</w:t>
      </w:r>
      <w:r w:rsidRPr="000D6AF7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Pr="000D6AF7">
        <w:rPr>
          <w:rFonts w:ascii="Times New Roman" w:hAnsi="Times New Roman" w:cs="Times New Roman"/>
          <w:sz w:val="24"/>
          <w:szCs w:val="24"/>
        </w:rPr>
        <w:t>в</w:t>
      </w:r>
      <w:r w:rsidRPr="000D6AF7">
        <w:rPr>
          <w:rFonts w:ascii="Times New Roman" w:hAnsi="Times New Roman" w:cs="Times New Roman"/>
          <w:sz w:val="24"/>
          <w:szCs w:val="24"/>
        </w:rPr>
        <w:t>ного регламента;</w:t>
      </w:r>
      <w:proofErr w:type="gramEnd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требовать представления документов, информации, а также изымать оригиналы таких документов;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рации;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превышать установленные сроки проведения проверки.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Права и обязанности лиц,</w:t>
      </w:r>
    </w:p>
    <w:p w:rsidR="00D66057" w:rsidRPr="00FE3FE5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0D6AF7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0D6AF7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осуществляются мероприятия по контролю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13. </w:t>
      </w:r>
      <w:r w:rsidRPr="00EE67ED">
        <w:rPr>
          <w:rFonts w:ascii="Times New Roman" w:hAnsi="Times New Roman" w:cs="Times New Roman"/>
          <w:b/>
          <w:sz w:val="24"/>
          <w:szCs w:val="24"/>
        </w:rPr>
        <w:t>Права субъектов проверки при проведении проверки</w:t>
      </w:r>
      <w:r w:rsidRPr="000D6AF7">
        <w:rPr>
          <w:rFonts w:ascii="Times New Roman" w:hAnsi="Times New Roman" w:cs="Times New Roman"/>
          <w:sz w:val="24"/>
          <w:szCs w:val="24"/>
        </w:rPr>
        <w:t>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получать от уполномоченного органа, его должностных лиц информацию, кот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рая относится к предмету проверки и предоставление которой предусмотрено Федерал</w:t>
      </w:r>
      <w:r w:rsidRPr="000D6AF7">
        <w:rPr>
          <w:rFonts w:ascii="Times New Roman" w:hAnsi="Times New Roman" w:cs="Times New Roman"/>
          <w:sz w:val="24"/>
          <w:szCs w:val="24"/>
        </w:rPr>
        <w:t>ь</w:t>
      </w:r>
      <w:r w:rsidRPr="000D6AF7">
        <w:rPr>
          <w:rFonts w:ascii="Times New Roman" w:hAnsi="Times New Roman" w:cs="Times New Roman"/>
          <w:sz w:val="24"/>
          <w:szCs w:val="24"/>
        </w:rPr>
        <w:t xml:space="preserve">ным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  <w:r w:rsidRPr="000D6AF7"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отдельн</w:t>
      </w:r>
      <w:r w:rsidRPr="000D6AF7">
        <w:rPr>
          <w:rFonts w:ascii="Times New Roman" w:hAnsi="Times New Roman" w:cs="Times New Roman"/>
          <w:sz w:val="24"/>
          <w:szCs w:val="24"/>
        </w:rPr>
        <w:t>ы</w:t>
      </w:r>
      <w:r w:rsidRPr="000D6AF7">
        <w:rPr>
          <w:rFonts w:ascii="Times New Roman" w:hAnsi="Times New Roman" w:cs="Times New Roman"/>
          <w:sz w:val="24"/>
          <w:szCs w:val="24"/>
        </w:rPr>
        <w:t>ми действиями должностных лиц уполномоченного органа;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уполномоченного органа, повлекшие за собой нарушение прав субъектов проверки при проведении проверки, в а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министративном и (или) судебном порядке в соответствии с законодательством Росси</w:t>
      </w:r>
      <w:r w:rsidRPr="000D6AF7">
        <w:rPr>
          <w:rFonts w:ascii="Times New Roman" w:hAnsi="Times New Roman" w:cs="Times New Roman"/>
          <w:sz w:val="24"/>
          <w:szCs w:val="24"/>
        </w:rPr>
        <w:t>й</w:t>
      </w:r>
      <w:r w:rsidRPr="000D6AF7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14</w:t>
      </w:r>
      <w:r w:rsidRPr="00EE67ED">
        <w:rPr>
          <w:rFonts w:ascii="Times New Roman" w:hAnsi="Times New Roman" w:cs="Times New Roman"/>
          <w:b/>
          <w:sz w:val="24"/>
          <w:szCs w:val="24"/>
        </w:rPr>
        <w:t>. Обязанности субъектов проверки при проведении проверок: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- предоставить должностным лицам уполномоченного органа, проводящим выез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лей экспертных организаций на территорию, в используемые субъектами проверки при осуществлении деятельности здания, строения, сооружения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>, помещения, к используемым субъектами проверки оборудованию, подобным объектам, транспортным средствам и п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ревозимым ими грузам;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- обеспечить присутствие руководителей, иных должностных лиц или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ченных представителей юридических лиц; граждане, индивидуальные предприниматели обязаны присутствовать или обеспечить присутствие уполномоченных представителей, </w:t>
      </w:r>
      <w:r w:rsidRPr="000D6AF7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ответственных за организацию и проведение мероприятий по выполнению требований по использованию земель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у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>тановленных законодательством Российской Федерации, нормативными правовыми акт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 xml:space="preserve">ми Иркутской области и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</w:t>
      </w:r>
      <w:r w:rsidRPr="00835477">
        <w:rPr>
          <w:rFonts w:ascii="Times New Roman" w:hAnsi="Times New Roman"/>
          <w:sz w:val="24"/>
          <w:szCs w:val="24"/>
        </w:rPr>
        <w:t>в</w:t>
      </w:r>
      <w:r w:rsidRPr="00835477">
        <w:rPr>
          <w:rFonts w:ascii="Times New Roman" w:hAnsi="Times New Roman"/>
          <w:sz w:val="24"/>
          <w:szCs w:val="24"/>
        </w:rPr>
        <w:t>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- вести журнал учета проверок по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форме,</w:t>
      </w:r>
      <w:r w:rsidRPr="000D6AF7">
        <w:rPr>
          <w:rFonts w:ascii="Times New Roman" w:hAnsi="Times New Roman" w:cs="Times New Roman"/>
          <w:sz w:val="24"/>
          <w:szCs w:val="24"/>
        </w:rPr>
        <w:t xml:space="preserve"> утвержденной Приказом Минэкономра</w:t>
      </w:r>
      <w:r w:rsidRPr="000D6AF7">
        <w:rPr>
          <w:rFonts w:ascii="Times New Roman" w:hAnsi="Times New Roman" w:cs="Times New Roman"/>
          <w:sz w:val="24"/>
          <w:szCs w:val="24"/>
        </w:rPr>
        <w:t>з</w:t>
      </w:r>
      <w:r w:rsidRPr="000D6AF7">
        <w:rPr>
          <w:rFonts w:ascii="Times New Roman" w:hAnsi="Times New Roman" w:cs="Times New Roman"/>
          <w:sz w:val="24"/>
          <w:szCs w:val="24"/>
        </w:rPr>
        <w:t>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ственного контроля (надзора) и муниципального контроля».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Описание результата исполнения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 xml:space="preserve">Результатом исполнения муниципальной функции является составление акта проверки и принятие в соответствии со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ст. 17</w:t>
      </w:r>
      <w:r w:rsidRPr="000D6AF7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прав юр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дических лиц и индивидуальных предпринимателей при осуществлении государственного контроля (надзора) и муниципального контроля» мер при выявлении нарушения требов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 xml:space="preserve">ний по использованию земель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образов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ния, установленных законодательством Российской Федерации, нормативными правов</w:t>
      </w:r>
      <w:r w:rsidRPr="000D6AF7">
        <w:rPr>
          <w:rFonts w:ascii="Times New Roman" w:hAnsi="Times New Roman" w:cs="Times New Roman"/>
          <w:sz w:val="24"/>
          <w:szCs w:val="24"/>
        </w:rPr>
        <w:t>ы</w:t>
      </w:r>
      <w:r w:rsidRPr="000D6AF7">
        <w:rPr>
          <w:rFonts w:ascii="Times New Roman" w:hAnsi="Times New Roman" w:cs="Times New Roman"/>
          <w:sz w:val="24"/>
          <w:szCs w:val="24"/>
        </w:rPr>
        <w:t>ми актами Иркутской области и муниципальными нормативными правовыми актами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>Б</w:t>
      </w:r>
      <w:r w:rsidRPr="00835477">
        <w:rPr>
          <w:rFonts w:ascii="Times New Roman" w:hAnsi="Times New Roman"/>
          <w:sz w:val="24"/>
          <w:szCs w:val="24"/>
        </w:rPr>
        <w:t>у</w:t>
      </w:r>
      <w:r w:rsidRPr="00835477">
        <w:rPr>
          <w:rFonts w:ascii="Times New Roman" w:hAnsi="Times New Roman"/>
          <w:sz w:val="24"/>
          <w:szCs w:val="24"/>
        </w:rPr>
        <w:t>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деятельности субъектов проверок.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Порядок информирования об исполнении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16. Сведения о месте нахождения и контактных телефонах уполномоченного орг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на:</w:t>
      </w:r>
    </w:p>
    <w:p w:rsidR="00D66057" w:rsidRPr="002F2ADD" w:rsidRDefault="00D66057" w:rsidP="00D6605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F2ADD">
        <w:rPr>
          <w:rStyle w:val="FontStyle47"/>
          <w:i w:val="0"/>
          <w:sz w:val="24"/>
          <w:szCs w:val="24"/>
        </w:rPr>
        <w:t xml:space="preserve">665043, </w:t>
      </w:r>
      <w:r w:rsidRPr="002F2ADD">
        <w:rPr>
          <w:rFonts w:ascii="Times New Roman" w:hAnsi="Times New Roman" w:cs="Times New Roman"/>
          <w:i/>
          <w:sz w:val="24"/>
          <w:szCs w:val="24"/>
        </w:rPr>
        <w:t>Иркутская область, Тайшетский район, с. Бузыканово, ул. Школьная, 1</w:t>
      </w:r>
      <w:r w:rsidRPr="002F2ADD">
        <w:rPr>
          <w:rStyle w:val="FontStyle47"/>
          <w:i w:val="0"/>
          <w:u w:val="single"/>
        </w:rPr>
        <w:t xml:space="preserve"> Телефон/факс:</w:t>
      </w:r>
      <w:r w:rsidRPr="002F2ADD">
        <w:rPr>
          <w:rStyle w:val="FontStyle47"/>
          <w:i w:val="0"/>
        </w:rPr>
        <w:t xml:space="preserve"> 8 (39563) 92-5-46 </w:t>
      </w:r>
      <w:r w:rsidRPr="002F2ADD">
        <w:rPr>
          <w:rFonts w:ascii="Times New Roman" w:hAnsi="Times New Roman"/>
          <w:i/>
          <w:sz w:val="24"/>
          <w:szCs w:val="24"/>
          <w:u w:val="single"/>
        </w:rPr>
        <w:t>Адрес электронной почты</w:t>
      </w:r>
      <w:r w:rsidRPr="002F2ADD">
        <w:rPr>
          <w:rFonts w:ascii="Times New Roman" w:hAnsi="Times New Roman"/>
          <w:i/>
          <w:sz w:val="24"/>
          <w:szCs w:val="24"/>
        </w:rPr>
        <w:t xml:space="preserve">: </w:t>
      </w:r>
      <w:r w:rsidRPr="002F2ADD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2F2ADD">
        <w:rPr>
          <w:rFonts w:ascii="Times New Roman" w:hAnsi="Times New Roman"/>
          <w:i/>
          <w:sz w:val="24"/>
          <w:szCs w:val="24"/>
        </w:rPr>
        <w:t>@</w:t>
      </w:r>
      <w:r w:rsidRPr="002F2AD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2F2ADD">
        <w:rPr>
          <w:rFonts w:ascii="Times New Roman" w:hAnsi="Times New Roman"/>
          <w:i/>
          <w:sz w:val="24"/>
          <w:szCs w:val="24"/>
        </w:rPr>
        <w:t>.</w:t>
      </w:r>
      <w:r w:rsidRPr="002F2ADD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D66057" w:rsidRDefault="00D66057" w:rsidP="00D66057">
      <w:pPr>
        <w:pStyle w:val="Style2"/>
        <w:widowControl/>
        <w:jc w:val="both"/>
      </w:pPr>
      <w:r>
        <w:t xml:space="preserve">            </w:t>
      </w:r>
      <w:r w:rsidRPr="000D6AF7">
        <w:t xml:space="preserve">17. Режим работы: </w:t>
      </w:r>
      <w:r w:rsidRPr="00553030">
        <w:rPr>
          <w:i/>
        </w:rPr>
        <w:t>понедельник - пятница: с 8:00 до 17:00, обеденный перерыв:                   с 12:00 до 13:00; суббота воскресенье - выходные дни.</w:t>
      </w:r>
      <w:r w:rsidRPr="00553030">
        <w:t xml:space="preserve"> </w:t>
      </w:r>
    </w:p>
    <w:p w:rsidR="00D66057" w:rsidRPr="002F2ADD" w:rsidRDefault="00D66057" w:rsidP="00D66057">
      <w:pPr>
        <w:pStyle w:val="Style2"/>
        <w:widowControl/>
        <w:jc w:val="both"/>
        <w:rPr>
          <w:sz w:val="22"/>
          <w:szCs w:val="22"/>
        </w:rPr>
      </w:pPr>
      <w:r w:rsidRPr="00316B4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18. Информация об исполнении муниципальной функции, об адресах электронной почты, контактных телефонах и графике работы уполномоченного органа содержится на официальном сайте администрации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«Интернет»:</w:t>
      </w:r>
      <w:r w:rsidRPr="00A209DD">
        <w:rPr>
          <w:rFonts w:ascii="Times New Roman" w:hAnsi="Times New Roman" w:cs="Times New Roman"/>
          <w:sz w:val="24"/>
          <w:szCs w:val="24"/>
        </w:rPr>
        <w:t xml:space="preserve"> </w:t>
      </w:r>
      <w:r w:rsidRPr="00452A0F">
        <w:rPr>
          <w:rFonts w:ascii="Times New Roman" w:hAnsi="Times New Roman" w:cs="Times New Roman"/>
          <w:i/>
          <w:sz w:val="24"/>
          <w:szCs w:val="24"/>
        </w:rPr>
        <w:t>бузыканово.рф</w:t>
      </w:r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19. Предоставление заявителям информации по вопросам осуществления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пальной функции осуществляется должностными лицами уполномоченного органа: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20. При обращении заявителя посредством телефонной связи должностные лица уполномоченного органа подробно, в вежливой (корректной) форме информируют заяв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теля по интересующим его вопросам. Ответ на телефонный звонок должен начинаться с информации о наименовании уполномоченного органа, фамилии, имени, отчестве и дол</w:t>
      </w:r>
      <w:r w:rsidRPr="000D6AF7">
        <w:rPr>
          <w:rFonts w:ascii="Times New Roman" w:hAnsi="Times New Roman" w:cs="Times New Roman"/>
          <w:sz w:val="24"/>
          <w:szCs w:val="24"/>
        </w:rPr>
        <w:t>ж</w:t>
      </w:r>
      <w:r w:rsidRPr="000D6AF7">
        <w:rPr>
          <w:rFonts w:ascii="Times New Roman" w:hAnsi="Times New Roman" w:cs="Times New Roman"/>
          <w:sz w:val="24"/>
          <w:szCs w:val="24"/>
        </w:rPr>
        <w:t>ности лица уполномоченного органа, принявшего телефонный звонок.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21. Должностное лицо уполномоченного органа предоставляет информацию по следующим вопросам: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о порядке исполнения муниципальной функции;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о ходе исполнения муниципальной функции.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22. При письменном обращении заявителей, в том числе заявлений, поступивших посредством электронной почты в адрес уполномоченного органа, информирование ос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ществляется письменно.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23. Письменные заявления, в том числе поступившие посредством электронной почты в адрес уполномоченного органа, подлежат регистрации в журнале обращений должностными лицами уполномоченного органа в течение 1 дня с момента поступления этих заявлений в адрес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24. Заявление рассматривается в течение 30 дней со дня его регистрации в журнале обращений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25. Ответ на заявление направляется посредством почтовой либо электронной св</w:t>
      </w:r>
      <w:r w:rsidRPr="000D6AF7">
        <w:rPr>
          <w:rFonts w:ascii="Times New Roman" w:hAnsi="Times New Roman" w:cs="Times New Roman"/>
          <w:sz w:val="24"/>
          <w:szCs w:val="24"/>
        </w:rPr>
        <w:t>я</w:t>
      </w:r>
      <w:r w:rsidRPr="000D6AF7">
        <w:rPr>
          <w:rFonts w:ascii="Times New Roman" w:hAnsi="Times New Roman" w:cs="Times New Roman"/>
          <w:sz w:val="24"/>
          <w:szCs w:val="24"/>
        </w:rPr>
        <w:t>зи в зависимости от способа поступления заявления и по адресу, указанному в заявлении.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26. На информационных стендах, расположенных у кабинетов уполномоченного органа, размещается следующая информация: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исполнение муниципальной функции;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- режим работы, номер телефона, адрес официального сайта администрации </w:t>
      </w:r>
      <w:r w:rsidRPr="00835477">
        <w:rPr>
          <w:rFonts w:ascii="Times New Roman" w:hAnsi="Times New Roman"/>
          <w:sz w:val="24"/>
          <w:szCs w:val="24"/>
        </w:rPr>
        <w:t>Буз</w:t>
      </w:r>
      <w:r w:rsidRPr="00835477">
        <w:rPr>
          <w:rFonts w:ascii="Times New Roman" w:hAnsi="Times New Roman"/>
          <w:sz w:val="24"/>
          <w:szCs w:val="24"/>
        </w:rPr>
        <w:t>ы</w:t>
      </w:r>
      <w:r w:rsidRPr="00835477">
        <w:rPr>
          <w:rFonts w:ascii="Times New Roman" w:hAnsi="Times New Roman"/>
          <w:sz w:val="24"/>
          <w:szCs w:val="24"/>
        </w:rPr>
        <w:t>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66057" w:rsidRPr="00FE3FE5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Срок исполнения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27. Срок проведения проверок не может превышать двадцать рабочих дней.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28. В отношении одного субъекта малого предпринимательства общий срок пров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Состав и последовательность административных процедур исполнения муниц</w:t>
      </w:r>
      <w:r w:rsidRPr="000D6AF7">
        <w:rPr>
          <w:rFonts w:ascii="Times New Roman" w:hAnsi="Times New Roman" w:cs="Times New Roman"/>
          <w:b/>
          <w:sz w:val="24"/>
          <w:szCs w:val="24"/>
        </w:rPr>
        <w:t>и</w:t>
      </w:r>
      <w:r w:rsidRPr="000D6AF7">
        <w:rPr>
          <w:rFonts w:ascii="Times New Roman" w:hAnsi="Times New Roman" w:cs="Times New Roman"/>
          <w:b/>
          <w:sz w:val="24"/>
          <w:szCs w:val="24"/>
        </w:rPr>
        <w:t>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29. Исполнение муниципальной функции включает в себя следующие администр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принятие решения о проведении проверки и подготовка к ее проведению;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2) проведение проверки (документарной, выездной);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3) составление акта проверки и ознакомление с ним руководителя, иного должн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стного лица или уполномоченного представителя юридического лица, гражданина, инд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видуального предп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ринимателя, его уполномоченного представителя;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0D6AF7">
        <w:rPr>
          <w:rFonts w:ascii="Times New Roman" w:hAnsi="Times New Roman" w:cs="Times New Roman"/>
          <w:sz w:val="24"/>
          <w:szCs w:val="24"/>
        </w:rPr>
        <w:t xml:space="preserve"> направление материалов по результатам проведенных проверок для принятия мер административного характера к нарушителям в органы, уполномоченные рассматр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вать дела об административных правонарушениях.</w:t>
      </w:r>
    </w:p>
    <w:p w:rsidR="00D66057" w:rsidRPr="00FE3FE5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0D6AF7">
          <w:rPr>
            <w:rFonts w:ascii="Times New Roman" w:hAnsi="Times New Roman" w:cs="Times New Roman"/>
            <w:color w:val="000000"/>
            <w:sz w:val="24"/>
            <w:szCs w:val="24"/>
          </w:rPr>
          <w:t>Блок-схема</w:t>
        </w:r>
      </w:hyperlink>
      <w:r w:rsidRPr="000D6AF7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приведена в Приложении № 1 к настоящему постановлению.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Принятие решения о проведении проверки и подготовка к ее проведению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31. Ежегодный план проведения плановых проверок.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32. Наличие одного или нескольких оснований для проведения внеплановой пр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верки: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32.1. Истечение срока исполнения юридическим лицом, индивидуальным предпр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нимателем ранее выданного предписания об устранении выявленного нарушения обяз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тельных требований к использованию земель и (или) требований, установленных муниц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пальными правовыми актами.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32.2. Поступление в уполномоченный орган обращений и заявлений граждан, юр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дических лиц, индивидуальных предпринимателей, информации от органов государстве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ной власти, органов местного самоуправления, из средств массовой информации о сл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дующих фактах: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а) возникновение угрозы причинения вреда жизни, здоровью граждан, вреда ж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вотным, растениям, окружающей среде, безопасности государства, а также угрозы чре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вычайных ситуаций природного и техногенного характера;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б) причинение вреда жизни, здоровью граждан, вреда животным, растениям, окр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жающей среде, безопасности государства, а также возникновение чрезвычайных ситуаций природного и техногенного характера;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AF7">
        <w:rPr>
          <w:rFonts w:ascii="Times New Roman" w:hAnsi="Times New Roman" w:cs="Times New Roman"/>
          <w:color w:val="000000"/>
          <w:sz w:val="24"/>
          <w:szCs w:val="24"/>
        </w:rPr>
        <w:t>в) нарушение прав потребителей (в случае обращения граждан, права которых н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рушены).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33. Плановые проверки проводятся на основании разрабатываемых уполномоче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ным органом ежегодных планов проведения плановых проверок. Ежегодные планы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ведения плановых проверок утверждаются руководителем уполномоченного органа, ра</w:t>
      </w:r>
      <w:r w:rsidRPr="000D6AF7">
        <w:rPr>
          <w:rFonts w:ascii="Times New Roman" w:hAnsi="Times New Roman" w:cs="Times New Roman"/>
          <w:sz w:val="24"/>
          <w:szCs w:val="24"/>
        </w:rPr>
        <w:t>з</w:t>
      </w:r>
      <w:r w:rsidRPr="000D6AF7">
        <w:rPr>
          <w:rFonts w:ascii="Times New Roman" w:hAnsi="Times New Roman" w:cs="Times New Roman"/>
          <w:sz w:val="24"/>
          <w:szCs w:val="24"/>
        </w:rPr>
        <w:t xml:space="preserve">мещаются на официальном сайте администрации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зования в информационно-телекоммуникационной сети «Интернет».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34.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мателя;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2) окончания проведения последней плановой проверки юридического лица, инд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видуального предпринимателя.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35. В ежегодных планах проведения плановых проверок юридических лиц (их ф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лей, деятельность которых подлежит плановым проверкам, места нахождения юридич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вления ими своей деятельности;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3) дата начала и сроки проведения каждой плановой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4)наименование уполномоченного органа, осуществляющего конкретную план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вую проверку. При проведении плановой проверки органами государственного контроля (надзора) и уполномоченными органами совместно указываются наименования всех уч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ствующих в такой проверке органов.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36. </w:t>
      </w:r>
      <w:r w:rsidRPr="002F2ADD">
        <w:rPr>
          <w:rFonts w:ascii="Times New Roman" w:hAnsi="Times New Roman" w:cs="Times New Roman"/>
          <w:b/>
          <w:sz w:val="24"/>
          <w:szCs w:val="24"/>
        </w:rPr>
        <w:t>В срок до 1 сентября года</w:t>
      </w:r>
      <w:r w:rsidRPr="000D6AF7">
        <w:rPr>
          <w:rFonts w:ascii="Times New Roman" w:hAnsi="Times New Roman" w:cs="Times New Roman"/>
          <w:sz w:val="24"/>
          <w:szCs w:val="24"/>
        </w:rPr>
        <w:t>, предшествующего году проведения плановых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верок, уполномоченный орган направляет на утверждение проекты ежегодных планов проведения плановых проверок в Тайшетскую межрайонную прокуратуру.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37. При поступлении от органов прокуратуры предложений о проведении совмес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 xml:space="preserve">ных плановых проверок уполномоченный орган рассматривает указанные предложения и по итогам их рассмотрения </w:t>
      </w:r>
      <w:r w:rsidRPr="0059565E">
        <w:rPr>
          <w:rFonts w:ascii="Times New Roman" w:hAnsi="Times New Roman" w:cs="Times New Roman"/>
          <w:b/>
          <w:sz w:val="24"/>
          <w:szCs w:val="24"/>
        </w:rPr>
        <w:t>до 1 ноября года</w:t>
      </w:r>
      <w:r w:rsidRPr="000D6AF7">
        <w:rPr>
          <w:rFonts w:ascii="Times New Roman" w:hAnsi="Times New Roman" w:cs="Times New Roman"/>
          <w:sz w:val="24"/>
          <w:szCs w:val="24"/>
        </w:rPr>
        <w:t>, предшествующего году проведения план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вых проверок, направляет в органы прокуратуры утвержденный ежегодный план провед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ния плановых проверок.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38. Внеплановые проверки проводятся по основаниям, указанным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пункте 32</w:t>
      </w:r>
      <w:r w:rsidRPr="000D6AF7">
        <w:rPr>
          <w:rFonts w:ascii="Times New Roman" w:hAnsi="Times New Roman" w:cs="Times New Roman"/>
          <w:sz w:val="24"/>
          <w:szCs w:val="24"/>
        </w:rPr>
        <w:t xml:space="preserve"> н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стоящего административного регламента.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пункте 32 </w:t>
      </w:r>
      <w:r w:rsidRPr="000D6AF7">
        <w:rPr>
          <w:rFonts w:ascii="Times New Roman" w:hAnsi="Times New Roman" w:cs="Times New Roman"/>
          <w:sz w:val="24"/>
          <w:szCs w:val="24"/>
        </w:rPr>
        <w:t>настоящего админис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 xml:space="preserve">ративного регламента, должностное лицо уполномоченного органа подготавливает проект распоряжения или приказа руководителя уполномоченного органа о проведении проверки по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0D6AF7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30.04.2009 г. № 141 «О реализации положений Федерального закона «О 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контроля», и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обеспечивает его подписание у руководителя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40. Обращения и заявления, не позволяющие установить лицо, обратившееся в уполномоченный орган, а также обращения и заявления, не содержащие сведений о фа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 xml:space="preserve">тах,  указанных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пункте 32 </w:t>
      </w:r>
      <w:r w:rsidRPr="000D6AF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могут служить основанием для проведения внеплановой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41. В распоряжении или приказе руководителя уполномоченного органа указыв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ются: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наименование уполномоченного органа;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тельства индивидуальных предпринимателей и места фактического осуществления ими деятельности;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5) правовые основания проведения проверки, в том числе подлежащие проверке обязательные требования и требования, установленные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>тижения целей и задач проведения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7) реквизиты административного регламента по осуществлению муниципального земельного контроля;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альным предпринимателем необходимо для достижения целей и задач проведения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42. Должностные лица уполномоченного органа уведомляют юридических лиц, и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дивидуальных предпринимателей, в отношении которых будет проведена проверка, п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средством направления копии распоряжения или приказа руководителя уполномоченного органа о проведении проверки, заверенной печатью уполномоченного органа: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при проведении плановой проверки - заказным почтовым отправлением с уведо</w:t>
      </w:r>
      <w:r w:rsidRPr="000D6AF7">
        <w:rPr>
          <w:rFonts w:ascii="Times New Roman" w:hAnsi="Times New Roman" w:cs="Times New Roman"/>
          <w:sz w:val="24"/>
          <w:szCs w:val="24"/>
        </w:rPr>
        <w:t>м</w:t>
      </w:r>
      <w:r w:rsidRPr="000D6AF7">
        <w:rPr>
          <w:rFonts w:ascii="Times New Roman" w:hAnsi="Times New Roman" w:cs="Times New Roman"/>
          <w:sz w:val="24"/>
          <w:szCs w:val="24"/>
        </w:rPr>
        <w:t>лением о вручении или иным доступным способом не позднее чем в течение трех рабочих дней до начала ее проведения;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- при проведении внеплановой проверки (за исключением внеплановой проверки, основания, проведения которой указаны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пункте 32 </w:t>
      </w:r>
      <w:r w:rsidRPr="000D6AF7">
        <w:rPr>
          <w:rFonts w:ascii="Times New Roman" w:hAnsi="Times New Roman" w:cs="Times New Roman"/>
          <w:sz w:val="24"/>
          <w:szCs w:val="24"/>
        </w:rPr>
        <w:t>настоящего административного ре</w:t>
      </w:r>
      <w:r w:rsidRPr="000D6AF7">
        <w:rPr>
          <w:rFonts w:ascii="Times New Roman" w:hAnsi="Times New Roman" w:cs="Times New Roman"/>
          <w:sz w:val="24"/>
          <w:szCs w:val="24"/>
        </w:rPr>
        <w:t>г</w:t>
      </w:r>
      <w:r w:rsidRPr="000D6AF7">
        <w:rPr>
          <w:rFonts w:ascii="Times New Roman" w:hAnsi="Times New Roman" w:cs="Times New Roman"/>
          <w:sz w:val="24"/>
          <w:szCs w:val="24"/>
        </w:rPr>
        <w:t>ламента) - любым доступным способом не менее чем за двадцать четыре часа до начала ее проведения.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43. Внеплановая выездная проверка по месту осуществления деятельности юрид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ческих лиц и индивидуальных предпринимателей осуществляется должностными лицами уполномоченного органа по основаниям, указанным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ar242" w:history="1">
        <w:r w:rsidRPr="000D6AF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32 </w:t>
        </w:r>
      </w:hyperlink>
      <w:r w:rsidRPr="000D6AF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тивного регламента, </w:t>
      </w:r>
      <w:r w:rsidRPr="000D6AF7">
        <w:rPr>
          <w:rFonts w:ascii="Times New Roman" w:hAnsi="Times New Roman" w:cs="Times New Roman"/>
          <w:sz w:val="24"/>
          <w:szCs w:val="24"/>
        </w:rPr>
        <w:t>после согласования с органами прокуратуры.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В день подписания распоряжения или приказа руководителя уполномоченного о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гана о проведении внеплановой выездной проверки юридического лица и индивидуальн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го предпринимателя должностное лицо, уполномоченное на проведение внеплановой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верки, в целях согласования ее проведения представляет либо направляет заказным по</w:t>
      </w:r>
      <w:r w:rsidRPr="000D6AF7">
        <w:rPr>
          <w:rFonts w:ascii="Times New Roman" w:hAnsi="Times New Roman" w:cs="Times New Roman"/>
          <w:sz w:val="24"/>
          <w:szCs w:val="24"/>
        </w:rPr>
        <w:t>ч</w:t>
      </w:r>
      <w:r w:rsidRPr="000D6AF7">
        <w:rPr>
          <w:rFonts w:ascii="Times New Roman" w:hAnsi="Times New Roman" w:cs="Times New Roman"/>
          <w:sz w:val="24"/>
          <w:szCs w:val="24"/>
        </w:rPr>
        <w:t>товым отправлением с уведомлением о вручении или в форме электронного документа, подписанного электронной цифрой подписью, в орган прокуратуры по месту осуществл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ния деятельности субъекта проверки заявление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о согласовании проведения внеплановой выездной проверки по типовой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0D6AF7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троля» (далее - заявление). К заявлению прилагается копия распоряжения или приказа р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ководителя уполномоченного органа о проведении внеплановой проверки и документы, содержащие сведения, послужившие основанием для ее проведения.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44. При получении решения прокурора или его заместителя о согласовании пров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дения внеплановой выездной проверки должностные лица уполномоченного органа ос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ществляют мероприятия по ее подготовке.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руководителя уполномоченного органа об отмене распоряжения или приказа о проведении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являются о</w:t>
      </w:r>
      <w:r w:rsidRPr="000D6AF7">
        <w:rPr>
          <w:rFonts w:ascii="Times New Roman" w:hAnsi="Times New Roman" w:cs="Times New Roman"/>
          <w:sz w:val="24"/>
          <w:szCs w:val="24"/>
        </w:rPr>
        <w:t>б</w:t>
      </w:r>
      <w:r w:rsidRPr="000D6AF7">
        <w:rPr>
          <w:rFonts w:ascii="Times New Roman" w:hAnsi="Times New Roman" w:cs="Times New Roman"/>
          <w:sz w:val="24"/>
          <w:szCs w:val="24"/>
        </w:rPr>
        <w:t xml:space="preserve">стоятельства, указанные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подпункте «б» пункта 32.2. настоящего административного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регламента, и (или) обнаружение нарушений обязательных требований и требований, у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 xml:space="preserve">тановленных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ципального образования по вопросам использования земель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</w:t>
      </w:r>
      <w:r w:rsidRPr="00835477">
        <w:rPr>
          <w:rFonts w:ascii="Times New Roman" w:hAnsi="Times New Roman"/>
          <w:sz w:val="24"/>
          <w:szCs w:val="24"/>
        </w:rPr>
        <w:t>о</w:t>
      </w:r>
      <w:r w:rsidRPr="00835477">
        <w:rPr>
          <w:rFonts w:ascii="Times New Roman" w:hAnsi="Times New Roman"/>
          <w:sz w:val="24"/>
          <w:szCs w:val="24"/>
        </w:rPr>
        <w:t>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то в момент совершения таких нарушений в связи с н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обходимостью принятия неотложных мер должностные лица уполномоченного органа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приступают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к проведению внеплановой выездной проверки в отношении субъекта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 незамедлительно с извещением органов прокуратуры в течение двадцати четырех часов о проведении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мероприятий по муниципальному земельному контролю посредством направления следующих документов: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заявление о согласовании уполномоченным органом с органами прокуратуры проведения внеплановой выездной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копия распоряжения или приказа уполномоченного органа о проведении внепл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новой выездной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- документы, содержащие сведения, послужившие основанием для проведения внеплановой выездной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46. Если в результате деятельности юридического лица, индивидуального предпр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нимателя причинен или причиняется вред жизни, здоровью граждан, вред животным, ра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>тениям, окружающей среде, безопасности государства, а также возникли или могут во</w:t>
      </w:r>
      <w:r w:rsidRPr="000D6AF7">
        <w:rPr>
          <w:rFonts w:ascii="Times New Roman" w:hAnsi="Times New Roman" w:cs="Times New Roman"/>
          <w:sz w:val="24"/>
          <w:szCs w:val="24"/>
        </w:rPr>
        <w:t>з</w:t>
      </w:r>
      <w:r w:rsidRPr="000D6AF7">
        <w:rPr>
          <w:rFonts w:ascii="Times New Roman" w:hAnsi="Times New Roman" w:cs="Times New Roman"/>
          <w:sz w:val="24"/>
          <w:szCs w:val="24"/>
        </w:rPr>
        <w:t>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47. Проведение проверок в отношении физических лиц, не являющихся индивид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альными предпринимателями, осуществляется в форме плановых и внеплановых пров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рок.</w:t>
      </w:r>
    </w:p>
    <w:p w:rsidR="00D66057" w:rsidRPr="00531060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48. Результатом административной процедуры является завершение подготовки к проведению проверки.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Проведение проверки (документарной, выездной)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распоряжение или приказ руководителя уполномоченного органа о проведении проверки и уведомление руководителя, иного должностного лица или уполномоченного представителя юридич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ского лица, индивидуального предпринимателя, его уполномоченного представителя о начале ее проведения.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50. Муниципальный земельный контроль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пального образования осуществляется в форме плановых и внеплановых проверок п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средством документарных и выездных проверок.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51. Предметом документарной проверки являются сведения, содержащиеся в док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ментах субъектов проверки, устанавливающих их организационно-правовую форму, права и обязанности, документы, используемые при осуществлении их деятельности и связа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ные с исполнением ими обязательных требований и требований, установленных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пальными правовыми актами, а также исполнением предписаний.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Документарная проверка (плановая, внеплановая) проводится по месту нахожд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ния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 процессе проведения документарной проверки должностным лицом,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ченным на проведение проверки, в первую очередь рассматриваются документы субъекта проверки, имеющиеся в распоряжении уполномоченного органа, в том числе акты пред</w:t>
      </w:r>
      <w:r w:rsidRPr="000D6AF7">
        <w:rPr>
          <w:rFonts w:ascii="Times New Roman" w:hAnsi="Times New Roman" w:cs="Times New Roman"/>
          <w:sz w:val="24"/>
          <w:szCs w:val="24"/>
        </w:rPr>
        <w:t>ы</w:t>
      </w:r>
      <w:r w:rsidRPr="000D6AF7">
        <w:rPr>
          <w:rFonts w:ascii="Times New Roman" w:hAnsi="Times New Roman" w:cs="Times New Roman"/>
          <w:sz w:val="24"/>
          <w:szCs w:val="24"/>
        </w:rPr>
        <w:t>дущих проверок и иные документы о результатах осуществления в отношении этого суб</w:t>
      </w:r>
      <w:r w:rsidRPr="000D6AF7">
        <w:rPr>
          <w:rFonts w:ascii="Times New Roman" w:hAnsi="Times New Roman" w:cs="Times New Roman"/>
          <w:sz w:val="24"/>
          <w:szCs w:val="24"/>
        </w:rPr>
        <w:t>ъ</w:t>
      </w:r>
      <w:r w:rsidRPr="000D6AF7">
        <w:rPr>
          <w:rFonts w:ascii="Times New Roman" w:hAnsi="Times New Roman" w:cs="Times New Roman"/>
          <w:sz w:val="24"/>
          <w:szCs w:val="24"/>
        </w:rPr>
        <w:t>екта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2) Если достоверность сведений, содержащихся в документах, имеющихся в расп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ряжении уполномоченного органа, вызывает обоснованные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либо эти сведения не позволяют оценить исполнение субъектом проверки обязательных требований или тр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 xml:space="preserve">бований, установленных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</w:t>
      </w:r>
      <w:r w:rsidRPr="00835477">
        <w:rPr>
          <w:rFonts w:ascii="Times New Roman" w:hAnsi="Times New Roman"/>
          <w:sz w:val="24"/>
          <w:szCs w:val="24"/>
        </w:rPr>
        <w:t>в</w:t>
      </w:r>
      <w:r w:rsidRPr="00835477">
        <w:rPr>
          <w:rFonts w:ascii="Times New Roman" w:hAnsi="Times New Roman"/>
          <w:sz w:val="24"/>
          <w:szCs w:val="24"/>
        </w:rPr>
        <w:t>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должностное лицо, уполномоченное на проведение проверки,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 документы. К запросу прилагается заверенная печатью копия распоряжения или приказа руководителя уполномоченного органа о проведении документарной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3)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кументы.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ные в запросе документы в форме электронных документов в порядке, определяемом Правительством Российской Федерации.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 xml:space="preserve">ставляемых в уполномоченный орган, если иное не предусмотрено законодательством Российской Федерации. 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4) В случае если в ходе документарной проверки выявлены ошибки и (или) прот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воречия в представленных субъектом проверки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либо несоответствие свед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lastRenderedPageBreak/>
        <w:t>ний, содержащихся в этих документах, сведениям, содержащимся в имеющихся у упо</w:t>
      </w:r>
      <w:r w:rsidRPr="000D6AF7">
        <w:rPr>
          <w:rFonts w:ascii="Times New Roman" w:hAnsi="Times New Roman" w:cs="Times New Roman"/>
          <w:sz w:val="24"/>
          <w:szCs w:val="24"/>
        </w:rPr>
        <w:t>л</w:t>
      </w:r>
      <w:r w:rsidRPr="000D6AF7">
        <w:rPr>
          <w:rFonts w:ascii="Times New Roman" w:hAnsi="Times New Roman" w:cs="Times New Roman"/>
          <w:sz w:val="24"/>
          <w:szCs w:val="24"/>
        </w:rPr>
        <w:t>номоченного органа документах и (или) полученным в ходе осуществления муниципал</w:t>
      </w:r>
      <w:r w:rsidRPr="000D6AF7">
        <w:rPr>
          <w:rFonts w:ascii="Times New Roman" w:hAnsi="Times New Roman" w:cs="Times New Roman"/>
          <w:sz w:val="24"/>
          <w:szCs w:val="24"/>
        </w:rPr>
        <w:t>ь</w:t>
      </w:r>
      <w:r w:rsidRPr="000D6AF7">
        <w:rPr>
          <w:rFonts w:ascii="Times New Roman" w:hAnsi="Times New Roman" w:cs="Times New Roman"/>
          <w:sz w:val="24"/>
          <w:szCs w:val="24"/>
        </w:rPr>
        <w:t>ного земельного контроля, информация об этом направляется субъекту проверки с треб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ванием представить в течение десяти рабочих дней необходимые пояснения в письменной форме.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5) Юридическое лицо, индивидуальный предприниматель, представляющие в уполномоченный орган пояснения относительно выявленных ошибок и (или) противор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 xml:space="preserve">чий в представленных документах либо относительно несоответствия указанных в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пункте 4 пункта 51 настоящего административного регламента с</w:t>
      </w:r>
      <w:r w:rsidRPr="000D6AF7">
        <w:rPr>
          <w:rFonts w:ascii="Times New Roman" w:hAnsi="Times New Roman" w:cs="Times New Roman"/>
          <w:sz w:val="24"/>
          <w:szCs w:val="24"/>
        </w:rPr>
        <w:t>ведений, вправе предст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вить дополнительно в уполномоченный орган документы, подтверждающие достове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ность ранее представленных документов.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6) Должностное лицо, которое проводит документарную проверку, обязано ра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>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 xml:space="preserve">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либо при отсу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ствии пояснений уполномоченный орган установит признаки нарушения обязательных требований или требований, установленных муниципальными нормативными правовыми актами, должностное лицо уполномоченного органа вправе провести выездную проверку.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7) При проведении документарной проверки уполномоченный орган не вправе тр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бовать у субъектов проверки сведения и документы, не относящиеся к предмету докуме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тарной проверки, а также сведения и документы, которые могут быть получены этим о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ганом от иных органов государственного контроля (надзора), уполномоченных органов.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52. Предметом выездной проверки являются содержащиеся в документах субъекта проверки сведения, а также состояние используемых указанными субъектами при осущ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ствлении деятельности земельных участков, принимаемые субъектом проверки меры по исполнению обязательных требований и требований, установленных муниципальными нормативными правовыми актами.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2) Выездная проверка проводится в случае, если при документарной проверке не представляется возможным: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а) удостовериться в полноте и достоверности сведений, содержащихся в распор</w:t>
      </w:r>
      <w:r w:rsidRPr="000D6AF7">
        <w:rPr>
          <w:rFonts w:ascii="Times New Roman" w:hAnsi="Times New Roman" w:cs="Times New Roman"/>
          <w:sz w:val="24"/>
          <w:szCs w:val="24"/>
        </w:rPr>
        <w:t>я</w:t>
      </w:r>
      <w:r w:rsidRPr="000D6AF7">
        <w:rPr>
          <w:rFonts w:ascii="Times New Roman" w:hAnsi="Times New Roman" w:cs="Times New Roman"/>
          <w:sz w:val="24"/>
          <w:szCs w:val="24"/>
        </w:rPr>
        <w:t>жении уполномоченного органа документах субъекта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б) оценить соответствие использования субъектом проверки в процессе деятельн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сти земельного участка обязательным требованиям или требованиям, установленным м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ниципальными нормативными правовыми актами, без проведения выездной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3) Выездная проверка начинается с предъявления служебного удостоверения дол</w:t>
      </w:r>
      <w:r w:rsidRPr="000D6AF7">
        <w:rPr>
          <w:rFonts w:ascii="Times New Roman" w:hAnsi="Times New Roman" w:cs="Times New Roman"/>
          <w:sz w:val="24"/>
          <w:szCs w:val="24"/>
        </w:rPr>
        <w:t>ж</w:t>
      </w:r>
      <w:r w:rsidRPr="000D6AF7">
        <w:rPr>
          <w:rFonts w:ascii="Times New Roman" w:hAnsi="Times New Roman" w:cs="Times New Roman"/>
          <w:sz w:val="24"/>
          <w:szCs w:val="24"/>
        </w:rPr>
        <w:t>ностным лицом уполномоченного органа,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ченного органа о назначении выездной проверки и с полномочиями проводящих проверку должностных лиц, а также с целями, задачами, основаниями проведения выездной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верки, видами и объемом мероприятий по контролю, составом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экспертов, представител</w:t>
      </w:r>
      <w:r w:rsidRPr="000D6AF7">
        <w:rPr>
          <w:rFonts w:ascii="Times New Roman" w:hAnsi="Times New Roman" w:cs="Times New Roman"/>
          <w:sz w:val="24"/>
          <w:szCs w:val="24"/>
        </w:rPr>
        <w:t>я</w:t>
      </w:r>
      <w:r w:rsidRPr="000D6AF7">
        <w:rPr>
          <w:rFonts w:ascii="Times New Roman" w:hAnsi="Times New Roman" w:cs="Times New Roman"/>
          <w:sz w:val="24"/>
          <w:szCs w:val="24"/>
        </w:rPr>
        <w:t>ми экспертных организаций, привлекаемых к выездной проверке, со сроками и условиями ее проведения.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4)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тель обязаны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дачами и предметом выездной проверки, в случае, если выездной проверке не предшес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вовало проведение документарной проверки, а также обеспечить доступ проводящих в</w:t>
      </w:r>
      <w:r w:rsidRPr="000D6AF7">
        <w:rPr>
          <w:rFonts w:ascii="Times New Roman" w:hAnsi="Times New Roman" w:cs="Times New Roman"/>
          <w:sz w:val="24"/>
          <w:szCs w:val="24"/>
        </w:rPr>
        <w:t>ы</w:t>
      </w:r>
      <w:r w:rsidRPr="000D6AF7">
        <w:rPr>
          <w:rFonts w:ascii="Times New Roman" w:hAnsi="Times New Roman" w:cs="Times New Roman"/>
          <w:sz w:val="24"/>
          <w:szCs w:val="24"/>
        </w:rPr>
        <w:t>ездную проверку должностных лиц и участвующих в выездной проверке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экспертов, пре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 xml:space="preserve">5) Уполномоченный орган привлекает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которого проводится проверка, и не являющиеся </w:t>
      </w:r>
      <w:proofErr w:type="spellStart"/>
      <w:r w:rsidRPr="000D6AF7">
        <w:rPr>
          <w:rFonts w:ascii="Times New Roman" w:hAnsi="Times New Roman" w:cs="Times New Roman"/>
          <w:sz w:val="24"/>
          <w:szCs w:val="24"/>
        </w:rPr>
        <w:t>афф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лированными</w:t>
      </w:r>
      <w:proofErr w:type="spellEnd"/>
      <w:r w:rsidRPr="000D6AF7">
        <w:rPr>
          <w:rFonts w:ascii="Times New Roman" w:hAnsi="Times New Roman" w:cs="Times New Roman"/>
          <w:sz w:val="24"/>
          <w:szCs w:val="24"/>
        </w:rPr>
        <w:t xml:space="preserve"> лицами проверяемого лица.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53. Результатом административной процедуры является завершение проверки и принятие мер при выявлении нарушений в деятельности юридических лиц, индивидуал</w:t>
      </w:r>
      <w:r w:rsidRPr="000D6AF7">
        <w:rPr>
          <w:rFonts w:ascii="Times New Roman" w:hAnsi="Times New Roman" w:cs="Times New Roman"/>
          <w:sz w:val="24"/>
          <w:szCs w:val="24"/>
        </w:rPr>
        <w:t>ь</w:t>
      </w:r>
      <w:r w:rsidRPr="000D6AF7">
        <w:rPr>
          <w:rFonts w:ascii="Times New Roman" w:hAnsi="Times New Roman" w:cs="Times New Roman"/>
          <w:sz w:val="24"/>
          <w:szCs w:val="24"/>
        </w:rPr>
        <w:t>ных предпринимателей.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Составление акта проверки и ознакомление с ним руководителя, иного должностн</w:t>
      </w:r>
      <w:r w:rsidRPr="000D6AF7">
        <w:rPr>
          <w:rFonts w:ascii="Times New Roman" w:hAnsi="Times New Roman" w:cs="Times New Roman"/>
          <w:b/>
          <w:sz w:val="24"/>
          <w:szCs w:val="24"/>
        </w:rPr>
        <w:t>о</w:t>
      </w:r>
      <w:r w:rsidRPr="000D6AF7">
        <w:rPr>
          <w:rFonts w:ascii="Times New Roman" w:hAnsi="Times New Roman" w:cs="Times New Roman"/>
          <w:b/>
          <w:sz w:val="24"/>
          <w:szCs w:val="24"/>
        </w:rPr>
        <w:t>го лица или уполномоченного представителя юридического лица, гражданина, инд</w:t>
      </w:r>
      <w:r w:rsidRPr="000D6AF7">
        <w:rPr>
          <w:rFonts w:ascii="Times New Roman" w:hAnsi="Times New Roman" w:cs="Times New Roman"/>
          <w:b/>
          <w:sz w:val="24"/>
          <w:szCs w:val="24"/>
        </w:rPr>
        <w:t>и</w:t>
      </w:r>
      <w:r w:rsidRPr="000D6AF7">
        <w:rPr>
          <w:rFonts w:ascii="Times New Roman" w:hAnsi="Times New Roman" w:cs="Times New Roman"/>
          <w:b/>
          <w:sz w:val="24"/>
          <w:szCs w:val="24"/>
        </w:rPr>
        <w:t xml:space="preserve">видуального предпринимателя, 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его уполномоченного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D6AF7">
        <w:rPr>
          <w:rFonts w:ascii="Times New Roman" w:hAnsi="Times New Roman" w:cs="Times New Roman"/>
          <w:b/>
          <w:sz w:val="24"/>
          <w:szCs w:val="24"/>
        </w:rPr>
        <w:t>редставителя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завершение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результатам проверки должностными лицами уполномоченного органа, пров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дящими проверку, составляется акт проверки по типовой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0D6AF7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55. В акте проверки указываются: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руководителя уполномоченного органа;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лица или фамилия, имя и отчество и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дивидуального предпринимателя, а также фамилия, имя, отчество и должность руковод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тельных требований и требований, установленных муниципальными нормативными пр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 xml:space="preserve">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 их характере и о лицах, допустивших указанные нарушения;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</w:t>
      </w:r>
      <w:r w:rsidRPr="000D6AF7">
        <w:rPr>
          <w:rFonts w:ascii="Times New Roman" w:hAnsi="Times New Roman" w:cs="Times New Roman"/>
          <w:sz w:val="24"/>
          <w:szCs w:val="24"/>
        </w:rPr>
        <w:t>в</w:t>
      </w:r>
      <w:r w:rsidRPr="000D6AF7">
        <w:rPr>
          <w:rFonts w:ascii="Times New Roman" w:hAnsi="Times New Roman" w:cs="Times New Roman"/>
          <w:sz w:val="24"/>
          <w:szCs w:val="24"/>
        </w:rPr>
        <w:t>ших при проведении проверки, о наличии их подписей или об отказе от совершения по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писи, а также сведения о внесении в журнал учета проверок записи о проведенной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верке либо о невозможности внесения такой записи в связи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К акту проверки прилагаются протоколы отбора проб обследования объектов о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>ружающей среды и объектов производственной среды, протоколы или заключения пров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денных исследований, испытаний и экспертиз, объяснения работников юридического л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ца, работников индивидуального предпринимателя, на которых возлагается ответстве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ность за нарушение обязательных требований или требований, установленных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 муниципального образов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ния, и иные связанные с результатами проверки документы или их копии.</w:t>
      </w:r>
      <w:proofErr w:type="gramEnd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57. Акт проверки оформляется непосредственно после ее завершения в двух экзем</w:t>
      </w:r>
      <w:r w:rsidRPr="000D6AF7">
        <w:rPr>
          <w:rFonts w:ascii="Times New Roman" w:hAnsi="Times New Roman" w:cs="Times New Roman"/>
          <w:sz w:val="24"/>
          <w:szCs w:val="24"/>
        </w:rPr>
        <w:t>п</w:t>
      </w:r>
      <w:r w:rsidRPr="000D6AF7">
        <w:rPr>
          <w:rFonts w:ascii="Times New Roman" w:hAnsi="Times New Roman" w:cs="Times New Roman"/>
          <w:sz w:val="24"/>
          <w:szCs w:val="24"/>
        </w:rPr>
        <w:t>лярах, один из которых с копиями приложений вручается руководителю, иному должн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В случае отсутствия руководителя, ин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го должностного лица или уполномоченного представителя юридического лица, индив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 xml:space="preserve">дуального предпринимателя, его уполномоченного представителя, а также в случае отказа </w:t>
      </w:r>
      <w:r w:rsidRPr="000D6AF7">
        <w:rPr>
          <w:rFonts w:ascii="Times New Roman" w:hAnsi="Times New Roman" w:cs="Times New Roman"/>
          <w:sz w:val="24"/>
          <w:szCs w:val="24"/>
        </w:rPr>
        <w:lastRenderedPageBreak/>
        <w:t>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58.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>пертиз, акт проверки составляется в срок, не превышающий трех рабочих дней после 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 xml:space="preserve">принимателю, его уполномоченному представителю под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расписку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либо направляется 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 xml:space="preserve">казным почтовым отправлением с уведомлением о вручении,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приобщается к э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>земпляру акта проверки, хранящемуся в деле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59. В случае если для проведения внеплановой выездной проверки требуется согл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сование ее проведения с органами прокуратуры, копия акта проверки направляется в о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ганы прокуратуры в течение пяти рабочих дней со дня составления акта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60. Результаты проверки, содержащие информацию, составляющую государстве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являются составление а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>та проверки и ознакомление с ним руководителя, иного должностного лица или уполн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моченного представителя юридического лица, гражданина, индивидуального предприн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мателя, его уполномоченного представителя, в случае выявления нарушений требований по использованию земель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муниципального образования, установленных законодательством Российской Федерации, нормативными правовыми а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 xml:space="preserve">тами Иркутской области и муниципальными нормативными правовыми актами </w:t>
      </w:r>
      <w:r w:rsidRPr="00835477">
        <w:rPr>
          <w:rFonts w:ascii="Times New Roman" w:hAnsi="Times New Roman"/>
          <w:sz w:val="24"/>
          <w:szCs w:val="24"/>
        </w:rPr>
        <w:t>Бузык</w:t>
      </w:r>
      <w:r w:rsidRPr="00835477">
        <w:rPr>
          <w:rFonts w:ascii="Times New Roman" w:hAnsi="Times New Roman"/>
          <w:sz w:val="24"/>
          <w:szCs w:val="24"/>
        </w:rPr>
        <w:t>а</w:t>
      </w:r>
      <w:r w:rsidRPr="00835477">
        <w:rPr>
          <w:rFonts w:ascii="Times New Roman" w:hAnsi="Times New Roman"/>
          <w:sz w:val="24"/>
          <w:szCs w:val="24"/>
        </w:rPr>
        <w:t>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- принятие мер в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выявленных наруш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 xml:space="preserve">ний в соответствии со 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статьей 17 </w:t>
      </w:r>
      <w:r w:rsidRPr="000D6AF7">
        <w:rPr>
          <w:rFonts w:ascii="Times New Roman" w:hAnsi="Times New Roman" w:cs="Times New Roman"/>
          <w:sz w:val="24"/>
          <w:szCs w:val="24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0D6A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D6AF7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муниципальной функции 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39"/>
      <w:bookmarkEnd w:id="0"/>
      <w:r w:rsidRPr="000D6AF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D6A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D6AF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</w:t>
      </w:r>
      <w:r w:rsidRPr="000D6AF7">
        <w:rPr>
          <w:rFonts w:ascii="Times New Roman" w:hAnsi="Times New Roman" w:cs="Times New Roman"/>
          <w:b/>
          <w:sz w:val="24"/>
          <w:szCs w:val="24"/>
        </w:rPr>
        <w:t>о</w:t>
      </w:r>
      <w:r w:rsidRPr="000D6AF7">
        <w:rPr>
          <w:rFonts w:ascii="Times New Roman" w:hAnsi="Times New Roman" w:cs="Times New Roman"/>
          <w:b/>
          <w:sz w:val="24"/>
          <w:szCs w:val="24"/>
        </w:rPr>
        <w:t>стными лицами</w:t>
      </w:r>
      <w:bookmarkStart w:id="1" w:name="Par240"/>
      <w:bookmarkEnd w:id="1"/>
      <w:r w:rsidRPr="000D6AF7">
        <w:rPr>
          <w:rFonts w:ascii="Times New Roman" w:hAnsi="Times New Roman" w:cs="Times New Roman"/>
          <w:b/>
          <w:sz w:val="24"/>
          <w:szCs w:val="24"/>
        </w:rPr>
        <w:t xml:space="preserve"> уполномоченного органа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  <w:bookmarkStart w:id="2" w:name="Par244"/>
      <w:bookmarkEnd w:id="2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62. Текущий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ных настоящим административным регламентом, принятием решений должностными л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цами уполномоченного органа, участвующими в исполнении муниципальной функции, осуществляется руководителем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6"/>
      <w:bookmarkEnd w:id="3"/>
      <w:r w:rsidRPr="000D6AF7">
        <w:rPr>
          <w:rFonts w:ascii="Times New Roman" w:hAnsi="Times New Roman" w:cs="Times New Roman"/>
          <w:sz w:val="24"/>
          <w:szCs w:val="24"/>
        </w:rPr>
        <w:t>63. Текущий контроль включает в себя проведение проверок, выявление и устран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ние нарушений, рассмотрение жалоб юридических лиц, индивидуальных предпринимат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лей (далее - заявители) на решения, действия (бездействие) должностных лиц уполном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ченного органа и подготовку на них ответов.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</w:t>
      </w:r>
      <w:r w:rsidRPr="000D6AF7">
        <w:rPr>
          <w:rFonts w:ascii="Times New Roman" w:hAnsi="Times New Roman" w:cs="Times New Roman"/>
          <w:b/>
          <w:sz w:val="24"/>
          <w:szCs w:val="24"/>
        </w:rPr>
        <w:t>о</w:t>
      </w:r>
      <w:r w:rsidRPr="000D6AF7">
        <w:rPr>
          <w:rFonts w:ascii="Times New Roman" w:hAnsi="Times New Roman" w:cs="Times New Roman"/>
          <w:b/>
          <w:sz w:val="24"/>
          <w:szCs w:val="24"/>
        </w:rPr>
        <w:t>ты и качества исполнения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64. Плановые проверки полноты и качества исполнения муниципальной функции проводятся ежеквартально в соответствии с квартальными планами администрации </w:t>
      </w:r>
      <w:r w:rsidRPr="00835477">
        <w:rPr>
          <w:rFonts w:ascii="Times New Roman" w:hAnsi="Times New Roman"/>
          <w:sz w:val="24"/>
          <w:szCs w:val="24"/>
        </w:rPr>
        <w:t>Буз</w:t>
      </w:r>
      <w:r w:rsidRPr="00835477">
        <w:rPr>
          <w:rFonts w:ascii="Times New Roman" w:hAnsi="Times New Roman"/>
          <w:sz w:val="24"/>
          <w:szCs w:val="24"/>
        </w:rPr>
        <w:t>ы</w:t>
      </w:r>
      <w:r w:rsidRPr="00835477">
        <w:rPr>
          <w:rFonts w:ascii="Times New Roman" w:hAnsi="Times New Roman"/>
          <w:sz w:val="24"/>
          <w:szCs w:val="24"/>
        </w:rPr>
        <w:t>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65. Внеплановые проверки полноты и качества исполнения муниципальной фун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>ции проводятся по конкретному обращению заявителя.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уполномоченного органа за решения, 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действия (бездействие), принимаемые (осуществляемые) в ходе исполнения муниц</w:t>
      </w:r>
      <w:r w:rsidRPr="000D6AF7">
        <w:rPr>
          <w:rFonts w:ascii="Times New Roman" w:hAnsi="Times New Roman" w:cs="Times New Roman"/>
          <w:b/>
          <w:sz w:val="24"/>
          <w:szCs w:val="24"/>
        </w:rPr>
        <w:t>и</w:t>
      </w:r>
      <w:r w:rsidRPr="000D6AF7">
        <w:rPr>
          <w:rFonts w:ascii="Times New Roman" w:hAnsi="Times New Roman" w:cs="Times New Roman"/>
          <w:b/>
          <w:sz w:val="24"/>
          <w:szCs w:val="24"/>
        </w:rPr>
        <w:t>пальной функции</w:t>
      </w:r>
      <w:bookmarkStart w:id="4" w:name="Par258"/>
      <w:bookmarkEnd w:id="4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66. Должностное лицо, ответственное за исполнение муниципальной функции, н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сет персональную ответственность за соблюдение сроков и порядка исполнения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пальной функции.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67. Персональная ответственность должностных лиц уполномоченного органа 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крепляется в их должностных инструкциях в соответствии с требованиями законодател</w:t>
      </w:r>
      <w:r w:rsidRPr="000D6AF7">
        <w:rPr>
          <w:rFonts w:ascii="Times New Roman" w:hAnsi="Times New Roman" w:cs="Times New Roman"/>
          <w:sz w:val="24"/>
          <w:szCs w:val="24"/>
        </w:rPr>
        <w:t>ь</w:t>
      </w:r>
      <w:r w:rsidRPr="000D6AF7">
        <w:rPr>
          <w:rFonts w:ascii="Times New Roman" w:hAnsi="Times New Roman" w:cs="Times New Roman"/>
          <w:sz w:val="24"/>
          <w:szCs w:val="24"/>
        </w:rPr>
        <w:t>ства Российской Федерации.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68. Должностные лица администрации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ния,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</w:t>
      </w:r>
      <w:r w:rsidRPr="000D6AF7">
        <w:rPr>
          <w:rFonts w:ascii="Times New Roman" w:hAnsi="Times New Roman" w:cs="Times New Roman"/>
          <w:b/>
          <w:sz w:val="24"/>
          <w:szCs w:val="24"/>
        </w:rPr>
        <w:t>т</w:t>
      </w:r>
      <w:r w:rsidRPr="000D6AF7">
        <w:rPr>
          <w:rFonts w:ascii="Times New Roman" w:hAnsi="Times New Roman" w:cs="Times New Roman"/>
          <w:b/>
          <w:sz w:val="24"/>
          <w:szCs w:val="24"/>
        </w:rPr>
        <w:t>вия) уполномоченного органа, должностных лиц уполномоченного органа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Право заявителя на досудебное (внесудебное) обжалование решений и действий (бе</w:t>
      </w:r>
      <w:r w:rsidRPr="000D6AF7">
        <w:rPr>
          <w:rFonts w:ascii="Times New Roman" w:hAnsi="Times New Roman" w:cs="Times New Roman"/>
          <w:b/>
          <w:sz w:val="24"/>
          <w:szCs w:val="24"/>
        </w:rPr>
        <w:t>з</w:t>
      </w:r>
      <w:r w:rsidRPr="000D6AF7">
        <w:rPr>
          <w:rFonts w:ascii="Times New Roman" w:hAnsi="Times New Roman" w:cs="Times New Roman"/>
          <w:b/>
          <w:sz w:val="24"/>
          <w:szCs w:val="24"/>
        </w:rPr>
        <w:t>действия) уполномоченного органа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69. Заявители имеют право на досудебное (внесудебное) обжалование решений и действий (бездействия), принятых (осуществленных) в ходе исполнения муниципальной функции, в том числе повлекших за собой нарушение прав юридических лиц и индивид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альных предпринимателей при проведении проверки.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ние пятнадцати дней с даты получения акта проверки вправе представить в уполномоче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ный орган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отдельных полож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 или их заверенные копии либо в согласованный срок передать их в уполномоченный орган.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73"/>
      <w:bookmarkEnd w:id="5"/>
      <w:r w:rsidRPr="000D6AF7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71. Предметом досудебного (внесудебного) обжалования являются решения и де</w:t>
      </w:r>
      <w:r w:rsidRPr="000D6AF7">
        <w:rPr>
          <w:rFonts w:ascii="Times New Roman" w:hAnsi="Times New Roman" w:cs="Times New Roman"/>
          <w:sz w:val="24"/>
          <w:szCs w:val="24"/>
        </w:rPr>
        <w:t>й</w:t>
      </w:r>
      <w:r w:rsidRPr="000D6AF7">
        <w:rPr>
          <w:rFonts w:ascii="Times New Roman" w:hAnsi="Times New Roman" w:cs="Times New Roman"/>
          <w:sz w:val="24"/>
          <w:szCs w:val="24"/>
        </w:rPr>
        <w:t>ствия (бездействие) уполномоченного органа, должностных лиц уполномоченного органа, принятые (осуществленные) в ходе исполнения муниципальной функции.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Порядок рассмотрения жалоб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72. Жалобы заявителей на решения и действия (бездействие) уполномоченного о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гана, должностных лиц уполномоченного органа рассматриваются в порядке, предусмо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ренном Федеральным</w:t>
      </w:r>
      <w:r w:rsidRPr="000D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D6AF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D6AF7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 от 02.05.2006 г. № 59-ФЗ.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81"/>
      <w:bookmarkEnd w:id="6"/>
      <w:r w:rsidRPr="000D6AF7">
        <w:rPr>
          <w:rFonts w:ascii="Times New Roman" w:hAnsi="Times New Roman" w:cs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73. Основанием для начала процедуры досудебного (внесудебного) обжалования является обращение заявителя на обжалование решений, действий (бездействия) уполн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моченного органа, должностных лиц уполномоченного органа.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В письменной жалобе заявителя в обязательном порядке указываются либо н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именование уполномоченного органа, в который направляет письменное обращение, либо фамилия, имя, отчество соответствующего должностного лица, либо должность соотве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ствующего лица, а также полное наименование юридического лица, в том числе его орг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низационно-правовая форма, фамилия, имя, отчество индивидуального предпринимателя, почтовый адрес, по которому должны быть направлены ответ, уведомление о переадрес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ции обращения, излагается суть жалобы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>, ставится личная подпись и дата.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Права заявителя на получение информации и документов, необходимых для обосн</w:t>
      </w:r>
      <w:r w:rsidRPr="000D6AF7">
        <w:rPr>
          <w:rFonts w:ascii="Times New Roman" w:hAnsi="Times New Roman" w:cs="Times New Roman"/>
          <w:b/>
          <w:sz w:val="24"/>
          <w:szCs w:val="24"/>
        </w:rPr>
        <w:t>о</w:t>
      </w:r>
      <w:r w:rsidRPr="000D6AF7">
        <w:rPr>
          <w:rFonts w:ascii="Times New Roman" w:hAnsi="Times New Roman" w:cs="Times New Roman"/>
          <w:b/>
          <w:sz w:val="24"/>
          <w:szCs w:val="24"/>
        </w:rPr>
        <w:t>вания и рассмотрения жалобы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75.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торых содержатся сведения, составляющие государственную или иную охраняемую фед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ральным законом тайну, и для которых установлен особый порядок предоставления.</w:t>
      </w:r>
      <w:proofErr w:type="gramEnd"/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 xml:space="preserve">Органы местного </w:t>
      </w:r>
      <w:r w:rsidRPr="001A4CD1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 w:rsidRPr="001A4CD1">
        <w:rPr>
          <w:rFonts w:ascii="Times New Roman" w:hAnsi="Times New Roman"/>
          <w:b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образования, должностные лица, которым может быть адресована жалоба заявителя 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в досудебном (внесудебном) порядке</w:t>
      </w:r>
      <w:bookmarkStart w:id="7" w:name="Par296"/>
      <w:bookmarkEnd w:id="7"/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76. Решения, действия (бездействие) уполномоченного органа, должностных лиц уполномоченного органа могут быть обжалованы: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- руководителю уполномоченного органа;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- заместителю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77. Письменная жалоба рассматривается в течение 30 дней со дня регистрации жал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бы.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78. В исключительных случаях срок рассмотрения жалобы может быть продлен не более чем на 30 дней с уведомлением об этом заявителя. К исключительным случаям, при которых срок рассмотрения жалобы может быть продлен, относятся отпуск, болезнь, к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мандировка должностного лица уполномоченного органа, на решения, действия (безде</w:t>
      </w:r>
      <w:r w:rsidRPr="000D6AF7">
        <w:rPr>
          <w:rFonts w:ascii="Times New Roman" w:hAnsi="Times New Roman" w:cs="Times New Roman"/>
          <w:sz w:val="24"/>
          <w:szCs w:val="24"/>
        </w:rPr>
        <w:t>й</w:t>
      </w:r>
      <w:r w:rsidRPr="000D6AF7">
        <w:rPr>
          <w:rFonts w:ascii="Times New Roman" w:hAnsi="Times New Roman" w:cs="Times New Roman"/>
          <w:sz w:val="24"/>
          <w:szCs w:val="24"/>
        </w:rPr>
        <w:t>ствие) которого подана жалоба.</w:t>
      </w:r>
    </w:p>
    <w:p w:rsidR="00D66057" w:rsidRPr="00692749" w:rsidRDefault="00D66057" w:rsidP="00D66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F7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79.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лем.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осуществлению муниципального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земельного контроля на территории</w:t>
      </w:r>
    </w:p>
    <w:p w:rsidR="00D66057" w:rsidRDefault="00D66057" w:rsidP="00D6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D6AF7">
        <w:rPr>
          <w:rFonts w:ascii="Times New Roman" w:hAnsi="Times New Roman" w:cs="Times New Roman"/>
          <w:sz w:val="24"/>
          <w:szCs w:val="24"/>
        </w:rPr>
        <w:t>БЛОК-СХЕМА</w: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D66057" w:rsidRPr="000D6AF7" w:rsidTr="00330FC1">
        <w:trPr>
          <w:trHeight w:val="360"/>
        </w:trPr>
        <w:tc>
          <w:tcPr>
            <w:tcW w:w="6946" w:type="dxa"/>
          </w:tcPr>
          <w:p w:rsidR="00D66057" w:rsidRPr="000D6AF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проверки и подготовка к ее проведению</w:t>
            </w:r>
          </w:p>
        </w:tc>
      </w:tr>
    </w:tbl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;mso-position-horizontal-relative:text;mso-position-vertical-relative:text" from="198pt,.2pt" to="198pt,27.2pt">
            <v:stroke endarrow="block"/>
          </v:line>
        </w:pic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D66057" w:rsidRPr="000D6AF7" w:rsidTr="00330FC1">
        <w:trPr>
          <w:trHeight w:val="360"/>
        </w:trPr>
        <w:tc>
          <w:tcPr>
            <w:tcW w:w="6946" w:type="dxa"/>
          </w:tcPr>
          <w:p w:rsidR="00D66057" w:rsidRPr="000D6AF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(документарной, выездной)</w:t>
            </w:r>
          </w:p>
        </w:tc>
      </w:tr>
    </w:tbl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98pt,2.5pt" to="198pt,31.75pt">
            <v:stroke endarrow="block"/>
          </v:line>
        </w:pic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D66057" w:rsidRPr="000D6AF7" w:rsidTr="00330FC1">
        <w:trPr>
          <w:trHeight w:val="360"/>
        </w:trPr>
        <w:tc>
          <w:tcPr>
            <w:tcW w:w="6946" w:type="dxa"/>
          </w:tcPr>
          <w:p w:rsidR="00D66057" w:rsidRPr="000D6AF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гражданина, индивидуального предприн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мателя, его уполномоченного представителя</w:t>
            </w:r>
          </w:p>
        </w:tc>
      </w:tr>
    </w:tbl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;mso-position-horizontal-relative:text;mso-position-vertical-relative:text" from="198pt,4.8pt" to="198pt,40.8pt">
            <v:stroke endarrow="block"/>
          </v:line>
        </w:pict>
      </w: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D66057" w:rsidRPr="000D6AF7" w:rsidTr="00330FC1">
        <w:trPr>
          <w:trHeight w:val="360"/>
        </w:trPr>
        <w:tc>
          <w:tcPr>
            <w:tcW w:w="6946" w:type="dxa"/>
          </w:tcPr>
          <w:p w:rsidR="00D6605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по результатам проведенных проверок</w:t>
            </w:r>
          </w:p>
          <w:p w:rsidR="00D6605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мер административного характера к нарушителям </w:t>
            </w:r>
          </w:p>
          <w:p w:rsidR="00D6605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в органы, уполномоченные рассматривать дела </w:t>
            </w:r>
          </w:p>
          <w:p w:rsidR="00D66057" w:rsidRPr="000D6AF7" w:rsidRDefault="00D66057" w:rsidP="003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</w:tr>
    </w:tbl>
    <w:p w:rsidR="00D66057" w:rsidRDefault="00D66057" w:rsidP="00D6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контроля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74"/>
        <w:gridCol w:w="510"/>
        <w:gridCol w:w="312"/>
        <w:gridCol w:w="284"/>
      </w:tblGrid>
      <w:tr w:rsidR="00D66057" w:rsidRPr="000D6AF7" w:rsidTr="00330FC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(наименование органа государственного контроля (надзора) или органа муниципального контроля)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РАСПОРЯЖЕНИЕ (ПРИКАЗ)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br/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422"/>
      </w:tblGrid>
      <w:tr w:rsidR="00D66057" w:rsidRPr="000D6AF7" w:rsidTr="00330FC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</w:tr>
      <w:tr w:rsidR="00D66057" w:rsidRPr="000D6AF7" w:rsidTr="00330FC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(плановой/внеплановой, документарной/выездной)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05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юридического лица, индивидуального предпринимателя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7"/>
        <w:gridCol w:w="284"/>
        <w:gridCol w:w="1985"/>
        <w:gridCol w:w="737"/>
        <w:gridCol w:w="678"/>
      </w:tblGrid>
      <w:tr w:rsidR="00D66057" w:rsidRPr="000D6AF7" w:rsidTr="00330FC1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05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 </w:t>
      </w: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ind w:left="3742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дивидуального предпринимателя)</w:t>
      </w: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>2. Назначить лицо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D6AF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D6AF7">
        <w:rPr>
          <w:rFonts w:ascii="Times New Roman" w:hAnsi="Times New Roman" w:cs="Times New Roman"/>
          <w:sz w:val="24"/>
          <w:szCs w:val="24"/>
        </w:rPr>
        <w:t>), уполномоченным(</w:t>
      </w:r>
      <w:proofErr w:type="spellStart"/>
      <w:r w:rsidRPr="000D6AF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D6AF7">
        <w:rPr>
          <w:rFonts w:ascii="Times New Roman" w:hAnsi="Times New Roman" w:cs="Times New Roman"/>
          <w:sz w:val="24"/>
          <w:szCs w:val="24"/>
        </w:rPr>
        <w:t xml:space="preserve">) на проведение проверки:  </w:t>
      </w: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ind w:left="7825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должностного лица (должн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стных лиц), уполномоченног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>ых) на проведение проверки)</w:t>
      </w:r>
    </w:p>
    <w:p w:rsidR="00D66057" w:rsidRPr="00820E8E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>3. Привлечь к проведению проверки в качестве экспертов, представителей экспертных о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 xml:space="preserve">ганизаций, следующих лиц:  </w:t>
      </w: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ind w:left="3232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D6AF7"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 </w:t>
      </w: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uppressLineNumber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D66057" w:rsidRPr="00820E8E" w:rsidRDefault="00D66057" w:rsidP="00D66057">
      <w:pPr>
        <w:suppressLineNumber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>а) в случае проведения плановой проверки:</w:t>
      </w:r>
    </w:p>
    <w:p w:rsidR="00D66057" w:rsidRPr="00820E8E" w:rsidRDefault="00D66057" w:rsidP="00D6605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>– ссылка на ежегодный план проведения плановых проверок с указанием способа его доведения до сведения заинтересованных лиц;</w:t>
      </w:r>
    </w:p>
    <w:p w:rsidR="00D66057" w:rsidRPr="00820E8E" w:rsidRDefault="00D66057" w:rsidP="00D66057">
      <w:pPr>
        <w:suppressLineNumber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>б) в случае проведения внеплановой выездной проверки:</w:t>
      </w:r>
    </w:p>
    <w:p w:rsidR="00D66057" w:rsidRPr="00820E8E" w:rsidRDefault="00D66057" w:rsidP="00D6605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 xml:space="preserve">– ссылка на реквизиты ранее выданного проверяемому лицу предписания об устранении выявленного нарушения, </w:t>
      </w:r>
      <w:proofErr w:type="gramStart"/>
      <w:r w:rsidRPr="00820E8E">
        <w:rPr>
          <w:rFonts w:ascii="Times New Roman" w:hAnsi="Times New Roman" w:cs="Times New Roman"/>
          <w:iCs/>
          <w:sz w:val="24"/>
          <w:szCs w:val="24"/>
        </w:rPr>
        <w:t>срок</w:t>
      </w:r>
      <w:proofErr w:type="gramEnd"/>
      <w:r w:rsidRPr="00820E8E">
        <w:rPr>
          <w:rFonts w:ascii="Times New Roman" w:hAnsi="Times New Roman" w:cs="Times New Roman"/>
          <w:iCs/>
          <w:sz w:val="24"/>
          <w:szCs w:val="24"/>
        </w:rPr>
        <w:t xml:space="preserve"> для исполнения которого истек;</w:t>
      </w:r>
    </w:p>
    <w:p w:rsidR="00D66057" w:rsidRPr="00820E8E" w:rsidRDefault="00D66057" w:rsidP="00D6605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 xml:space="preserve">– ссылка на реквизиты обращений и заявлений, поступившие в проверяющий орган; </w:t>
      </w:r>
      <w:proofErr w:type="gramStart"/>
      <w:r w:rsidRPr="00820E8E">
        <w:rPr>
          <w:rFonts w:ascii="Times New Roman" w:hAnsi="Times New Roman" w:cs="Times New Roman"/>
          <w:iCs/>
          <w:sz w:val="24"/>
          <w:szCs w:val="24"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D66057" w:rsidRPr="00820E8E" w:rsidRDefault="00D66057" w:rsidP="00D6605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20E8E">
        <w:rPr>
          <w:rFonts w:ascii="Times New Roman" w:hAnsi="Times New Roman" w:cs="Times New Roman"/>
          <w:iCs/>
          <w:sz w:val="24"/>
          <w:szCs w:val="24"/>
        </w:rPr>
        <w:t>в) 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D66057" w:rsidRPr="00820E8E" w:rsidRDefault="00D66057" w:rsidP="00D6605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E8E">
        <w:rPr>
          <w:rFonts w:ascii="Times New Roman" w:hAnsi="Times New Roman" w:cs="Times New Roman"/>
          <w:iCs/>
          <w:sz w:val="24"/>
          <w:szCs w:val="24"/>
        </w:rP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D6AF7"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 </w:t>
      </w:r>
    </w:p>
    <w:p w:rsidR="00D66057" w:rsidRPr="00820E8E" w:rsidRDefault="00D66057" w:rsidP="00D66057">
      <w:pPr>
        <w:pBdr>
          <w:top w:val="single" w:sz="4" w:space="1" w:color="auto"/>
        </w:pBdr>
        <w:spacing w:after="0" w:line="240" w:lineRule="auto"/>
        <w:ind w:left="4876"/>
        <w:rPr>
          <w:rFonts w:ascii="Times New Roman" w:hAnsi="Times New Roman" w:cs="Times New Roman"/>
          <w:sz w:val="16"/>
          <w:szCs w:val="16"/>
        </w:rPr>
      </w:pPr>
    </w:p>
    <w:p w:rsidR="00D66057" w:rsidRPr="00820E8E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5. Предметом настоящей проверки является </w:t>
      </w:r>
      <w:r w:rsidRPr="000D6AF7">
        <w:rPr>
          <w:rFonts w:ascii="Times New Roman" w:hAnsi="Times New Roman" w:cs="Times New Roman"/>
          <w:i/>
          <w:iCs/>
          <w:sz w:val="24"/>
          <w:szCs w:val="24"/>
        </w:rPr>
        <w:t xml:space="preserve">(отметить </w:t>
      </w:r>
      <w:proofErr w:type="gramStart"/>
      <w:r w:rsidRPr="000D6AF7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0D6AF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D6AF7">
        <w:rPr>
          <w:rFonts w:ascii="Times New Roman" w:hAnsi="Times New Roman" w:cs="Times New Roman"/>
          <w:sz w:val="24"/>
          <w:szCs w:val="24"/>
        </w:rPr>
        <w:t>:</w:t>
      </w:r>
    </w:p>
    <w:p w:rsidR="00D66057" w:rsidRPr="000D6AF7" w:rsidRDefault="00D66057" w:rsidP="00D66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соблюдение обязательных требований или требований, установленных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D66057" w:rsidRPr="000D6AF7" w:rsidRDefault="00D66057" w:rsidP="00D66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дельных видов предпринимательской деятельности, обязательным требованиям;</w:t>
      </w:r>
    </w:p>
    <w:p w:rsidR="00D66057" w:rsidRPr="000D6AF7" w:rsidRDefault="00D66057" w:rsidP="00D66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D66057" w:rsidRPr="000D6AF7" w:rsidRDefault="00D66057" w:rsidP="00D6605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D66057" w:rsidRPr="000D6AF7" w:rsidRDefault="00D66057" w:rsidP="00D66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ным, растениям, окружающей среде;</w:t>
      </w:r>
    </w:p>
    <w:p w:rsidR="00D66057" w:rsidRPr="000D6AF7" w:rsidRDefault="00D66057" w:rsidP="00D66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генного характера;</w:t>
      </w:r>
    </w:p>
    <w:p w:rsidR="00D66057" w:rsidRPr="000D6AF7" w:rsidRDefault="00D66057" w:rsidP="00D6605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D66057" w:rsidRPr="000D6AF7" w:rsidRDefault="00D66057" w:rsidP="00D6605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70"/>
        <w:gridCol w:w="397"/>
        <w:gridCol w:w="255"/>
        <w:gridCol w:w="1163"/>
        <w:gridCol w:w="425"/>
        <w:gridCol w:w="284"/>
        <w:gridCol w:w="708"/>
        <w:gridCol w:w="426"/>
        <w:gridCol w:w="283"/>
        <w:gridCol w:w="1276"/>
        <w:gridCol w:w="425"/>
        <w:gridCol w:w="425"/>
        <w:gridCol w:w="426"/>
      </w:tblGrid>
      <w:tr w:rsidR="00D66057" w:rsidRPr="000D6AF7" w:rsidTr="00330FC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6. Проверку провести в период </w:t>
            </w: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66057" w:rsidRPr="00C84029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7. Правовые основания проведения проверки:  </w:t>
      </w:r>
    </w:p>
    <w:p w:rsidR="00D66057" w:rsidRPr="00C84029" w:rsidRDefault="00D66057" w:rsidP="00D66057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D66057" w:rsidRPr="00C84029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</w:t>
      </w:r>
      <w:r w:rsidRPr="000D6AF7">
        <w:rPr>
          <w:rFonts w:ascii="Times New Roman" w:hAnsi="Times New Roman" w:cs="Times New Roman"/>
          <w:sz w:val="24"/>
          <w:szCs w:val="24"/>
        </w:rPr>
        <w:t>в</w:t>
      </w:r>
      <w:r w:rsidRPr="000D6AF7">
        <w:rPr>
          <w:rFonts w:ascii="Times New Roman" w:hAnsi="Times New Roman" w:cs="Times New Roman"/>
          <w:sz w:val="24"/>
          <w:szCs w:val="24"/>
        </w:rPr>
        <w:t>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D66057" w:rsidRPr="00C84029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D66057" w:rsidRPr="00C84029" w:rsidRDefault="00D66057" w:rsidP="00D66057">
      <w:pPr>
        <w:pBdr>
          <w:top w:val="single" w:sz="4" w:space="1" w:color="auto"/>
        </w:pBdr>
        <w:spacing w:after="0" w:line="240" w:lineRule="auto"/>
        <w:ind w:left="5131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C84029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9. Перечень административных регламентов проведения мероприятий по контролю (при их наличии), необходимых для проведения проверки:  </w:t>
      </w:r>
    </w:p>
    <w:p w:rsidR="00D66057" w:rsidRPr="00C84029" w:rsidRDefault="00D66057" w:rsidP="00D66057">
      <w:pPr>
        <w:pBdr>
          <w:top w:val="single" w:sz="4" w:space="1" w:color="auto"/>
        </w:pBdr>
        <w:spacing w:after="0" w:line="240" w:lineRule="auto"/>
        <w:ind w:left="5330"/>
        <w:rPr>
          <w:rFonts w:ascii="Times New Roman" w:hAnsi="Times New Roman" w:cs="Times New Roman"/>
          <w:sz w:val="16"/>
          <w:szCs w:val="16"/>
        </w:rPr>
      </w:pPr>
    </w:p>
    <w:p w:rsidR="00D66057" w:rsidRPr="00C84029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C84029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(с указанием их наименований, содержания, дат составления и составивших лиц (в случае отсутствия у органа государственного контроля (надзора) или муниципального контроля полной информации – с указанием информации, достаточной для идентификации </w:t>
      </w:r>
      <w:proofErr w:type="spellStart"/>
      <w:r w:rsidRPr="000D6AF7">
        <w:rPr>
          <w:rFonts w:ascii="Times New Roman" w:hAnsi="Times New Roman" w:cs="Times New Roman"/>
          <w:sz w:val="24"/>
          <w:szCs w:val="24"/>
        </w:rPr>
        <w:t>истр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буемых</w:t>
      </w:r>
      <w:proofErr w:type="spellEnd"/>
      <w:r w:rsidRPr="000D6AF7"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843"/>
        <w:gridCol w:w="3521"/>
      </w:tblGrid>
      <w:tr w:rsidR="00D66057" w:rsidRPr="000D6AF7" w:rsidTr="00330FC1">
        <w:trPr>
          <w:gridAfter w:val="2"/>
          <w:wAfter w:w="5364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gridAfter w:val="2"/>
          <w:wAfter w:w="5364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руковод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теля, заместителя руководителя органа г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сударственного контроля (надзора), органа муниципального контроля, издавшего ра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поряжение или приказ о проведении пр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верки)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(подпись, заверенная печатью)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и должность должностного лица, неп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средственно подготовившего проект распоряжения (приказа), контактный телефон, эле</w:t>
      </w:r>
      <w:r w:rsidRPr="000D6AF7">
        <w:rPr>
          <w:rFonts w:ascii="Times New Roman" w:hAnsi="Times New Roman" w:cs="Times New Roman"/>
          <w:sz w:val="24"/>
          <w:szCs w:val="24"/>
        </w:rPr>
        <w:t>к</w:t>
      </w:r>
      <w:r w:rsidRPr="000D6AF7">
        <w:rPr>
          <w:rFonts w:ascii="Times New Roman" w:hAnsi="Times New Roman" w:cs="Times New Roman"/>
          <w:sz w:val="24"/>
          <w:szCs w:val="24"/>
        </w:rPr>
        <w:t>тронный адрес (при наличии))</w:t>
      </w:r>
      <w:proofErr w:type="gramEnd"/>
    </w:p>
    <w:p w:rsidR="00D6605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осуществлению 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контроля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66057" w:rsidRPr="000D6AF7" w:rsidRDefault="00D66057" w:rsidP="00D66057">
      <w:pPr>
        <w:tabs>
          <w:tab w:val="center" w:pos="8080"/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  </w:t>
      </w:r>
      <w:r w:rsidRPr="000D6AF7">
        <w:rPr>
          <w:rFonts w:ascii="Times New Roman" w:hAnsi="Times New Roman" w:cs="Times New Roman"/>
          <w:sz w:val="24"/>
          <w:szCs w:val="24"/>
        </w:rPr>
        <w:tab/>
      </w:r>
      <w:r w:rsidRPr="000D6AF7">
        <w:rPr>
          <w:rFonts w:ascii="Times New Roman" w:hAnsi="Times New Roman" w:cs="Times New Roman"/>
          <w:sz w:val="24"/>
          <w:szCs w:val="24"/>
        </w:rPr>
        <w:tab/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6152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(наименование органа прок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ратуры)</w:t>
      </w:r>
    </w:p>
    <w:p w:rsidR="00D66057" w:rsidRPr="000D6AF7" w:rsidRDefault="00D66057" w:rsidP="00D66057">
      <w:pPr>
        <w:tabs>
          <w:tab w:val="center" w:pos="8080"/>
          <w:tab w:val="left" w:pos="10206"/>
        </w:tabs>
        <w:spacing w:after="0" w:line="240" w:lineRule="auto"/>
        <w:ind w:left="5868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(наименование органа гос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дарственного контроля (на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зора), муниципального ко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троля с указанием юридич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ского адреса)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br/>
        <w:t>о согласовании органом государственного контроля (надзора), органом муниципал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t xml:space="preserve">ного контроля с органом прокуратуры проведения внеплановой выездной проверки юридического лица, индивидуального предпринимателя, </w:t>
      </w:r>
      <w:proofErr w:type="gramStart"/>
      <w:r w:rsidRPr="000D6AF7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0D6AF7">
        <w:rPr>
          <w:rFonts w:ascii="Times New Roman" w:hAnsi="Times New Roman" w:cs="Times New Roman"/>
          <w:b/>
          <w:bCs/>
          <w:sz w:val="24"/>
          <w:szCs w:val="24"/>
        </w:rPr>
        <w:t xml:space="preserve"> к субъектам малого или среднего предпринимательства</w:t>
      </w:r>
    </w:p>
    <w:p w:rsidR="00D66057" w:rsidRPr="00C84029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6AF7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26 декабря 2008 г. № 294-ФЗ «О з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2008, № 52, ст. 6249) просим согласия на проведение внеплановой выездной проверки в отношении  </w:t>
      </w:r>
    </w:p>
    <w:p w:rsidR="00D66057" w:rsidRPr="00C84029" w:rsidRDefault="00D66057" w:rsidP="00D66057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hAnsi="Times New Roman" w:cs="Times New Roman"/>
          <w:sz w:val="16"/>
          <w:szCs w:val="16"/>
        </w:rPr>
      </w:pPr>
    </w:p>
    <w:p w:rsidR="00D66057" w:rsidRPr="00C84029" w:rsidRDefault="00D66057" w:rsidP="00D66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гана юридического лица, государственный регистрационный номер записи о государс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венной регистрации юридического лица/фамилия, имя и (в случае, если имеется) отчес</w:t>
      </w:r>
      <w:r w:rsidRPr="000D6AF7">
        <w:rPr>
          <w:rFonts w:ascii="Times New Roman" w:hAnsi="Times New Roman" w:cs="Times New Roman"/>
          <w:sz w:val="24"/>
          <w:szCs w:val="24"/>
        </w:rPr>
        <w:t>т</w:t>
      </w:r>
      <w:r w:rsidRPr="000D6AF7">
        <w:rPr>
          <w:rFonts w:ascii="Times New Roman" w:hAnsi="Times New Roman" w:cs="Times New Roman"/>
          <w:sz w:val="24"/>
          <w:szCs w:val="24"/>
        </w:rPr>
        <w:t>во, место жительства индивидуального предпринимателя, государственный регистрац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онный номер записи о государственной регистрации индивидуального предпринимателя, идентификационный номер налогоплательщика;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номер реестровой записи и дата вкл</w:t>
      </w:r>
      <w:r w:rsidRPr="000D6AF7">
        <w:rPr>
          <w:rFonts w:ascii="Times New Roman" w:hAnsi="Times New Roman" w:cs="Times New Roman"/>
          <w:sz w:val="24"/>
          <w:szCs w:val="24"/>
        </w:rPr>
        <w:t>ю</w:t>
      </w:r>
      <w:r w:rsidRPr="000D6AF7">
        <w:rPr>
          <w:rFonts w:ascii="Times New Roman" w:hAnsi="Times New Roman" w:cs="Times New Roman"/>
          <w:sz w:val="24"/>
          <w:szCs w:val="24"/>
        </w:rPr>
        <w:t>чения сведений в реестр субъектов малого или среднего предпринимательства)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по адресу: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Основание проведения проверки: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(ссылка на положение Федерального закона от 26 декабря 2008 г. № 294-ФЗ «О защите прав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</w:t>
      </w:r>
      <w:r w:rsidRPr="000D6AF7">
        <w:rPr>
          <w:rFonts w:ascii="Times New Roman" w:hAnsi="Times New Roman" w:cs="Times New Roman"/>
          <w:sz w:val="24"/>
          <w:szCs w:val="24"/>
        </w:rPr>
        <w:t>р</w:t>
      </w:r>
      <w:r w:rsidRPr="000D6AF7">
        <w:rPr>
          <w:rFonts w:ascii="Times New Roman" w:hAnsi="Times New Roman" w:cs="Times New Roman"/>
          <w:sz w:val="24"/>
          <w:szCs w:val="24"/>
        </w:rPr>
        <w:t>ственного контроля (надзора) и муниципального контроля»)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70"/>
        <w:gridCol w:w="340"/>
        <w:gridCol w:w="255"/>
        <w:gridCol w:w="1247"/>
        <w:gridCol w:w="397"/>
        <w:gridCol w:w="340"/>
        <w:gridCol w:w="738"/>
      </w:tblGrid>
      <w:tr w:rsidR="00D66057" w:rsidRPr="000D6AF7" w:rsidTr="00330FC1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70"/>
        <w:gridCol w:w="340"/>
        <w:gridCol w:w="255"/>
        <w:gridCol w:w="1247"/>
        <w:gridCol w:w="397"/>
        <w:gridCol w:w="340"/>
        <w:gridCol w:w="738"/>
      </w:tblGrid>
      <w:tr w:rsidR="00D66057" w:rsidRPr="000D6AF7" w:rsidTr="00330FC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Время начала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D66057" w:rsidRPr="000D6AF7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(указывается в случае, если основанием проведения проверки является часть 12 статьи 10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от 26 декабря 2008 г. № 294-ФЗ «О защите прав юридических лиц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зора) и муниципального контроля»)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(копия распоряжения или приказа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ителя, заместителя руководителя </w:t>
      </w:r>
      <w:r w:rsidRPr="000D6AF7">
        <w:rPr>
          <w:rFonts w:ascii="Times New Roman" w:hAnsi="Times New Roman" w:cs="Times New Roman"/>
          <w:sz w:val="24"/>
          <w:szCs w:val="24"/>
        </w:rPr>
        <w:t>органа гос</w:t>
      </w:r>
      <w:r w:rsidRPr="000D6AF7">
        <w:rPr>
          <w:rFonts w:ascii="Times New Roman" w:hAnsi="Times New Roman" w:cs="Times New Roman"/>
          <w:sz w:val="24"/>
          <w:szCs w:val="24"/>
        </w:rPr>
        <w:t>у</w:t>
      </w:r>
      <w:r w:rsidRPr="000D6AF7">
        <w:rPr>
          <w:rFonts w:ascii="Times New Roman" w:hAnsi="Times New Roman" w:cs="Times New Roman"/>
          <w:sz w:val="24"/>
          <w:szCs w:val="24"/>
        </w:rPr>
        <w:t>дарственного контроля (надзора), органа муниципального контроля о проведении внепл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новой выездной проверки.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312"/>
        <w:gridCol w:w="2084"/>
        <w:gridCol w:w="297"/>
        <w:gridCol w:w="3379"/>
      </w:tblGrid>
      <w:tr w:rsidR="00D66057" w:rsidRPr="000D6AF7" w:rsidTr="00330FC1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случае, если имеется))</w:t>
            </w:r>
          </w:p>
        </w:tc>
      </w:tr>
    </w:tbl>
    <w:p w:rsidR="00D66057" w:rsidRPr="000D6AF7" w:rsidRDefault="00D66057" w:rsidP="00D6605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М.П.</w:t>
      </w:r>
    </w:p>
    <w:p w:rsidR="00D66057" w:rsidRPr="000D6AF7" w:rsidRDefault="00D66057" w:rsidP="00D66057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Дата и время составления документа: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5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на территории </w:t>
      </w:r>
      <w:r w:rsidRPr="00835477">
        <w:rPr>
          <w:rFonts w:ascii="Times New Roman" w:hAnsi="Times New Roman"/>
          <w:sz w:val="24"/>
          <w:szCs w:val="24"/>
        </w:rPr>
        <w:t>Бузыкановского</w:t>
      </w:r>
      <w:r w:rsidRPr="000D6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66057" w:rsidRPr="000D6AF7" w:rsidRDefault="00D66057" w:rsidP="00D66057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color w:val="052635"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color w:val="052635"/>
          <w:sz w:val="24"/>
          <w:szCs w:val="24"/>
        </w:rPr>
        <w:t> </w:t>
      </w:r>
    </w:p>
    <w:tbl>
      <w:tblPr>
        <w:tblW w:w="0" w:type="auto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681"/>
      </w:tblGrid>
      <w:tr w:rsidR="00D66057" w:rsidRPr="000D6AF7" w:rsidTr="00330FC1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_________ № _________</w:t>
            </w:r>
            <w:r w:rsidRPr="000D6AF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6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Кому:_______________________________________________</w:t>
            </w:r>
            <w:proofErr w:type="spellEnd"/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        (наименование юридического, физического лица)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Куда:_______________________________________________</w:t>
            </w:r>
            <w:proofErr w:type="spellEnd"/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D66057" w:rsidRPr="000D6AF7" w:rsidRDefault="00D66057" w:rsidP="00330F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(адрес)  </w:t>
            </w:r>
          </w:p>
        </w:tc>
      </w:tr>
    </w:tbl>
    <w:p w:rsidR="00D66057" w:rsidRPr="000D6AF7" w:rsidRDefault="00D66057" w:rsidP="00D6605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66057" w:rsidRPr="000D6AF7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0D6AF7">
        <w:rPr>
          <w:rFonts w:ascii="Times New Roman" w:hAnsi="Times New Roman" w:cs="Times New Roman"/>
          <w:color w:val="052635"/>
          <w:sz w:val="24"/>
          <w:szCs w:val="24"/>
        </w:rPr>
        <w:t>   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531060">
        <w:rPr>
          <w:rFonts w:ascii="Times New Roman" w:hAnsi="Times New Roman" w:cs="Times New Roman"/>
          <w:sz w:val="24"/>
          <w:szCs w:val="24"/>
        </w:rPr>
        <w:t>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b/>
          <w:bCs/>
          <w:sz w:val="24"/>
          <w:szCs w:val="24"/>
        </w:rPr>
        <w:t>о проведении проверки</w:t>
      </w:r>
      <w:r w:rsidRPr="00531060">
        <w:rPr>
          <w:rFonts w:ascii="Times New Roman" w:hAnsi="Times New Roman" w:cs="Times New Roman"/>
          <w:sz w:val="24"/>
          <w:szCs w:val="24"/>
        </w:rPr>
        <w:t>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</w:t>
      </w:r>
      <w:r w:rsidRPr="00531060">
        <w:rPr>
          <w:rFonts w:ascii="Times New Roman" w:hAnsi="Times New Roman"/>
          <w:sz w:val="24"/>
          <w:szCs w:val="24"/>
        </w:rPr>
        <w:t>Бузыкановского</w:t>
      </w:r>
      <w:r w:rsidRPr="005310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____________ №__________ уведомляем Вас, что проверка соблюдения Вами земельного законодательства на земельном участке, расположенном по </w:t>
      </w:r>
      <w:proofErr w:type="spellStart"/>
      <w:r w:rsidRPr="00531060">
        <w:rPr>
          <w:rFonts w:ascii="Times New Roman" w:hAnsi="Times New Roman" w:cs="Times New Roman"/>
          <w:sz w:val="24"/>
          <w:szCs w:val="24"/>
        </w:rPr>
        <w:t>адресу:________________________</w:t>
      </w:r>
      <w:proofErr w:type="spellEnd"/>
      <w:r w:rsidRPr="00531060">
        <w:rPr>
          <w:rFonts w:ascii="Times New Roman" w:hAnsi="Times New Roman" w:cs="Times New Roman"/>
          <w:sz w:val="24"/>
          <w:szCs w:val="24"/>
        </w:rPr>
        <w:t>, будет проводиться уполномоченными должностными лицами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(Ф.И.О. должностных лиц)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____________________, </w:t>
      </w:r>
      <w:proofErr w:type="gramStart"/>
      <w:r w:rsidRPr="00531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60">
        <w:rPr>
          <w:rFonts w:ascii="Times New Roman" w:hAnsi="Times New Roman" w:cs="Times New Roman"/>
          <w:sz w:val="24"/>
          <w:szCs w:val="24"/>
        </w:rPr>
        <w:t>__________часов</w:t>
      </w:r>
      <w:proofErr w:type="spellEnd"/>
      <w:r w:rsidRPr="00531060">
        <w:rPr>
          <w:rFonts w:ascii="Times New Roman" w:hAnsi="Times New Roman" w:cs="Times New Roman"/>
          <w:sz w:val="24"/>
          <w:szCs w:val="24"/>
        </w:rPr>
        <w:t>.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Просим Вас лично присутствовать при проведении проверки или обеспечить присутствие Ваших представителей.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При себе необходимо иметь оригиналы  и  копии  следующих  документов (при наличии):____________________________________________________________________________________________________________________________________________________________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(копии свидетельства о регистрации юридического лица, свидетельства о присвоении ИНН, справки с банковскими реквизитами,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земель)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При отказе от реализации Вами своего права присутствия при проведении мероприятий по муниципальному земельному контролю, проверка может быть осуществлена без Вашего участия.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Приложение: копия распоряжения о проведении проверки </w:t>
      </w:r>
      <w:proofErr w:type="gramStart"/>
      <w:r w:rsidRPr="005310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___ №___ в __ экз. на </w:t>
      </w:r>
      <w:proofErr w:type="spellStart"/>
      <w:r w:rsidRPr="00531060">
        <w:rPr>
          <w:rFonts w:ascii="Times New Roman" w:hAnsi="Times New Roman" w:cs="Times New Roman"/>
          <w:sz w:val="24"/>
          <w:szCs w:val="24"/>
        </w:rPr>
        <w:t>___л</w:t>
      </w:r>
      <w:proofErr w:type="spellEnd"/>
      <w:r w:rsidRPr="00531060">
        <w:rPr>
          <w:rFonts w:ascii="Times New Roman" w:hAnsi="Times New Roman" w:cs="Times New Roman"/>
          <w:sz w:val="24"/>
          <w:szCs w:val="24"/>
        </w:rPr>
        <w:t>.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Глава ________ 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муниципального образования ____________________   ______________________________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                                                                 (подпись)                                                 (Ф.И.О)          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Уведомление получил:  ______________________          __________________________________ </w:t>
      </w:r>
    </w:p>
    <w:p w:rsidR="00D66057" w:rsidRPr="00531060" w:rsidRDefault="00D66057" w:rsidP="00D6605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                                 (подпись)                                                            (Ф.И.О.) </w:t>
      </w:r>
    </w:p>
    <w:p w:rsidR="00D66057" w:rsidRPr="00531060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Pr="00531060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531060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531060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531060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контроля на территории ________ муниципального образования</w:t>
      </w: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3289"/>
        <w:gridCol w:w="340"/>
        <w:gridCol w:w="255"/>
        <w:gridCol w:w="1418"/>
        <w:gridCol w:w="369"/>
        <w:gridCol w:w="340"/>
        <w:gridCol w:w="515"/>
      </w:tblGrid>
      <w:tr w:rsidR="00D66057" w:rsidRPr="000D6AF7" w:rsidTr="00330FC1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right="-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057" w:rsidRPr="000D6AF7" w:rsidTr="00330FC1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66057" w:rsidRPr="000D6AF7" w:rsidRDefault="00D66057" w:rsidP="00D66057">
      <w:pPr>
        <w:spacing w:after="0" w:line="240" w:lineRule="auto"/>
        <w:ind w:left="7286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7286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АКТ ПРОВЕРКИ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D66057" w:rsidRPr="000D6AF7" w:rsidTr="00330FC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302"/>
        <w:gridCol w:w="255"/>
        <w:gridCol w:w="1418"/>
        <w:gridCol w:w="369"/>
        <w:gridCol w:w="340"/>
        <w:gridCol w:w="1474"/>
        <w:gridCol w:w="5562"/>
      </w:tblGrid>
      <w:tr w:rsidR="00D66057" w:rsidRPr="000D6AF7" w:rsidTr="00330FC1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г. по адресу: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1616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</w:t>
      </w:r>
      <w:r w:rsidRPr="000D6AF7">
        <w:rPr>
          <w:rFonts w:ascii="Times New Roman" w:hAnsi="Times New Roman" w:cs="Times New Roman"/>
          <w:sz w:val="24"/>
          <w:szCs w:val="24"/>
        </w:rPr>
        <w:t>н</w:t>
      </w:r>
      <w:r w:rsidRPr="000D6AF7">
        <w:rPr>
          <w:rFonts w:ascii="Times New Roman" w:hAnsi="Times New Roman" w:cs="Times New Roman"/>
          <w:sz w:val="24"/>
          <w:szCs w:val="24"/>
        </w:rPr>
        <w:t>дивидуального предпринимателя)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Продолжительность проверки: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3289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Акт составлен: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1644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(наименование органа государственного контроля (надзора) или органа муниципального контроля)</w:t>
      </w:r>
    </w:p>
    <w:p w:rsidR="00D66057" w:rsidRPr="000D6AF7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0D6AF7"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proofErr w:type="gramEnd"/>
      <w:r w:rsidRPr="000D6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  <w:r w:rsidRPr="000D6AF7">
        <w:rPr>
          <w:rFonts w:ascii="Times New Roman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  <w:r w:rsidRPr="000D6A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3345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(фамилии, имена, отчества (в случае, если имеется), подпись, дата, время)</w:t>
      </w:r>
    </w:p>
    <w:p w:rsidR="00D66057" w:rsidRPr="000D6AF7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0D6AF7">
        <w:rPr>
          <w:rFonts w:ascii="Times New Roman" w:hAnsi="Times New Roman" w:cs="Times New Roman"/>
          <w:sz w:val="24"/>
          <w:szCs w:val="24"/>
        </w:rPr>
        <w:br/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(заполняется в случае проведения внеплановой проверки субъекта малого или среднего предпринимательства)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 xml:space="preserve">а), проводившие проверку: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должностного лица (должн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стных лиц), проводившег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>их) проверку; в случае привлечения к участию к проверке эк</w:t>
      </w:r>
      <w:r w:rsidRPr="000D6AF7">
        <w:rPr>
          <w:rFonts w:ascii="Times New Roman" w:hAnsi="Times New Roman" w:cs="Times New Roman"/>
          <w:sz w:val="24"/>
          <w:szCs w:val="24"/>
        </w:rPr>
        <w:t>с</w:t>
      </w:r>
      <w:r w:rsidRPr="000D6AF7">
        <w:rPr>
          <w:rFonts w:ascii="Times New Roman" w:hAnsi="Times New Roman" w:cs="Times New Roman"/>
          <w:sz w:val="24"/>
          <w:szCs w:val="24"/>
        </w:rPr>
        <w:t>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(в случае, если имеется), должность руководителя, иного дол</w:t>
      </w:r>
      <w:r w:rsidRPr="000D6AF7">
        <w:rPr>
          <w:rFonts w:ascii="Times New Roman" w:hAnsi="Times New Roman" w:cs="Times New Roman"/>
          <w:sz w:val="24"/>
          <w:szCs w:val="24"/>
        </w:rPr>
        <w:t>ж</w:t>
      </w:r>
      <w:r w:rsidRPr="000D6AF7">
        <w:rPr>
          <w:rFonts w:ascii="Times New Roman" w:hAnsi="Times New Roman" w:cs="Times New Roman"/>
          <w:sz w:val="24"/>
          <w:szCs w:val="24"/>
        </w:rPr>
        <w:t>ностного лица (должностных лиц) или уполномоченного представителя юридического л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ца, уполномоченного представителя индивидуального предпринимателя, присутствова</w:t>
      </w:r>
      <w:r w:rsidRPr="000D6AF7">
        <w:rPr>
          <w:rFonts w:ascii="Times New Roman" w:hAnsi="Times New Roman" w:cs="Times New Roman"/>
          <w:sz w:val="24"/>
          <w:szCs w:val="24"/>
        </w:rPr>
        <w:t>в</w:t>
      </w:r>
      <w:r w:rsidRPr="000D6AF7">
        <w:rPr>
          <w:rFonts w:ascii="Times New Roman" w:hAnsi="Times New Roman" w:cs="Times New Roman"/>
          <w:sz w:val="24"/>
          <w:szCs w:val="24"/>
        </w:rPr>
        <w:t>ших при проведении мероприятий по проверке)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D66057" w:rsidRPr="000D6AF7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пальными правовыми актами: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D66057" w:rsidRPr="000D6AF7" w:rsidRDefault="00D66057" w:rsidP="00D66057">
      <w:pPr>
        <w:numPr>
          <w:ilvl w:val="0"/>
          <w:numId w:val="1"/>
        </w:numPr>
        <w:tabs>
          <w:tab w:val="clear" w:pos="360"/>
          <w:tab w:val="left" w:pos="1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numPr>
          <w:ilvl w:val="0"/>
          <w:numId w:val="2"/>
        </w:numPr>
        <w:tabs>
          <w:tab w:val="clear" w:pos="360"/>
          <w:tab w:val="left" w:pos="1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</w:t>
      </w:r>
      <w:r w:rsidRPr="000D6AF7">
        <w:rPr>
          <w:rFonts w:ascii="Times New Roman" w:hAnsi="Times New Roman" w:cs="Times New Roman"/>
          <w:sz w:val="24"/>
          <w:szCs w:val="24"/>
        </w:rPr>
        <w:t>д</w:t>
      </w:r>
      <w:r w:rsidRPr="000D6AF7">
        <w:rPr>
          <w:rFonts w:ascii="Times New Roman" w:hAnsi="Times New Roman" w:cs="Times New Roman"/>
          <w:sz w:val="24"/>
          <w:szCs w:val="24"/>
        </w:rPr>
        <w:t>зора), органов муниципального контроля (с указанием реквизитов выданных предпис</w:t>
      </w:r>
      <w:r w:rsidRPr="000D6AF7">
        <w:rPr>
          <w:rFonts w:ascii="Times New Roman" w:hAnsi="Times New Roman" w:cs="Times New Roman"/>
          <w:sz w:val="24"/>
          <w:szCs w:val="24"/>
        </w:rPr>
        <w:t>а</w:t>
      </w:r>
      <w:r w:rsidRPr="000D6AF7">
        <w:rPr>
          <w:rFonts w:ascii="Times New Roman" w:hAnsi="Times New Roman" w:cs="Times New Roman"/>
          <w:sz w:val="24"/>
          <w:szCs w:val="24"/>
        </w:rPr>
        <w:t>ний):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numPr>
          <w:ilvl w:val="0"/>
          <w:numId w:val="3"/>
        </w:numPr>
        <w:tabs>
          <w:tab w:val="clear" w:pos="360"/>
          <w:tab w:val="left" w:pos="1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нарушений не выявлено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2807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0D6AF7">
        <w:rPr>
          <w:rFonts w:ascii="Times New Roman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  <w:r w:rsidRPr="000D6A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1278"/>
        <w:gridCol w:w="5040"/>
      </w:tblGrid>
      <w:tr w:rsidR="00D66057" w:rsidRPr="000D6AF7" w:rsidTr="00330FC1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дического лица, индивидуального предприн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мателя,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br/>
              <w:t>его уполномоченного представителя)</w:t>
            </w:r>
          </w:p>
        </w:tc>
      </w:tr>
    </w:tbl>
    <w:p w:rsidR="00D66057" w:rsidRPr="000D6AF7" w:rsidRDefault="00D66057" w:rsidP="00D6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димых органами государственного контроля (надзора), органами муниципального контр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 xml:space="preserve">ля, отсутствует </w:t>
      </w:r>
      <w:r w:rsidRPr="000D6AF7">
        <w:rPr>
          <w:rFonts w:ascii="Times New Roman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  <w:r w:rsidRPr="000D6A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288"/>
        <w:gridCol w:w="5040"/>
      </w:tblGrid>
      <w:tr w:rsidR="00D66057" w:rsidRPr="000D6AF7" w:rsidTr="00330FC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дического лица, индивидуального предприн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мателя,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br/>
              <w:t>его уполномоченного представителя)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Прилагаемые документы: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2778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4054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0D6A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AF7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D66057" w:rsidRPr="000D6AF7" w:rsidRDefault="00D66057" w:rsidP="00D660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lastRenderedPageBreak/>
        <w:t>дителя, иного должностного лица или уполномоченного представ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теля юридического лица, индив</w:t>
      </w:r>
      <w:r w:rsidRPr="000D6AF7">
        <w:rPr>
          <w:rFonts w:ascii="Times New Roman" w:hAnsi="Times New Roman" w:cs="Times New Roman"/>
          <w:sz w:val="24"/>
          <w:szCs w:val="24"/>
        </w:rPr>
        <w:t>и</w:t>
      </w:r>
      <w:r w:rsidRPr="000D6AF7">
        <w:rPr>
          <w:rFonts w:ascii="Times New Roman" w:hAnsi="Times New Roman" w:cs="Times New Roman"/>
          <w:sz w:val="24"/>
          <w:szCs w:val="24"/>
        </w:rPr>
        <w:t>дуального предпринимателя,</w:t>
      </w:r>
      <w:r w:rsidRPr="000D6AF7">
        <w:rPr>
          <w:rFonts w:ascii="Times New Roman" w:hAnsi="Times New Roman" w:cs="Times New Roman"/>
          <w:sz w:val="24"/>
          <w:szCs w:val="24"/>
        </w:rPr>
        <w:br/>
        <w:t>его уполномоченного представит</w:t>
      </w:r>
      <w:r w:rsidRPr="000D6AF7">
        <w:rPr>
          <w:rFonts w:ascii="Times New Roman" w:hAnsi="Times New Roman" w:cs="Times New Roman"/>
          <w:sz w:val="24"/>
          <w:szCs w:val="24"/>
        </w:rPr>
        <w:t>е</w:t>
      </w:r>
      <w:r w:rsidRPr="000D6AF7">
        <w:rPr>
          <w:rFonts w:ascii="Times New Roman" w:hAnsi="Times New Roman" w:cs="Times New Roman"/>
          <w:sz w:val="24"/>
          <w:szCs w:val="24"/>
        </w:rPr>
        <w:t>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D66057" w:rsidRPr="000D6AF7" w:rsidTr="00330FC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(подпись уполномоченного должн</w:t>
      </w:r>
      <w:r w:rsidRPr="000D6AF7">
        <w:rPr>
          <w:rFonts w:ascii="Times New Roman" w:hAnsi="Times New Roman" w:cs="Times New Roman"/>
          <w:sz w:val="24"/>
          <w:szCs w:val="24"/>
        </w:rPr>
        <w:t>о</w:t>
      </w:r>
      <w:r w:rsidRPr="000D6AF7">
        <w:rPr>
          <w:rFonts w:ascii="Times New Roman" w:hAnsi="Times New Roman" w:cs="Times New Roman"/>
          <w:sz w:val="24"/>
          <w:szCs w:val="24"/>
        </w:rPr>
        <w:t>стного лица (лиц), проводившего проверку)</w:t>
      </w: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br w:type="page"/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(наименование органа местного самоуправления или уполномоченного им органа,</w:t>
      </w:r>
      <w:r w:rsidRPr="000D6AF7">
        <w:rPr>
          <w:rFonts w:ascii="Times New Roman" w:hAnsi="Times New Roman" w:cs="Times New Roman"/>
          <w:sz w:val="24"/>
          <w:szCs w:val="24"/>
        </w:rPr>
        <w:br/>
        <w:t>осуществляющего муниципальный земельный контроль)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ФОТОТАБЛИЦА</w:t>
      </w:r>
      <w:r w:rsidRPr="000D6AF7">
        <w:rPr>
          <w:rFonts w:ascii="Times New Roman" w:hAnsi="Times New Roman" w:cs="Times New Roman"/>
          <w:b/>
          <w:bCs/>
          <w:sz w:val="24"/>
          <w:szCs w:val="24"/>
        </w:rPr>
        <w:br/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D66057" w:rsidRPr="000D6AF7" w:rsidTr="00330FC1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(Ф.И.О. должностного лица, наименование юридического лица, Ф.И.О. гражданина)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D66057" w:rsidRPr="000D6AF7" w:rsidTr="00330FC1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(наименование органа местного самоуправления или уполномоченного им органа,</w:t>
      </w:r>
      <w:r w:rsidRPr="000D6AF7">
        <w:rPr>
          <w:rFonts w:ascii="Times New Roman" w:hAnsi="Times New Roman" w:cs="Times New Roman"/>
          <w:sz w:val="24"/>
          <w:szCs w:val="24"/>
        </w:rPr>
        <w:br/>
        <w:t>осуществляющего муниципальный земельный контроль)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ОБМЕР ПЛОЩАДИ ЗЕМЕЛЬНОГО УЧАСТКА</w:t>
      </w:r>
    </w:p>
    <w:p w:rsidR="00D66057" w:rsidRPr="000D6AF7" w:rsidRDefault="00D66057" w:rsidP="00D6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AF7">
        <w:rPr>
          <w:rFonts w:ascii="Times New Roman" w:hAnsi="Times New Roman" w:cs="Times New Roman"/>
          <w:b/>
          <w:bCs/>
          <w:sz w:val="24"/>
          <w:szCs w:val="24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D66057" w:rsidRPr="000D6AF7" w:rsidTr="00330FC1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D6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6057" w:rsidRPr="000D6AF7" w:rsidRDefault="00D66057" w:rsidP="00D66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Обмер земельного участка произвели: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(должность, Ф.И.О. инспектора,</w:t>
      </w:r>
      <w:proofErr w:type="gramEnd"/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производившего обмер земельного участка)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в присутствии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1454" w:firstLine="1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AF7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представителя юридического лица, Ф.И.О. физического лица)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Согласно обмеру площадь земельного участка составляет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6122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tabs>
          <w:tab w:val="center" w:pos="4820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</w:t>
      </w:r>
      <w:r w:rsidRPr="000D6A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) кв. м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142" w:right="669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D66057" w:rsidRPr="000D6AF7" w:rsidRDefault="00D66057" w:rsidP="00D66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Расчет площади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2194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t xml:space="preserve">Особые отметки  </w:t>
      </w: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ind w:left="2223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2812"/>
      </w:tblGrid>
      <w:tr w:rsidR="00D66057" w:rsidRPr="000D6AF7" w:rsidTr="00330FC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Подписи лиц,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D66057" w:rsidRPr="000D6AF7" w:rsidTr="00330FC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2812"/>
      </w:tblGrid>
      <w:tr w:rsidR="00D66057" w:rsidRPr="000D6AF7" w:rsidTr="00330FC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D66057" w:rsidRPr="000D6AF7" w:rsidRDefault="00D66057" w:rsidP="00D6605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F7">
        <w:rPr>
          <w:rFonts w:ascii="Times New Roman" w:hAnsi="Times New Roman" w:cs="Times New Roman"/>
          <w:sz w:val="24"/>
          <w:szCs w:val="24"/>
        </w:rPr>
        <w:lastRenderedPageBreak/>
        <w:t>СХЕМАТИЧЕСКИЙ ЧЕРТЕЖ ЗЕМЕЛЬНОГО УЧАСТКА</w:t>
      </w:r>
    </w:p>
    <w:p w:rsidR="00D66057" w:rsidRPr="000D6AF7" w:rsidRDefault="00D66057" w:rsidP="00D6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57" w:rsidRPr="000D6AF7" w:rsidRDefault="00D66057" w:rsidP="00D660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599" w:tblpY="20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22"/>
        <w:gridCol w:w="2801"/>
        <w:gridCol w:w="3119"/>
      </w:tblGrid>
      <w:tr w:rsidR="00D66057" w:rsidRPr="000D6AF7" w:rsidTr="00330FC1">
        <w:trPr>
          <w:cantSplit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57" w:rsidRPr="000D6AF7" w:rsidTr="00330FC1">
        <w:trPr>
          <w:cantSplit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6057" w:rsidRPr="000D6AF7" w:rsidRDefault="00D66057" w:rsidP="0033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66057" w:rsidRPr="000D6AF7" w:rsidRDefault="00D66057" w:rsidP="00D6605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6057" w:rsidRDefault="00D66057" w:rsidP="00D6605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66057" w:rsidRDefault="00D66057" w:rsidP="00D6605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66057" w:rsidRDefault="00D66057" w:rsidP="00D6605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66057" w:rsidRDefault="00D66057" w:rsidP="00D6605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66057" w:rsidRDefault="00D66057" w:rsidP="00D6605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66057" w:rsidRDefault="00D66057" w:rsidP="00D66057">
      <w:pPr>
        <w:spacing w:line="240" w:lineRule="auto"/>
      </w:pPr>
    </w:p>
    <w:p w:rsidR="002A6112" w:rsidRDefault="002A6112"/>
    <w:sectPr w:rsidR="002A6112" w:rsidSect="00357C3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66057"/>
    <w:rsid w:val="002A6112"/>
    <w:rsid w:val="00D6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66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66057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nhideWhenUsed/>
    <w:rsid w:val="00D66057"/>
    <w:pPr>
      <w:spacing w:after="120"/>
    </w:pPr>
  </w:style>
  <w:style w:type="character" w:customStyle="1" w:styleId="a5">
    <w:name w:val="Основной текст Знак"/>
    <w:basedOn w:val="a0"/>
    <w:link w:val="a4"/>
    <w:rsid w:val="00D66057"/>
  </w:style>
  <w:style w:type="character" w:customStyle="1" w:styleId="FontStyle47">
    <w:name w:val="Font Style47"/>
    <w:rsid w:val="00D6605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D660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6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057"/>
  </w:style>
  <w:style w:type="paragraph" w:styleId="a8">
    <w:name w:val="footer"/>
    <w:basedOn w:val="a"/>
    <w:link w:val="a9"/>
    <w:uiPriority w:val="99"/>
    <w:semiHidden/>
    <w:unhideWhenUsed/>
    <w:rsid w:val="00D6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FA4DC97B6218FC67A18701742F51AA0197CCBC6F4D777E0A3C666AA911CD20F821144C14B246C2CBBFSF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0FA4DC97B6218FC67BF8A1718755DAA09CBC2BA6D42282755673B3DSAP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9C6A2D2FD3553584215F17ED36C434CD1B8D67E540B21A6F965811BK6F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39C6A2D2FD3553584215F17ED36C434CD1B9D07F520B21A6F965811B672EE9AE97F0052A91AB9DK5F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0FA4DC97B6218FC67BF8A1718755DAA0ACAC0BF6A42282755673B3DSA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10093</Words>
  <Characters>57533</Characters>
  <Application>Microsoft Office Word</Application>
  <DocSecurity>0</DocSecurity>
  <Lines>479</Lines>
  <Paragraphs>134</Paragraphs>
  <ScaleCrop>false</ScaleCrop>
  <Company>Reanimator Extreme Edition</Company>
  <LinksUpToDate>false</LinksUpToDate>
  <CharactersWithSpaces>67492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2016-06-02T07:13:00Z</dcterms:created>
  <dcterms:modified xsi:type="dcterms:W3CDTF">2016-06-02T07:14:00Z</dcterms:modified>
</cp:coreProperties>
</file>