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4" w:rsidRPr="00DA1364" w:rsidRDefault="00167A84" w:rsidP="00167A8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67A84" w:rsidRPr="00DA1364" w:rsidRDefault="00167A84" w:rsidP="00167A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7A84" w:rsidRPr="00DA1364" w:rsidRDefault="00167A84" w:rsidP="00167A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7A84" w:rsidRPr="00DA1364" w:rsidRDefault="00167A84" w:rsidP="00167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67A84" w:rsidRPr="00DA1364" w:rsidRDefault="00167A84" w:rsidP="00167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67A84" w:rsidRPr="00DA1364" w:rsidRDefault="00167A84" w:rsidP="00167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A84" w:rsidRPr="00DA1364" w:rsidRDefault="00167A84" w:rsidP="00167A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A84" w:rsidRPr="00DA1364" w:rsidRDefault="00167A84" w:rsidP="00167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107"/>
      </w:tblGrid>
      <w:tr w:rsidR="00167A84" w:rsidRPr="00BF00C7" w:rsidTr="00167A84">
        <w:trPr>
          <w:trHeight w:val="669"/>
        </w:trPr>
        <w:tc>
          <w:tcPr>
            <w:tcW w:w="96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7A84" w:rsidRPr="00BF00C7" w:rsidRDefault="00167A84" w:rsidP="00875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A84" w:rsidRPr="00BF00C7" w:rsidRDefault="00167A84" w:rsidP="00875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C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F0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BF0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 года                                                                                 № 33</w:t>
            </w:r>
          </w:p>
        </w:tc>
      </w:tr>
      <w:tr w:rsidR="00167A84" w:rsidRPr="00DA1364" w:rsidTr="00167A84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107" w:type="dxa"/>
          <w:trHeight w:val="807"/>
        </w:trPr>
        <w:tc>
          <w:tcPr>
            <w:tcW w:w="9464" w:type="dxa"/>
          </w:tcPr>
          <w:p w:rsidR="00167A84" w:rsidRPr="00167A84" w:rsidRDefault="00167A84" w:rsidP="00167A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Положения о порядке назначения, перерасчета, индекс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ции  и выплаты пенсии за  выслугу  лет гражданам, замещавшим должности мун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ципальной службы Бузыкановского муниципал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A84">
              <w:rPr>
                <w:rFonts w:ascii="Times New Roman" w:hAnsi="Times New Roman" w:cs="Times New Roman"/>
                <w:sz w:val="24"/>
                <w:szCs w:val="24"/>
              </w:rPr>
              <w:t xml:space="preserve">ного  образования  </w:t>
            </w:r>
          </w:p>
        </w:tc>
      </w:tr>
    </w:tbl>
    <w:p w:rsidR="00167A84" w:rsidRPr="00DA1364" w:rsidRDefault="00167A84" w:rsidP="00167A84">
      <w:pPr>
        <w:pStyle w:val="ae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67A84" w:rsidRPr="003977AB" w:rsidRDefault="00167A84" w:rsidP="00167A84">
      <w:pPr>
        <w:pStyle w:val="ConsPlusNormal"/>
        <w:widowControl/>
        <w:tabs>
          <w:tab w:val="left" w:pos="567"/>
        </w:tabs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 xml:space="preserve"> В целях определения порядка назначения, перерасчета, индексации и выплаты пе</w:t>
      </w:r>
      <w:r w:rsidRPr="003977AB">
        <w:rPr>
          <w:rFonts w:ascii="Times New Roman" w:hAnsi="Times New Roman" w:cs="Times New Roman"/>
          <w:sz w:val="24"/>
          <w:szCs w:val="24"/>
        </w:rPr>
        <w:t>н</w:t>
      </w:r>
      <w:r w:rsidRPr="003977AB">
        <w:rPr>
          <w:rFonts w:ascii="Times New Roman" w:hAnsi="Times New Roman" w:cs="Times New Roman"/>
          <w:sz w:val="24"/>
          <w:szCs w:val="24"/>
        </w:rPr>
        <w:t>сии за выслугу лет лицам, замещавшим должности муниципальной службы Бузыкано</w:t>
      </w:r>
      <w:r w:rsidRPr="003977AB">
        <w:rPr>
          <w:rFonts w:ascii="Times New Roman" w:hAnsi="Times New Roman" w:cs="Times New Roman"/>
          <w:sz w:val="24"/>
          <w:szCs w:val="24"/>
        </w:rPr>
        <w:t>в</w:t>
      </w:r>
      <w:r w:rsidRPr="003977A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 руководствуясь ст.11 Закона Иркутской области  № 88-оз от 15.10.2007 года «Об отдельных вопросах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77AB">
        <w:rPr>
          <w:rFonts w:ascii="Times New Roman" w:hAnsi="Times New Roman" w:cs="Times New Roman"/>
          <w:sz w:val="24"/>
          <w:szCs w:val="24"/>
        </w:rPr>
        <w:t>в И</w:t>
      </w:r>
      <w:r w:rsidRPr="003977AB">
        <w:rPr>
          <w:rFonts w:ascii="Times New Roman" w:hAnsi="Times New Roman" w:cs="Times New Roman"/>
          <w:sz w:val="24"/>
          <w:szCs w:val="24"/>
        </w:rPr>
        <w:t>р</w:t>
      </w:r>
      <w:r w:rsidRPr="003977AB">
        <w:rPr>
          <w:rFonts w:ascii="Times New Roman" w:hAnsi="Times New Roman" w:cs="Times New Roman"/>
          <w:sz w:val="24"/>
          <w:szCs w:val="24"/>
        </w:rPr>
        <w:t xml:space="preserve">кутской области», ст.ст. 23, 46, 51 Устава Бузыкановского  муниципального образования, администрация  Бузыкановского  муниципального образования </w:t>
      </w:r>
    </w:p>
    <w:p w:rsidR="00167A84" w:rsidRPr="003977AB" w:rsidRDefault="00167A84" w:rsidP="00167A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7AB">
        <w:rPr>
          <w:rFonts w:ascii="Times New Roman" w:hAnsi="Times New Roman"/>
          <w:sz w:val="24"/>
          <w:szCs w:val="24"/>
        </w:rPr>
        <w:t xml:space="preserve">           </w:t>
      </w:r>
    </w:p>
    <w:p w:rsidR="00167A84" w:rsidRPr="003977AB" w:rsidRDefault="00167A84" w:rsidP="00167A8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977AB">
        <w:rPr>
          <w:rFonts w:ascii="Times New Roman" w:hAnsi="Times New Roman" w:cs="Times New Roman"/>
          <w:spacing w:val="-5"/>
          <w:sz w:val="24"/>
          <w:szCs w:val="24"/>
        </w:rPr>
        <w:t>ПОСТАНОВЛЯЕТ:</w:t>
      </w:r>
    </w:p>
    <w:p w:rsidR="00167A84" w:rsidRPr="003977AB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84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1. Внести в Положение о порядке назначения, перерасчета, индексации и выплаты пенсии за выслугу лет гражданам, замещавшим должности муниципальной службы Буз</w:t>
      </w:r>
      <w:r w:rsidRPr="003977AB">
        <w:rPr>
          <w:rFonts w:ascii="Times New Roman" w:hAnsi="Times New Roman" w:cs="Times New Roman"/>
          <w:sz w:val="24"/>
          <w:szCs w:val="24"/>
        </w:rPr>
        <w:t>ы</w:t>
      </w:r>
      <w:r w:rsidRPr="003977AB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утвержденное постановлением администрации Бузыкановского муниципального образования от 26.04.2011г. № 19 следующие изменения:</w:t>
      </w:r>
    </w:p>
    <w:p w:rsidR="00167A84" w:rsidRPr="009B03BF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sz w:val="4"/>
          <w:szCs w:val="24"/>
        </w:rPr>
      </w:pPr>
    </w:p>
    <w:p w:rsidR="00167A84" w:rsidRPr="003977AB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1) в статье 2:</w:t>
      </w:r>
    </w:p>
    <w:p w:rsidR="00167A84" w:rsidRPr="003977AB" w:rsidRDefault="00167A84" w:rsidP="00167A84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«2.Пенсия за выслугу лет устанавливается к страховой пенсии по старости, страх</w:t>
      </w:r>
      <w:r w:rsidRPr="003977AB">
        <w:rPr>
          <w:rFonts w:ascii="Times New Roman" w:hAnsi="Times New Roman" w:cs="Times New Roman"/>
          <w:sz w:val="24"/>
          <w:szCs w:val="24"/>
        </w:rPr>
        <w:t>о</w:t>
      </w:r>
      <w:r w:rsidRPr="003977AB">
        <w:rPr>
          <w:rFonts w:ascii="Times New Roman" w:hAnsi="Times New Roman" w:cs="Times New Roman"/>
          <w:sz w:val="24"/>
          <w:szCs w:val="24"/>
        </w:rPr>
        <w:t>вой пенсии по инвалидности в соответствии с Федеральным законом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3977AB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7AB">
        <w:rPr>
          <w:rFonts w:ascii="Times New Roman" w:hAnsi="Times New Roman" w:cs="Times New Roman"/>
          <w:sz w:val="24"/>
          <w:szCs w:val="24"/>
        </w:rPr>
        <w:t xml:space="preserve"> № 400-ФЗ «О страховых пенсиях» (далее - страховая пенсия по старости, страховая пенсия по инвалидности соответственно), пенсии в соответствии с Законом Российской Федер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>ции от 19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3977AB">
        <w:rPr>
          <w:rFonts w:ascii="Times New Roman" w:hAnsi="Times New Roman" w:cs="Times New Roman"/>
          <w:sz w:val="24"/>
          <w:szCs w:val="24"/>
        </w:rPr>
        <w:t>1991г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7AB">
        <w:rPr>
          <w:rFonts w:ascii="Times New Roman" w:hAnsi="Times New Roman" w:cs="Times New Roman"/>
          <w:sz w:val="24"/>
          <w:szCs w:val="24"/>
        </w:rPr>
        <w:t xml:space="preserve"> № 1032-1 «О занятости населения в Российской Федерации» (далее - пенсия, назначенная в соответствии с Законом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7AB">
        <w:rPr>
          <w:rFonts w:ascii="Times New Roman" w:hAnsi="Times New Roman" w:cs="Times New Roman"/>
          <w:sz w:val="24"/>
          <w:szCs w:val="24"/>
        </w:rPr>
        <w:t xml:space="preserve"> «О занятости н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>селения в Российской Федерации»).»;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 xml:space="preserve">«3. Пенсия за выслугу лет назначается к страховой пенсии по старости пожизненно, к страховой пенсии по инвалидности - на срок, на который определена инвалидность,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77AB">
        <w:rPr>
          <w:rFonts w:ascii="Times New Roman" w:hAnsi="Times New Roman" w:cs="Times New Roman"/>
          <w:sz w:val="24"/>
          <w:szCs w:val="24"/>
        </w:rPr>
        <w:t>к пенсии, назначенной в соответствии с Законом Российской Федерации «О занятости н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 xml:space="preserve">селения в Российской Федерации», - на срок установления данной пенсии.»; </w:t>
      </w:r>
    </w:p>
    <w:p w:rsidR="00167A84" w:rsidRPr="009B03BF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2) в статье 3: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 xml:space="preserve">1.Муниципальным служащим при наличии стажа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77AB">
        <w:rPr>
          <w:rFonts w:ascii="Times New Roman" w:hAnsi="Times New Roman" w:cs="Times New Roman"/>
          <w:sz w:val="24"/>
          <w:szCs w:val="24"/>
        </w:rPr>
        <w:t xml:space="preserve">не менее 15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 за вычетом страховой пенсии по старости или страховой пенсии по инвалидности, фиксированной выплаты к страховой пенсии и </w:t>
      </w:r>
      <w:r w:rsidRPr="003977AB">
        <w:rPr>
          <w:rFonts w:ascii="Times New Roman" w:hAnsi="Times New Roman" w:cs="Times New Roman"/>
          <w:sz w:val="24"/>
          <w:szCs w:val="24"/>
        </w:rPr>
        <w:lastRenderedPageBreak/>
        <w:t xml:space="preserve">повышений фиксированной выплаты к страховой пенсии, установленных в соответствии с Федеральным </w:t>
      </w:r>
      <w:hyperlink r:id="rId7" w:history="1">
        <w:r w:rsidRPr="003977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77AB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3977AB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7AB">
        <w:rPr>
          <w:rFonts w:ascii="Times New Roman" w:hAnsi="Times New Roman" w:cs="Times New Roman"/>
          <w:sz w:val="24"/>
          <w:szCs w:val="24"/>
        </w:rPr>
        <w:t xml:space="preserve"> № 400-ФЗ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 xml:space="preserve">, либо за вычетом пенсии, назначенной в соответствии с </w:t>
      </w:r>
      <w:hyperlink r:id="rId8" w:history="1">
        <w:r w:rsidRPr="003977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77A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занятости нас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3. Общая сумма пенсии за выслугу лет и страховой пенсии по старости или стр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>ховой пенсии по инвалидности, фиксированной выплаты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</w:t>
      </w:r>
      <w:r w:rsidRPr="003977AB">
        <w:rPr>
          <w:rFonts w:ascii="Times New Roman" w:hAnsi="Times New Roman" w:cs="Times New Roman"/>
          <w:sz w:val="24"/>
          <w:szCs w:val="24"/>
        </w:rPr>
        <w:t>ы</w:t>
      </w:r>
      <w:r w:rsidRPr="003977AB">
        <w:rPr>
          <w:rFonts w:ascii="Times New Roman" w:hAnsi="Times New Roman" w:cs="Times New Roman"/>
          <w:sz w:val="24"/>
          <w:szCs w:val="24"/>
        </w:rPr>
        <w:t xml:space="preserve">слугу лет и пенсии, назначенной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з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>нятости населения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, не может превышать 75 процентов от 2,8 суммы должностного оклада и ежемесячной надбавки к должностному окладу за клас</w:t>
      </w:r>
      <w:r w:rsidRPr="003977AB">
        <w:rPr>
          <w:rFonts w:ascii="Times New Roman" w:hAnsi="Times New Roman" w:cs="Times New Roman"/>
          <w:sz w:val="24"/>
          <w:szCs w:val="24"/>
        </w:rPr>
        <w:t>с</w:t>
      </w:r>
      <w:r w:rsidRPr="003977AB">
        <w:rPr>
          <w:rFonts w:ascii="Times New Roman" w:hAnsi="Times New Roman" w:cs="Times New Roman"/>
          <w:sz w:val="24"/>
          <w:szCs w:val="24"/>
        </w:rPr>
        <w:t>ный чин на день увольнения муниципального служащего с муниципальной службы.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 xml:space="preserve">4.При определении размера пенсии за выслугу лет в порядке, установленном пунктом первым настоящей статьи, не учитываются суммы повышений фиксированной выплаты к страховой пенсии, приходящиеся на нетрудоспособных членов семьи, в 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AB">
        <w:rPr>
          <w:rFonts w:ascii="Times New Roman" w:hAnsi="Times New Roman" w:cs="Times New Roman"/>
          <w:sz w:val="24"/>
          <w:szCs w:val="24"/>
        </w:rPr>
        <w:t>с достижением возраста 80 лет или наличием инвалидности I группы, и суммы, полага</w:t>
      </w:r>
      <w:r w:rsidRPr="003977AB">
        <w:rPr>
          <w:rFonts w:ascii="Times New Roman" w:hAnsi="Times New Roman" w:cs="Times New Roman"/>
          <w:sz w:val="24"/>
          <w:szCs w:val="24"/>
        </w:rPr>
        <w:t>ю</w:t>
      </w:r>
      <w:r w:rsidRPr="003977AB">
        <w:rPr>
          <w:rFonts w:ascii="Times New Roman" w:hAnsi="Times New Roman" w:cs="Times New Roman"/>
          <w:sz w:val="24"/>
          <w:szCs w:val="24"/>
        </w:rPr>
        <w:t xml:space="preserve">щиеся в связи с валоризацией пенсионных прав, предусмотренные Федеральным </w:t>
      </w:r>
      <w:hyperlink r:id="rId9" w:history="1">
        <w:r w:rsidRPr="003977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77AB">
        <w:rPr>
          <w:rFonts w:ascii="Times New Roman" w:hAnsi="Times New Roman" w:cs="Times New Roman"/>
          <w:sz w:val="24"/>
          <w:szCs w:val="24"/>
        </w:rPr>
        <w:t xml:space="preserve">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3977AB">
        <w:rPr>
          <w:rFonts w:ascii="Times New Roman" w:hAnsi="Times New Roman" w:cs="Times New Roman"/>
          <w:sz w:val="24"/>
          <w:szCs w:val="24"/>
        </w:rPr>
        <w:t>2001г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3977AB">
        <w:rPr>
          <w:rFonts w:ascii="Times New Roman" w:hAnsi="Times New Roman" w:cs="Times New Roman"/>
          <w:sz w:val="24"/>
          <w:szCs w:val="24"/>
        </w:rPr>
        <w:t xml:space="preserve"> 173-ФЗ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Pr="009B03BF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4"/>
          <w:szCs w:val="24"/>
        </w:rPr>
      </w:pP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3) в статье 4: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 xml:space="preserve">в абзаце пятом пункта 2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трудовой пенсии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 xml:space="preserve">в пункте 4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трудовой пенсии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страховой пе</w:t>
      </w:r>
      <w:r w:rsidRPr="003977AB">
        <w:rPr>
          <w:rFonts w:ascii="Times New Roman" w:hAnsi="Times New Roman" w:cs="Times New Roman"/>
          <w:sz w:val="24"/>
          <w:szCs w:val="24"/>
        </w:rPr>
        <w:t>н</w:t>
      </w:r>
      <w:r w:rsidRPr="003977AB">
        <w:rPr>
          <w:rFonts w:ascii="Times New Roman" w:hAnsi="Times New Roman" w:cs="Times New Roman"/>
          <w:sz w:val="24"/>
          <w:szCs w:val="24"/>
        </w:rPr>
        <w:t>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Pr="009B03BF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p w:rsidR="00167A84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4) статью 6 изложить в следующей редакции:</w:t>
      </w:r>
    </w:p>
    <w:p w:rsidR="00167A84" w:rsidRPr="00A00452" w:rsidRDefault="00167A84" w:rsidP="00167A84">
      <w:pPr>
        <w:spacing w:after="0" w:line="240" w:lineRule="auto"/>
        <w:ind w:right="-83"/>
        <w:jc w:val="both"/>
        <w:rPr>
          <w:rFonts w:ascii="Times New Roman" w:hAnsi="Times New Roman" w:cs="Times New Roman"/>
          <w:sz w:val="10"/>
          <w:szCs w:val="24"/>
        </w:rPr>
      </w:pPr>
    </w:p>
    <w:p w:rsidR="00167A84" w:rsidRPr="003977AB" w:rsidRDefault="00167A84" w:rsidP="00167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77AB">
        <w:rPr>
          <w:rFonts w:ascii="Times New Roman" w:hAnsi="Times New Roman" w:cs="Times New Roman"/>
          <w:b/>
          <w:sz w:val="24"/>
          <w:szCs w:val="24"/>
        </w:rPr>
        <w:t>Статья 6. Порядок перерасчета размера и индексации  пенсии за выслугу лет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1. Пенсия за выслугу лет подлежит перерасчету в следующих случаях: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1) изменения размера страховой пенсии по старости или страховой пенсии по и</w:t>
      </w:r>
      <w:r w:rsidRPr="003977AB">
        <w:rPr>
          <w:rFonts w:ascii="Times New Roman" w:hAnsi="Times New Roman" w:cs="Times New Roman"/>
          <w:sz w:val="24"/>
          <w:szCs w:val="24"/>
        </w:rPr>
        <w:t>н</w:t>
      </w:r>
      <w:r w:rsidRPr="003977AB">
        <w:rPr>
          <w:rFonts w:ascii="Times New Roman" w:hAnsi="Times New Roman" w:cs="Times New Roman"/>
          <w:sz w:val="24"/>
          <w:szCs w:val="24"/>
        </w:rPr>
        <w:t>валидности, изменения размера фиксированной выплаты к страховой пенсии и (или) п</w:t>
      </w:r>
      <w:r w:rsidRPr="003977AB">
        <w:rPr>
          <w:rFonts w:ascii="Times New Roman" w:hAnsi="Times New Roman" w:cs="Times New Roman"/>
          <w:sz w:val="24"/>
          <w:szCs w:val="24"/>
        </w:rPr>
        <w:t>о</w:t>
      </w:r>
      <w:r w:rsidRPr="003977AB">
        <w:rPr>
          <w:rFonts w:ascii="Times New Roman" w:hAnsi="Times New Roman" w:cs="Times New Roman"/>
          <w:sz w:val="24"/>
          <w:szCs w:val="24"/>
        </w:rPr>
        <w:t>вышения фиксированной выплаты к страховой пенсии либо при изменении размера пе</w:t>
      </w:r>
      <w:r w:rsidRPr="003977AB">
        <w:rPr>
          <w:rFonts w:ascii="Times New Roman" w:hAnsi="Times New Roman" w:cs="Times New Roman"/>
          <w:sz w:val="24"/>
          <w:szCs w:val="24"/>
        </w:rPr>
        <w:t>н</w:t>
      </w:r>
      <w:r w:rsidRPr="003977AB">
        <w:rPr>
          <w:rFonts w:ascii="Times New Roman" w:hAnsi="Times New Roman" w:cs="Times New Roman"/>
          <w:sz w:val="24"/>
          <w:szCs w:val="24"/>
        </w:rPr>
        <w:t xml:space="preserve">сии, назначенной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занятости насел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2) изменения величины прожиточного минимума, устанавливаемого в целом по о</w:t>
      </w:r>
      <w:r w:rsidRPr="003977AB">
        <w:rPr>
          <w:rFonts w:ascii="Times New Roman" w:hAnsi="Times New Roman" w:cs="Times New Roman"/>
          <w:sz w:val="24"/>
          <w:szCs w:val="24"/>
        </w:rPr>
        <w:t>б</w:t>
      </w:r>
      <w:r w:rsidRPr="003977AB">
        <w:rPr>
          <w:rFonts w:ascii="Times New Roman" w:hAnsi="Times New Roman" w:cs="Times New Roman"/>
          <w:sz w:val="24"/>
          <w:szCs w:val="24"/>
        </w:rPr>
        <w:t>ласти в расчете на душу населения, в сторону увеличения, за исключением случаев, когда размер пенсии за выслугу лет выше величины прожиточного минимума, установленного в целом по области;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3) в иных случаях в соответствии с законодательством.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2. Перерасчет размера пенсии за выслугу лет производится в следующем порядке: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1) при централизованном увеличении размера страховой пенсии по старости или страховой пенсии по инвалидности, изменении размера фиксированной выплаты к стр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 xml:space="preserve">ховой пенсии и (или) повышений фиксированной выплаты к страховой пенсии либо при изменении размера пенсии, назначенной в соответствии с Законом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О занятости нас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, - с 1-го числа месяца, в котором произошло увеличение;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2) при изменении величины прожиточного минимума, установленного в целом по области в расчете на душу населения, - с 1-го числа месяца, следующего за кварталом, на который установлена величина прожиточного минимума;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3) при пересмотре группы инвалидности или причины инвалидности, который вл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чет увеличение размера пенсии за выслугу лет, - со дня изменения группы инвалидности или причины инвалидности;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lastRenderedPageBreak/>
        <w:tab/>
        <w:t>4) в случае возникновения обстоятельств, влекущих уменьшение размера пенсии за выслугу лет, кроме указанных в подпунктах</w:t>
      </w:r>
      <w:hyperlink w:anchor="Par1" w:history="1">
        <w:r w:rsidRPr="003977A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3977A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977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" w:history="1">
        <w:r w:rsidRPr="003977A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977AB">
        <w:rPr>
          <w:rFonts w:ascii="Times New Roman" w:hAnsi="Times New Roman" w:cs="Times New Roman"/>
          <w:sz w:val="24"/>
          <w:szCs w:val="24"/>
        </w:rPr>
        <w:t xml:space="preserve"> настоящего пункта, - с 1-го числа мес</w:t>
      </w:r>
      <w:r w:rsidRPr="003977AB">
        <w:rPr>
          <w:rFonts w:ascii="Times New Roman" w:hAnsi="Times New Roman" w:cs="Times New Roman"/>
          <w:sz w:val="24"/>
          <w:szCs w:val="24"/>
        </w:rPr>
        <w:t>я</w:t>
      </w:r>
      <w:r w:rsidRPr="003977AB">
        <w:rPr>
          <w:rFonts w:ascii="Times New Roman" w:hAnsi="Times New Roman" w:cs="Times New Roman"/>
          <w:sz w:val="24"/>
          <w:szCs w:val="24"/>
        </w:rPr>
        <w:t>ца, следующего за месяцем, в котором наступили эти обстоятельства;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5) в иных случаях в соответствии с законодательством, - с 1-го числа месяца, сл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дующего за месяцем, в котором муниципальный служащий обратился за перерасчетом размера пенсии.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При возникновении обстоятельств, предусмотренных подпунктами 1 и 2 настоящ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го пункта, перерасчет производится без подачи гражданином соответствующего заявл</w:t>
      </w:r>
      <w:r w:rsidRPr="003977AB">
        <w:rPr>
          <w:rFonts w:ascii="Times New Roman" w:hAnsi="Times New Roman" w:cs="Times New Roman"/>
          <w:sz w:val="24"/>
          <w:szCs w:val="24"/>
        </w:rPr>
        <w:t>е</w:t>
      </w:r>
      <w:r w:rsidRPr="003977AB">
        <w:rPr>
          <w:rFonts w:ascii="Times New Roman" w:hAnsi="Times New Roman" w:cs="Times New Roman"/>
          <w:sz w:val="24"/>
          <w:szCs w:val="24"/>
        </w:rPr>
        <w:t>ния.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3. Пенсия за выслугу лет индексируется при увеличении (индексации) размера должностного оклада муниципального служащего, установленного муниципальными пр</w:t>
      </w:r>
      <w:r w:rsidRPr="003977AB">
        <w:rPr>
          <w:rFonts w:ascii="Times New Roman" w:hAnsi="Times New Roman" w:cs="Times New Roman"/>
          <w:sz w:val="24"/>
          <w:szCs w:val="24"/>
        </w:rPr>
        <w:t>а</w:t>
      </w:r>
      <w:r w:rsidRPr="003977AB">
        <w:rPr>
          <w:rFonts w:ascii="Times New Roman" w:hAnsi="Times New Roman" w:cs="Times New Roman"/>
          <w:sz w:val="24"/>
          <w:szCs w:val="24"/>
        </w:rPr>
        <w:t xml:space="preserve">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3977AB">
        <w:rPr>
          <w:rFonts w:ascii="Times New Roman" w:hAnsi="Times New Roman" w:cs="Times New Roman"/>
          <w:sz w:val="24"/>
          <w:szCs w:val="24"/>
        </w:rPr>
        <w:t>.</w:t>
      </w:r>
    </w:p>
    <w:p w:rsidR="00167A84" w:rsidRPr="003977AB" w:rsidRDefault="00167A84" w:rsidP="0016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Перерасчет размера пенсии за выслугу лет в связи с индексацией должностного о</w:t>
      </w:r>
      <w:r w:rsidRPr="003977AB">
        <w:rPr>
          <w:rFonts w:ascii="Times New Roman" w:hAnsi="Times New Roman" w:cs="Times New Roman"/>
          <w:sz w:val="24"/>
          <w:szCs w:val="24"/>
        </w:rPr>
        <w:t>к</w:t>
      </w:r>
      <w:r w:rsidRPr="003977AB">
        <w:rPr>
          <w:rFonts w:ascii="Times New Roman" w:hAnsi="Times New Roman" w:cs="Times New Roman"/>
          <w:sz w:val="24"/>
          <w:szCs w:val="24"/>
        </w:rPr>
        <w:t>лада муниципального служащего производится со дня увеличения указанного оклада.</w:t>
      </w:r>
    </w:p>
    <w:p w:rsidR="00167A84" w:rsidRDefault="00167A84" w:rsidP="00167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B46F8">
        <w:rPr>
          <w:rFonts w:ascii="Times New Roman" w:hAnsi="Times New Roman" w:cs="Times New Roman"/>
          <w:sz w:val="24"/>
          <w:szCs w:val="24"/>
        </w:rPr>
        <w:t>Перерасчет размера и индексация пенсии за выслугу лет производит централиз</w:t>
      </w:r>
      <w:r w:rsidRPr="003B46F8">
        <w:rPr>
          <w:rFonts w:ascii="Times New Roman" w:hAnsi="Times New Roman" w:cs="Times New Roman"/>
          <w:sz w:val="24"/>
          <w:szCs w:val="24"/>
        </w:rPr>
        <w:t>о</w:t>
      </w:r>
      <w:r w:rsidRPr="003B46F8">
        <w:rPr>
          <w:rFonts w:ascii="Times New Roman" w:hAnsi="Times New Roman" w:cs="Times New Roman"/>
          <w:sz w:val="24"/>
          <w:szCs w:val="24"/>
        </w:rPr>
        <w:t>ванная бухгалтерия по исполнению бюджетов при финансовом управлении администр</w:t>
      </w:r>
      <w:r w:rsidRPr="003B46F8">
        <w:rPr>
          <w:rFonts w:ascii="Times New Roman" w:hAnsi="Times New Roman" w:cs="Times New Roman"/>
          <w:sz w:val="24"/>
          <w:szCs w:val="24"/>
        </w:rPr>
        <w:t>а</w:t>
      </w:r>
      <w:r w:rsidRPr="003B46F8">
        <w:rPr>
          <w:rFonts w:ascii="Times New Roman" w:hAnsi="Times New Roman" w:cs="Times New Roman"/>
          <w:sz w:val="24"/>
          <w:szCs w:val="24"/>
        </w:rPr>
        <w:t>ции Тайшетского района»;</w:t>
      </w:r>
    </w:p>
    <w:p w:rsidR="00167A84" w:rsidRPr="009B03BF" w:rsidRDefault="00167A84" w:rsidP="00167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4"/>
        </w:rPr>
      </w:pPr>
    </w:p>
    <w:p w:rsidR="00167A84" w:rsidRPr="003977AB" w:rsidRDefault="00167A84" w:rsidP="00167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 xml:space="preserve">5) в Приложении № 1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трудовой пенсии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7AB">
        <w:rPr>
          <w:rFonts w:ascii="Times New Roman" w:hAnsi="Times New Roman" w:cs="Times New Roman"/>
          <w:sz w:val="24"/>
          <w:szCs w:val="24"/>
        </w:rPr>
        <w:t>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7AB">
        <w:rPr>
          <w:rFonts w:ascii="Times New Roman" w:hAnsi="Times New Roman" w:cs="Times New Roman"/>
          <w:sz w:val="24"/>
          <w:szCs w:val="24"/>
        </w:rPr>
        <w:t>.</w:t>
      </w:r>
    </w:p>
    <w:p w:rsidR="00167A84" w:rsidRPr="003977AB" w:rsidRDefault="00167A84" w:rsidP="00167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ab/>
        <w:t>2. Действие настоящего постановления распространяется на правоотношения, во</w:t>
      </w:r>
      <w:r w:rsidRPr="003977AB">
        <w:rPr>
          <w:rFonts w:ascii="Times New Roman" w:hAnsi="Times New Roman" w:cs="Times New Roman"/>
          <w:sz w:val="24"/>
          <w:szCs w:val="24"/>
        </w:rPr>
        <w:t>з</w:t>
      </w:r>
      <w:r w:rsidRPr="003977AB">
        <w:rPr>
          <w:rFonts w:ascii="Times New Roman" w:hAnsi="Times New Roman" w:cs="Times New Roman"/>
          <w:sz w:val="24"/>
          <w:szCs w:val="24"/>
        </w:rPr>
        <w:t>никшие с 01 января 2015 года.</w:t>
      </w:r>
    </w:p>
    <w:p w:rsidR="00167A84" w:rsidRPr="00115E83" w:rsidRDefault="00167A84" w:rsidP="00167A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 xml:space="preserve">3. </w:t>
      </w:r>
      <w:r w:rsidRPr="00115E83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115E83">
        <w:rPr>
          <w:rFonts w:ascii="Times New Roman" w:hAnsi="Times New Roman"/>
          <w:sz w:val="24"/>
          <w:szCs w:val="24"/>
        </w:rPr>
        <w:t>к</w:t>
      </w:r>
      <w:r w:rsidRPr="00115E83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  на официальном сайте администрации Бузыкановского муниципального образования                         в информационно-телекоммуникационной сети «Интернет».</w:t>
      </w:r>
    </w:p>
    <w:p w:rsidR="00167A84" w:rsidRPr="00115E83" w:rsidRDefault="00167A84" w:rsidP="00167A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7AB">
        <w:rPr>
          <w:rFonts w:ascii="Times New Roman" w:hAnsi="Times New Roman" w:cs="Times New Roman"/>
          <w:sz w:val="24"/>
          <w:szCs w:val="24"/>
        </w:rPr>
        <w:t xml:space="preserve">4. </w:t>
      </w:r>
      <w:r w:rsidRPr="00115E8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67A84" w:rsidRPr="003977AB" w:rsidRDefault="00167A84" w:rsidP="00167A84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A84" w:rsidRDefault="00167A84" w:rsidP="00167A8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7A84" w:rsidRPr="00EE5162" w:rsidRDefault="00167A84" w:rsidP="00167A8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t>Глава Бузыкановского</w:t>
      </w:r>
    </w:p>
    <w:p w:rsidR="00167A84" w:rsidRPr="00EE5162" w:rsidRDefault="00167A84" w:rsidP="0016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167A84" w:rsidRDefault="00167A84" w:rsidP="00167A8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A84" w:rsidRDefault="00167A84" w:rsidP="00167A8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A84" w:rsidRDefault="00167A84" w:rsidP="00167A8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0BD" w:rsidRPr="00167A84" w:rsidRDefault="00F440BD" w:rsidP="00167A84">
      <w:pPr>
        <w:rPr>
          <w:szCs w:val="24"/>
        </w:rPr>
      </w:pPr>
    </w:p>
    <w:sectPr w:rsidR="00F440BD" w:rsidRPr="00167A84" w:rsidSect="00E6604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84" w:rsidRDefault="00776C84" w:rsidP="00DF48B6">
      <w:pPr>
        <w:spacing w:after="0" w:line="240" w:lineRule="auto"/>
      </w:pPr>
      <w:r>
        <w:separator/>
      </w:r>
    </w:p>
  </w:endnote>
  <w:endnote w:type="continuationSeparator" w:id="1">
    <w:p w:rsidR="00776C84" w:rsidRDefault="00776C84" w:rsidP="00DF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DF48B6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776C84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776C84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776C84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84" w:rsidRDefault="00776C84" w:rsidP="00DF48B6">
      <w:pPr>
        <w:spacing w:after="0" w:line="240" w:lineRule="auto"/>
      </w:pPr>
      <w:r>
        <w:separator/>
      </w:r>
    </w:p>
  </w:footnote>
  <w:footnote w:type="continuationSeparator" w:id="1">
    <w:p w:rsidR="00776C84" w:rsidRDefault="00776C84" w:rsidP="00DF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167A84"/>
    <w:rsid w:val="00204D4D"/>
    <w:rsid w:val="00301221"/>
    <w:rsid w:val="004A53F7"/>
    <w:rsid w:val="0056390A"/>
    <w:rsid w:val="00661C81"/>
    <w:rsid w:val="00776C84"/>
    <w:rsid w:val="007F791C"/>
    <w:rsid w:val="009B3087"/>
    <w:rsid w:val="00D159C8"/>
    <w:rsid w:val="00DF006A"/>
    <w:rsid w:val="00DF48B6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ae">
    <w:name w:val="Комментарий"/>
    <w:basedOn w:val="a"/>
    <w:next w:val="a"/>
    <w:uiPriority w:val="99"/>
    <w:rsid w:val="00167A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2027848875AB64F9AB50BC9B91F5856C3C874C5231043D99F5B1A8AS3l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2027848875AB64F9AB50BC9B91F5856C0CB79C1251043D99F5B1A8AS3l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B2C32363626A11C66F4736AE3BE80DEDD713DFCB06CDEC7F532F838PDM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1273</Words>
  <Characters>7261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8</cp:revision>
  <dcterms:created xsi:type="dcterms:W3CDTF">2016-03-18T07:11:00Z</dcterms:created>
  <dcterms:modified xsi:type="dcterms:W3CDTF">2016-03-18T07:48:00Z</dcterms:modified>
</cp:coreProperties>
</file>