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27" w:rsidRPr="00EC74F6" w:rsidRDefault="00745C27" w:rsidP="00745C2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C74F6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EC74F6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EC74F6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EC74F6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EC74F6">
        <w:rPr>
          <w:rFonts w:ascii="Times New Roman" w:hAnsi="Times New Roman"/>
          <w:b/>
          <w:sz w:val="28"/>
          <w:szCs w:val="28"/>
        </w:rPr>
        <w:t xml:space="preserve"> с к а я      Ф е д е р а ц и я           </w:t>
      </w:r>
    </w:p>
    <w:p w:rsidR="00745C27" w:rsidRPr="00EC74F6" w:rsidRDefault="00745C27" w:rsidP="00745C2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45C27" w:rsidRPr="00EC74F6" w:rsidRDefault="00745C27" w:rsidP="00745C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745C27" w:rsidRPr="00EC74F6" w:rsidRDefault="00745C27" w:rsidP="00745C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745C27" w:rsidRPr="00EC74F6" w:rsidRDefault="00745C27" w:rsidP="00745C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745C27" w:rsidRPr="00EC74F6" w:rsidRDefault="00745C27" w:rsidP="00745C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745C27" w:rsidRPr="00EC74F6" w:rsidRDefault="00745C27" w:rsidP="00745C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5C27" w:rsidRPr="002C6C20" w:rsidRDefault="00745C27" w:rsidP="00745C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РЕШЕНИЕ</w:t>
      </w:r>
      <w:r w:rsidRPr="00EC74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C74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C27" w:rsidRPr="00FE5BB6" w:rsidRDefault="00745C27" w:rsidP="00745C27">
      <w:pPr>
        <w:pBdr>
          <w:top w:val="doub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«27»  октября </w:t>
      </w:r>
      <w:r w:rsidRPr="00BA6FEE">
        <w:rPr>
          <w:rFonts w:ascii="Times New Roman" w:hAnsi="Times New Roman" w:cs="Times New Roman"/>
          <w:b/>
          <w:sz w:val="28"/>
          <w:szCs w:val="28"/>
        </w:rPr>
        <w:t xml:space="preserve"> 2015года </w:t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№ 75</w:t>
      </w:r>
      <w:r w:rsidRPr="00BA6F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W w:w="4536" w:type="dxa"/>
        <w:tblInd w:w="108" w:type="dxa"/>
        <w:tblLook w:val="04A0"/>
      </w:tblPr>
      <w:tblGrid>
        <w:gridCol w:w="4536"/>
      </w:tblGrid>
      <w:tr w:rsidR="00745C27" w:rsidRPr="008573BC" w:rsidTr="00B45BD8">
        <w:trPr>
          <w:trHeight w:val="720"/>
        </w:trPr>
        <w:tc>
          <w:tcPr>
            <w:tcW w:w="4536" w:type="dxa"/>
            <w:hideMark/>
          </w:tcPr>
          <w:p w:rsidR="00745C27" w:rsidRPr="008573BC" w:rsidRDefault="00745C27" w:rsidP="00B45BD8">
            <w:pPr>
              <w:pStyle w:val="a3"/>
              <w:jc w:val="both"/>
              <w:rPr>
                <w:sz w:val="24"/>
              </w:rPr>
            </w:pPr>
            <w:r w:rsidRPr="008573BC">
              <w:rPr>
                <w:sz w:val="24"/>
              </w:rPr>
              <w:t xml:space="preserve">Об установлении и введении в действие земельного налога на территории </w:t>
            </w:r>
            <w:r>
              <w:rPr>
                <w:sz w:val="24"/>
              </w:rPr>
              <w:t>Буз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кановского </w:t>
            </w:r>
            <w:r w:rsidRPr="008573BC">
              <w:rPr>
                <w:sz w:val="24"/>
              </w:rPr>
              <w:t>муниципального образования</w:t>
            </w:r>
          </w:p>
        </w:tc>
      </w:tr>
    </w:tbl>
    <w:p w:rsidR="00745C27" w:rsidRPr="008573BC" w:rsidRDefault="00745C27" w:rsidP="00745C27">
      <w:pPr>
        <w:pStyle w:val="a3"/>
        <w:spacing w:line="276" w:lineRule="auto"/>
        <w:jc w:val="both"/>
        <w:rPr>
          <w:sz w:val="24"/>
        </w:rPr>
      </w:pPr>
    </w:p>
    <w:p w:rsidR="00745C27" w:rsidRPr="008573BC" w:rsidRDefault="00745C27" w:rsidP="00745C27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BC">
        <w:rPr>
          <w:rFonts w:ascii="Times New Roman" w:hAnsi="Times New Roman" w:cs="Times New Roman"/>
          <w:sz w:val="24"/>
          <w:szCs w:val="24"/>
        </w:rPr>
        <w:t xml:space="preserve">Руководствуясь статьями 14, 35, 47 Федерального закона от 06.10.2003 г. № 131-ФЗ «Об общих принципах организации местного самоуправления в Российской Федерации», статьями 12, 15 Налогового кодекса Российской Федерации, статьями 31, 47 Устава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8573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8573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</w:t>
      </w:r>
    </w:p>
    <w:p w:rsidR="00745C27" w:rsidRPr="00E45446" w:rsidRDefault="00745C27" w:rsidP="00745C27">
      <w:pPr>
        <w:pStyle w:val="a3"/>
        <w:spacing w:line="276" w:lineRule="auto"/>
        <w:jc w:val="left"/>
        <w:rPr>
          <w:sz w:val="16"/>
          <w:szCs w:val="16"/>
        </w:rPr>
      </w:pPr>
    </w:p>
    <w:p w:rsidR="00745C27" w:rsidRPr="00CE1184" w:rsidRDefault="00745C27" w:rsidP="00745C27">
      <w:pPr>
        <w:pStyle w:val="a3"/>
        <w:spacing w:line="276" w:lineRule="auto"/>
        <w:rPr>
          <w:b/>
          <w:sz w:val="24"/>
        </w:rPr>
      </w:pPr>
      <w:r w:rsidRPr="008573BC">
        <w:rPr>
          <w:b/>
          <w:sz w:val="24"/>
        </w:rPr>
        <w:t>РЕШИЛА:</w:t>
      </w:r>
    </w:p>
    <w:p w:rsidR="00745C27" w:rsidRPr="008573BC" w:rsidRDefault="00745C27" w:rsidP="00745C27">
      <w:pPr>
        <w:pStyle w:val="a3"/>
        <w:spacing w:line="276" w:lineRule="auto"/>
        <w:ind w:firstLine="708"/>
        <w:jc w:val="both"/>
        <w:rPr>
          <w:sz w:val="24"/>
        </w:rPr>
      </w:pPr>
      <w:r w:rsidRPr="008573BC">
        <w:rPr>
          <w:sz w:val="24"/>
        </w:rPr>
        <w:t>1. Установить и ввести в действие с 1 января 2016 года земельный налог на терр</w:t>
      </w:r>
      <w:r w:rsidRPr="008573BC">
        <w:rPr>
          <w:sz w:val="24"/>
        </w:rPr>
        <w:t>и</w:t>
      </w:r>
      <w:r w:rsidRPr="008573BC">
        <w:rPr>
          <w:sz w:val="24"/>
        </w:rPr>
        <w:t xml:space="preserve">тории </w:t>
      </w:r>
      <w:r>
        <w:rPr>
          <w:sz w:val="24"/>
        </w:rPr>
        <w:t xml:space="preserve">Бузыкановского </w:t>
      </w:r>
      <w:r w:rsidRPr="008573BC">
        <w:rPr>
          <w:sz w:val="24"/>
        </w:rPr>
        <w:t xml:space="preserve"> муниципального образования.</w:t>
      </w:r>
    </w:p>
    <w:p w:rsidR="00745C27" w:rsidRPr="008573BC" w:rsidRDefault="00745C27" w:rsidP="00745C27">
      <w:pPr>
        <w:pStyle w:val="a3"/>
        <w:spacing w:line="276" w:lineRule="auto"/>
        <w:ind w:firstLine="708"/>
        <w:jc w:val="both"/>
        <w:rPr>
          <w:sz w:val="24"/>
        </w:rPr>
      </w:pPr>
      <w:r w:rsidRPr="008573BC">
        <w:rPr>
          <w:sz w:val="24"/>
        </w:rPr>
        <w:t xml:space="preserve">2. Утвердить Положение о земельном налоге на территории </w:t>
      </w:r>
      <w:r>
        <w:rPr>
          <w:sz w:val="24"/>
        </w:rPr>
        <w:t>Бузыкановского</w:t>
      </w:r>
      <w:r w:rsidRPr="008573BC">
        <w:rPr>
          <w:sz w:val="24"/>
        </w:rPr>
        <w:t xml:space="preserve">  м</w:t>
      </w:r>
      <w:r w:rsidRPr="008573BC">
        <w:rPr>
          <w:sz w:val="24"/>
        </w:rPr>
        <w:t>у</w:t>
      </w:r>
      <w:r w:rsidRPr="008573BC">
        <w:rPr>
          <w:sz w:val="24"/>
        </w:rPr>
        <w:t>ниципального образования (прилагается).</w:t>
      </w:r>
    </w:p>
    <w:p w:rsidR="00745C27" w:rsidRDefault="00745C27" w:rsidP="00745C27">
      <w:pPr>
        <w:pStyle w:val="a3"/>
        <w:tabs>
          <w:tab w:val="left" w:pos="1134"/>
        </w:tabs>
        <w:spacing w:line="276" w:lineRule="auto"/>
        <w:jc w:val="both"/>
        <w:rPr>
          <w:sz w:val="24"/>
        </w:rPr>
      </w:pPr>
      <w:r w:rsidRPr="008573BC">
        <w:rPr>
          <w:sz w:val="24"/>
        </w:rPr>
        <w:t xml:space="preserve">      </w:t>
      </w:r>
      <w:r>
        <w:rPr>
          <w:sz w:val="24"/>
        </w:rPr>
        <w:t xml:space="preserve">    </w:t>
      </w:r>
      <w:r w:rsidRPr="008573BC">
        <w:rPr>
          <w:sz w:val="24"/>
        </w:rPr>
        <w:t xml:space="preserve"> 3. Признать утратившим силу со дня вступления в силу настоящего решения решение Думы </w:t>
      </w:r>
      <w:r>
        <w:rPr>
          <w:sz w:val="24"/>
        </w:rPr>
        <w:t>Бузыкановского</w:t>
      </w:r>
      <w:r w:rsidRPr="008573BC">
        <w:rPr>
          <w:sz w:val="24"/>
        </w:rPr>
        <w:t xml:space="preserve"> муниципального образования от </w:t>
      </w:r>
      <w:r>
        <w:rPr>
          <w:sz w:val="24"/>
        </w:rPr>
        <w:t>14.11.2014</w:t>
      </w:r>
      <w:r w:rsidRPr="008573BC">
        <w:rPr>
          <w:sz w:val="24"/>
        </w:rPr>
        <w:t xml:space="preserve"> года  № </w:t>
      </w:r>
      <w:r>
        <w:rPr>
          <w:sz w:val="24"/>
        </w:rPr>
        <w:t>55</w:t>
      </w:r>
      <w:r w:rsidRPr="008573BC">
        <w:rPr>
          <w:sz w:val="24"/>
        </w:rPr>
        <w:t xml:space="preserve"> «Об установлении и введении в действие земельного налога на территории </w:t>
      </w:r>
      <w:r>
        <w:rPr>
          <w:sz w:val="24"/>
        </w:rPr>
        <w:t>Бузыкановского</w:t>
      </w:r>
      <w:r w:rsidRPr="008573BC">
        <w:rPr>
          <w:sz w:val="24"/>
        </w:rPr>
        <w:t xml:space="preserve">  м</w:t>
      </w:r>
      <w:r w:rsidRPr="008573BC">
        <w:rPr>
          <w:sz w:val="24"/>
        </w:rPr>
        <w:t>у</w:t>
      </w:r>
      <w:r w:rsidRPr="008573BC">
        <w:rPr>
          <w:sz w:val="24"/>
        </w:rPr>
        <w:t>ниципального образования».</w:t>
      </w:r>
    </w:p>
    <w:p w:rsidR="00745C27" w:rsidRPr="008573BC" w:rsidRDefault="00745C27" w:rsidP="00745C27">
      <w:pPr>
        <w:pStyle w:val="a3"/>
        <w:tabs>
          <w:tab w:val="left" w:pos="1134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         </w:t>
      </w:r>
      <w:r w:rsidRPr="008573BC">
        <w:rPr>
          <w:sz w:val="24"/>
        </w:rPr>
        <w:t xml:space="preserve">4. </w:t>
      </w:r>
      <w:r w:rsidRPr="00733BFB">
        <w:rPr>
          <w:sz w:val="24"/>
        </w:rPr>
        <w:t>Опубликовать настоящее решение в порядке, определенном Уставом Бузыкано</w:t>
      </w:r>
      <w:r w:rsidRPr="00733BFB">
        <w:rPr>
          <w:sz w:val="24"/>
        </w:rPr>
        <w:t>в</w:t>
      </w:r>
      <w:r w:rsidRPr="00733BFB">
        <w:rPr>
          <w:sz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</w:t>
      </w:r>
      <w:r>
        <w:rPr>
          <w:sz w:val="24"/>
        </w:rPr>
        <w:t>».</w:t>
      </w:r>
    </w:p>
    <w:p w:rsidR="00745C27" w:rsidRPr="008573BC" w:rsidRDefault="00745C27" w:rsidP="00745C27">
      <w:pPr>
        <w:pStyle w:val="a3"/>
        <w:spacing w:line="276" w:lineRule="auto"/>
        <w:jc w:val="both"/>
        <w:rPr>
          <w:sz w:val="24"/>
        </w:rPr>
      </w:pPr>
      <w:r>
        <w:rPr>
          <w:sz w:val="24"/>
        </w:rPr>
        <w:t xml:space="preserve">         </w:t>
      </w:r>
      <w:r w:rsidRPr="008573BC">
        <w:rPr>
          <w:sz w:val="24"/>
        </w:rPr>
        <w:t xml:space="preserve"> </w:t>
      </w:r>
      <w:r>
        <w:rPr>
          <w:sz w:val="24"/>
        </w:rPr>
        <w:t xml:space="preserve"> </w:t>
      </w:r>
      <w:r w:rsidRPr="008573BC">
        <w:rPr>
          <w:sz w:val="24"/>
        </w:rPr>
        <w:t>5. Настоящее решение вступает в силу с 1 января 2016 года, но не ранее, чем по и</w:t>
      </w:r>
      <w:r w:rsidRPr="008573BC">
        <w:rPr>
          <w:sz w:val="24"/>
        </w:rPr>
        <w:t>с</w:t>
      </w:r>
      <w:r w:rsidRPr="008573BC">
        <w:rPr>
          <w:sz w:val="24"/>
        </w:rPr>
        <w:t>течении одного месяца со дня его официального опубликования.</w:t>
      </w:r>
    </w:p>
    <w:p w:rsidR="00745C27" w:rsidRPr="008573BC" w:rsidRDefault="00745C27" w:rsidP="00745C27">
      <w:pPr>
        <w:suppressLineNumbers/>
        <w:spacing w:after="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745C27" w:rsidRDefault="00745C27" w:rsidP="00745C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45C27" w:rsidRDefault="00745C27" w:rsidP="00745C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745C27" w:rsidRDefault="00745C27" w:rsidP="00745C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>Бузыкановского</w:t>
      </w:r>
    </w:p>
    <w:p w:rsidR="00745C27" w:rsidRPr="008573BC" w:rsidRDefault="00745C27" w:rsidP="00745C27">
      <w:pPr>
        <w:pStyle w:val="a3"/>
        <w:spacing w:line="276" w:lineRule="auto"/>
        <w:jc w:val="left"/>
        <w:rPr>
          <w:sz w:val="24"/>
        </w:rPr>
      </w:pPr>
      <w:r w:rsidRPr="005A45E8">
        <w:rPr>
          <w:bCs/>
          <w:sz w:val="24"/>
        </w:rPr>
        <w:t xml:space="preserve">муниципального образования </w:t>
      </w:r>
      <w:r>
        <w:rPr>
          <w:bCs/>
          <w:sz w:val="24"/>
        </w:rPr>
        <w:t xml:space="preserve">                                                                               П.М.Кулаков                                                                           </w:t>
      </w:r>
    </w:p>
    <w:p w:rsidR="00745C27" w:rsidRPr="008573BC" w:rsidRDefault="00745C27" w:rsidP="00745C27">
      <w:pPr>
        <w:pStyle w:val="a3"/>
        <w:spacing w:line="276" w:lineRule="auto"/>
        <w:jc w:val="right"/>
        <w:rPr>
          <w:sz w:val="24"/>
        </w:rPr>
      </w:pPr>
    </w:p>
    <w:p w:rsidR="00745C27" w:rsidRDefault="00745C27" w:rsidP="00745C27">
      <w:pPr>
        <w:pStyle w:val="a3"/>
        <w:spacing w:line="276" w:lineRule="auto"/>
        <w:jc w:val="right"/>
        <w:rPr>
          <w:sz w:val="24"/>
        </w:rPr>
      </w:pPr>
    </w:p>
    <w:p w:rsidR="00745C27" w:rsidRDefault="00745C27" w:rsidP="00745C27">
      <w:pPr>
        <w:pStyle w:val="a3"/>
        <w:spacing w:line="276" w:lineRule="auto"/>
        <w:jc w:val="left"/>
        <w:rPr>
          <w:sz w:val="24"/>
        </w:rPr>
      </w:pPr>
    </w:p>
    <w:p w:rsidR="00745C27" w:rsidRPr="008573BC" w:rsidRDefault="00745C27" w:rsidP="00745C27">
      <w:pPr>
        <w:pStyle w:val="a3"/>
        <w:spacing w:line="276" w:lineRule="auto"/>
        <w:jc w:val="left"/>
        <w:rPr>
          <w:sz w:val="24"/>
        </w:rPr>
      </w:pPr>
    </w:p>
    <w:p w:rsidR="00745C27" w:rsidRDefault="00745C27" w:rsidP="00745C27">
      <w:pPr>
        <w:pStyle w:val="a3"/>
        <w:jc w:val="right"/>
        <w:rPr>
          <w:sz w:val="22"/>
          <w:szCs w:val="22"/>
        </w:rPr>
      </w:pPr>
    </w:p>
    <w:p w:rsidR="00745C27" w:rsidRPr="00343D5D" w:rsidRDefault="00745C27" w:rsidP="00745C27">
      <w:pPr>
        <w:pStyle w:val="a3"/>
        <w:jc w:val="right"/>
        <w:rPr>
          <w:sz w:val="22"/>
          <w:szCs w:val="22"/>
        </w:rPr>
      </w:pPr>
      <w:r w:rsidRPr="00343D5D">
        <w:rPr>
          <w:sz w:val="22"/>
          <w:szCs w:val="22"/>
        </w:rPr>
        <w:lastRenderedPageBreak/>
        <w:t>Приложение</w:t>
      </w:r>
    </w:p>
    <w:p w:rsidR="00745C27" w:rsidRPr="00343D5D" w:rsidRDefault="00745C27" w:rsidP="00745C27">
      <w:pPr>
        <w:pStyle w:val="a3"/>
        <w:jc w:val="right"/>
        <w:rPr>
          <w:sz w:val="22"/>
          <w:szCs w:val="22"/>
        </w:rPr>
      </w:pPr>
      <w:r w:rsidRPr="00343D5D">
        <w:rPr>
          <w:sz w:val="22"/>
          <w:szCs w:val="22"/>
        </w:rPr>
        <w:t>к решению Думы Бузыкановского</w:t>
      </w:r>
    </w:p>
    <w:p w:rsidR="00745C27" w:rsidRPr="00343D5D" w:rsidRDefault="00745C27" w:rsidP="00745C27">
      <w:pPr>
        <w:pStyle w:val="a3"/>
        <w:rPr>
          <w:sz w:val="22"/>
          <w:szCs w:val="22"/>
        </w:rPr>
      </w:pPr>
      <w:r w:rsidRPr="00343D5D">
        <w:rPr>
          <w:sz w:val="22"/>
          <w:szCs w:val="22"/>
        </w:rPr>
        <w:t xml:space="preserve">                                                                                                  муниципального образования </w:t>
      </w:r>
    </w:p>
    <w:p w:rsidR="00745C27" w:rsidRPr="00343D5D" w:rsidRDefault="00745C27" w:rsidP="00745C27">
      <w:pPr>
        <w:pStyle w:val="a3"/>
        <w:jc w:val="right"/>
        <w:rPr>
          <w:sz w:val="22"/>
          <w:szCs w:val="22"/>
        </w:rPr>
      </w:pPr>
      <w:r w:rsidRPr="00343D5D">
        <w:rPr>
          <w:sz w:val="22"/>
          <w:szCs w:val="22"/>
        </w:rPr>
        <w:t>от  27. 10.2015 г. № 75</w:t>
      </w:r>
    </w:p>
    <w:p w:rsidR="00745C27" w:rsidRPr="00F93668" w:rsidRDefault="00745C27" w:rsidP="00745C27">
      <w:pPr>
        <w:pStyle w:val="a3"/>
        <w:jc w:val="right"/>
        <w:rPr>
          <w:b/>
          <w:sz w:val="24"/>
        </w:rPr>
      </w:pPr>
    </w:p>
    <w:p w:rsidR="00745C27" w:rsidRPr="00F93668" w:rsidRDefault="00745C27" w:rsidP="00745C27">
      <w:pPr>
        <w:pStyle w:val="a3"/>
        <w:spacing w:line="276" w:lineRule="auto"/>
        <w:rPr>
          <w:b/>
          <w:sz w:val="24"/>
        </w:rPr>
      </w:pPr>
      <w:proofErr w:type="gramStart"/>
      <w:r w:rsidRPr="00F93668">
        <w:rPr>
          <w:b/>
          <w:sz w:val="24"/>
        </w:rPr>
        <w:t>П</w:t>
      </w:r>
      <w:proofErr w:type="gramEnd"/>
      <w:r w:rsidRPr="00F93668">
        <w:rPr>
          <w:b/>
          <w:sz w:val="24"/>
        </w:rPr>
        <w:t xml:space="preserve"> О Л О Ж Е Н И Е</w:t>
      </w:r>
    </w:p>
    <w:p w:rsidR="00745C27" w:rsidRPr="00F93668" w:rsidRDefault="00745C27" w:rsidP="00745C27">
      <w:pPr>
        <w:pStyle w:val="a3"/>
        <w:spacing w:line="276" w:lineRule="auto"/>
        <w:rPr>
          <w:b/>
          <w:sz w:val="24"/>
        </w:rPr>
      </w:pPr>
      <w:r w:rsidRPr="00F93668">
        <w:rPr>
          <w:b/>
          <w:sz w:val="24"/>
        </w:rPr>
        <w:t>о земельном налоге на территории</w:t>
      </w:r>
    </w:p>
    <w:p w:rsidR="00745C27" w:rsidRPr="00F93668" w:rsidRDefault="00745C27" w:rsidP="00745C27">
      <w:pPr>
        <w:pStyle w:val="a3"/>
        <w:spacing w:line="276" w:lineRule="auto"/>
        <w:rPr>
          <w:b/>
          <w:sz w:val="24"/>
        </w:rPr>
      </w:pPr>
      <w:r w:rsidRPr="00F93668">
        <w:rPr>
          <w:b/>
          <w:sz w:val="24"/>
        </w:rPr>
        <w:t xml:space="preserve"> Бузыкановского муниципального образования</w:t>
      </w:r>
    </w:p>
    <w:p w:rsidR="00745C27" w:rsidRPr="008573BC" w:rsidRDefault="00745C27" w:rsidP="00745C27">
      <w:pPr>
        <w:pStyle w:val="a3"/>
        <w:spacing w:line="276" w:lineRule="auto"/>
        <w:rPr>
          <w:sz w:val="24"/>
        </w:rPr>
      </w:pPr>
    </w:p>
    <w:p w:rsidR="00745C27" w:rsidRPr="00CE1184" w:rsidRDefault="00745C27" w:rsidP="00745C27">
      <w:pPr>
        <w:pStyle w:val="a3"/>
        <w:numPr>
          <w:ilvl w:val="0"/>
          <w:numId w:val="1"/>
        </w:numPr>
        <w:spacing w:line="276" w:lineRule="auto"/>
        <w:ind w:left="0"/>
        <w:rPr>
          <w:b/>
          <w:sz w:val="24"/>
        </w:rPr>
      </w:pPr>
      <w:r w:rsidRPr="00CE1184">
        <w:rPr>
          <w:b/>
          <w:sz w:val="24"/>
        </w:rPr>
        <w:t>Общие положения</w:t>
      </w:r>
    </w:p>
    <w:p w:rsidR="00745C27" w:rsidRPr="00FE5BB6" w:rsidRDefault="00745C27" w:rsidP="00745C2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3BC">
        <w:rPr>
          <w:rFonts w:ascii="Times New Roman" w:hAnsi="Times New Roman" w:cs="Times New Roman"/>
          <w:sz w:val="24"/>
          <w:szCs w:val="24"/>
        </w:rPr>
        <w:t>Настоящим Положением в соответствии с Налоговым кодексом Российской Федер</w:t>
      </w:r>
      <w:r w:rsidRPr="008573B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 на территории Бузыкановского </w:t>
      </w:r>
      <w:r w:rsidRPr="008573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определяются ставки земельного налога,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745C27" w:rsidRPr="008573BC" w:rsidRDefault="00745C27" w:rsidP="00745C27">
      <w:pPr>
        <w:pStyle w:val="a3"/>
        <w:spacing w:line="276" w:lineRule="auto"/>
        <w:rPr>
          <w:sz w:val="24"/>
        </w:rPr>
      </w:pPr>
      <w:r w:rsidRPr="00CE1184">
        <w:rPr>
          <w:b/>
          <w:sz w:val="24"/>
        </w:rPr>
        <w:t>2. Налоговые ставки</w:t>
      </w:r>
    </w:p>
    <w:p w:rsidR="00745C27" w:rsidRPr="008573BC" w:rsidRDefault="00745C27" w:rsidP="00745C27">
      <w:pPr>
        <w:pStyle w:val="a3"/>
        <w:spacing w:line="276" w:lineRule="auto"/>
        <w:ind w:firstLine="708"/>
        <w:jc w:val="both"/>
        <w:rPr>
          <w:sz w:val="24"/>
        </w:rPr>
      </w:pPr>
      <w:r w:rsidRPr="008573BC">
        <w:rPr>
          <w:sz w:val="24"/>
        </w:rPr>
        <w:t>2.1.Налоговые ставки устанавливаются в следующих размерах:</w:t>
      </w:r>
    </w:p>
    <w:p w:rsidR="00745C27" w:rsidRPr="008573BC" w:rsidRDefault="00745C27" w:rsidP="00745C2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3BC">
        <w:rPr>
          <w:rFonts w:ascii="Times New Roman" w:hAnsi="Times New Roman" w:cs="Times New Roman"/>
          <w:sz w:val="24"/>
          <w:szCs w:val="24"/>
        </w:rPr>
        <w:t>2.1.1</w:t>
      </w:r>
      <w:r w:rsidRPr="00CE1184">
        <w:rPr>
          <w:rFonts w:ascii="Times New Roman" w:hAnsi="Times New Roman" w:cs="Times New Roman"/>
          <w:b/>
          <w:sz w:val="24"/>
          <w:szCs w:val="24"/>
        </w:rPr>
        <w:t>. 0,3 процента</w:t>
      </w:r>
      <w:r w:rsidRPr="008573BC">
        <w:rPr>
          <w:rFonts w:ascii="Times New Roman" w:hAnsi="Times New Roman" w:cs="Times New Roman"/>
          <w:sz w:val="24"/>
          <w:szCs w:val="24"/>
        </w:rPr>
        <w:t xml:space="preserve"> от кадастровой стоимости земельного участка в отношении з</w:t>
      </w:r>
      <w:r w:rsidRPr="008573BC">
        <w:rPr>
          <w:rFonts w:ascii="Times New Roman" w:hAnsi="Times New Roman" w:cs="Times New Roman"/>
          <w:sz w:val="24"/>
          <w:szCs w:val="24"/>
        </w:rPr>
        <w:t>е</w:t>
      </w:r>
      <w:r w:rsidRPr="008573BC">
        <w:rPr>
          <w:rFonts w:ascii="Times New Roman" w:hAnsi="Times New Roman" w:cs="Times New Roman"/>
          <w:sz w:val="24"/>
          <w:szCs w:val="24"/>
        </w:rPr>
        <w:t>мельных участков:</w:t>
      </w:r>
    </w:p>
    <w:p w:rsidR="00745C27" w:rsidRPr="008573BC" w:rsidRDefault="00745C27" w:rsidP="00745C2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3BC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</w:t>
      </w:r>
      <w:r w:rsidRPr="008573BC">
        <w:rPr>
          <w:rFonts w:ascii="Times New Roman" w:hAnsi="Times New Roman" w:cs="Times New Roman"/>
          <w:sz w:val="24"/>
          <w:szCs w:val="24"/>
        </w:rPr>
        <w:t>ь</w:t>
      </w:r>
      <w:r w:rsidRPr="008573BC">
        <w:rPr>
          <w:rFonts w:ascii="Times New Roman" w:hAnsi="Times New Roman" w:cs="Times New Roman"/>
          <w:sz w:val="24"/>
          <w:szCs w:val="24"/>
        </w:rPr>
        <w:t>скохозяйственного производства;</w:t>
      </w:r>
    </w:p>
    <w:p w:rsidR="00745C27" w:rsidRPr="008573BC" w:rsidRDefault="00745C27" w:rsidP="00745C2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3BC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8573B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573BC">
          <w:rPr>
            <w:rFonts w:ascii="Times New Roman" w:hAnsi="Times New Roman" w:cs="Times New Roman"/>
            <w:sz w:val="24"/>
            <w:szCs w:val="24"/>
          </w:rPr>
          <w:t>жилищным фондом</w:t>
        </w:r>
      </w:hyperlink>
      <w:r w:rsidRPr="008573BC">
        <w:rPr>
          <w:rFonts w:ascii="Times New Roman" w:hAnsi="Times New Roman" w:cs="Times New Roman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</w:t>
      </w:r>
      <w:r w:rsidRPr="008573BC">
        <w:rPr>
          <w:rFonts w:ascii="Times New Roman" w:hAnsi="Times New Roman" w:cs="Times New Roman"/>
          <w:sz w:val="24"/>
          <w:szCs w:val="24"/>
        </w:rPr>
        <w:t>а</w:t>
      </w:r>
      <w:r w:rsidRPr="008573BC">
        <w:rPr>
          <w:rFonts w:ascii="Times New Roman" w:hAnsi="Times New Roman" w:cs="Times New Roman"/>
          <w:sz w:val="24"/>
          <w:szCs w:val="24"/>
        </w:rPr>
        <w:t>структуры жилищно-коммунального комплекса) или приобретенных (предоставленных) для жилищного строительства;</w:t>
      </w:r>
    </w:p>
    <w:p w:rsidR="00745C27" w:rsidRPr="008573BC" w:rsidRDefault="00745C27" w:rsidP="00745C2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3BC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8573BC">
        <w:rPr>
          <w:rFonts w:ascii="Times New Roman" w:hAnsi="Times New Roman" w:cs="Times New Roman"/>
          <w:sz w:val="24"/>
          <w:szCs w:val="24"/>
        </w:rPr>
        <w:t xml:space="preserve"> (предоставленных) для </w:t>
      </w:r>
      <w:hyperlink r:id="rId6" w:history="1">
        <w:r w:rsidRPr="008573BC">
          <w:rPr>
            <w:rFonts w:ascii="Times New Roman" w:hAnsi="Times New Roman" w:cs="Times New Roman"/>
            <w:sz w:val="24"/>
            <w:szCs w:val="24"/>
          </w:rPr>
          <w:t>личного подсобного хозяйства</w:t>
        </w:r>
      </w:hyperlink>
      <w:r w:rsidRPr="008573BC">
        <w:rPr>
          <w:rFonts w:ascii="Times New Roman" w:hAnsi="Times New Roman" w:cs="Times New Roman"/>
          <w:sz w:val="24"/>
          <w:szCs w:val="24"/>
        </w:rPr>
        <w:t>, садоводства, огородничества или животноводства, а также дачного хозяйства;</w:t>
      </w:r>
    </w:p>
    <w:p w:rsidR="00745C27" w:rsidRPr="008573BC" w:rsidRDefault="00745C27" w:rsidP="00745C2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3BC">
        <w:rPr>
          <w:rFonts w:ascii="Times New Roman" w:hAnsi="Times New Roman" w:cs="Times New Roman"/>
          <w:sz w:val="24"/>
          <w:szCs w:val="24"/>
        </w:rPr>
        <w:t xml:space="preserve">ограниченных в обороте в соответствии с </w:t>
      </w:r>
      <w:hyperlink r:id="rId7" w:history="1">
        <w:r w:rsidRPr="008573B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573BC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745C27" w:rsidRPr="008573BC" w:rsidRDefault="00745C27" w:rsidP="00745C2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3BC">
        <w:rPr>
          <w:rFonts w:ascii="Times New Roman" w:hAnsi="Times New Roman" w:cs="Times New Roman"/>
          <w:sz w:val="24"/>
          <w:szCs w:val="24"/>
        </w:rPr>
        <w:t xml:space="preserve">2.1.2. </w:t>
      </w:r>
      <w:r w:rsidRPr="00CE1184">
        <w:rPr>
          <w:rFonts w:ascii="Times New Roman" w:hAnsi="Times New Roman" w:cs="Times New Roman"/>
          <w:b/>
          <w:sz w:val="24"/>
          <w:szCs w:val="24"/>
        </w:rPr>
        <w:t>1,5 процента</w:t>
      </w:r>
      <w:r w:rsidRPr="008573BC">
        <w:rPr>
          <w:rFonts w:ascii="Times New Roman" w:hAnsi="Times New Roman" w:cs="Times New Roman"/>
          <w:sz w:val="24"/>
          <w:szCs w:val="24"/>
        </w:rPr>
        <w:t xml:space="preserve"> в отношении прочих земельных участков.</w:t>
      </w:r>
    </w:p>
    <w:p w:rsidR="00745C27" w:rsidRPr="008573BC" w:rsidRDefault="00745C27" w:rsidP="00745C2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C27" w:rsidRPr="008573BC" w:rsidRDefault="00745C27" w:rsidP="00745C27">
      <w:pPr>
        <w:pStyle w:val="a3"/>
        <w:spacing w:line="276" w:lineRule="auto"/>
        <w:rPr>
          <w:sz w:val="24"/>
        </w:rPr>
      </w:pPr>
      <w:r w:rsidRPr="00CE1184">
        <w:rPr>
          <w:b/>
          <w:sz w:val="24"/>
        </w:rPr>
        <w:t>3. Порядок и сроки уплаты налога и авансовых платежей по налогу</w:t>
      </w:r>
    </w:p>
    <w:p w:rsidR="00745C27" w:rsidRPr="008573BC" w:rsidRDefault="00745C27" w:rsidP="00745C2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73BC">
        <w:rPr>
          <w:rFonts w:ascii="Times New Roman" w:hAnsi="Times New Roman" w:cs="Times New Roman"/>
          <w:sz w:val="24"/>
          <w:szCs w:val="24"/>
        </w:rPr>
        <w:t>3.1. Налог, подлежащий уплате по истечении налогового периода, уплачивается нал</w:t>
      </w:r>
      <w:r w:rsidRPr="008573BC">
        <w:rPr>
          <w:rFonts w:ascii="Times New Roman" w:hAnsi="Times New Roman" w:cs="Times New Roman"/>
          <w:sz w:val="24"/>
          <w:szCs w:val="24"/>
        </w:rPr>
        <w:t>о</w:t>
      </w:r>
      <w:r w:rsidRPr="008573BC">
        <w:rPr>
          <w:rFonts w:ascii="Times New Roman" w:hAnsi="Times New Roman" w:cs="Times New Roman"/>
          <w:sz w:val="24"/>
          <w:szCs w:val="24"/>
        </w:rPr>
        <w:t>гоплательщиками:</w:t>
      </w:r>
    </w:p>
    <w:p w:rsidR="00745C27" w:rsidRPr="008573BC" w:rsidRDefault="00745C27" w:rsidP="00745C2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73BC">
        <w:rPr>
          <w:rFonts w:ascii="Times New Roman" w:hAnsi="Times New Roman" w:cs="Times New Roman"/>
          <w:sz w:val="24"/>
          <w:szCs w:val="24"/>
        </w:rPr>
        <w:t xml:space="preserve">- организациями – не позднее 10 февраля года, следующего за истекшим налоговым периодом. </w:t>
      </w:r>
    </w:p>
    <w:p w:rsidR="00745C27" w:rsidRPr="008573BC" w:rsidRDefault="00745C27" w:rsidP="00745C2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73B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573BC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8573BC">
        <w:rPr>
          <w:rFonts w:ascii="Times New Roman" w:hAnsi="Times New Roman" w:cs="Times New Roman"/>
          <w:sz w:val="24"/>
          <w:szCs w:val="24"/>
        </w:rPr>
        <w:t>изическими лицами – в сроки, установленные п. 1 ст. 397 Налогового кодекса Ро</w:t>
      </w:r>
      <w:r w:rsidRPr="008573BC">
        <w:rPr>
          <w:rFonts w:ascii="Times New Roman" w:hAnsi="Times New Roman" w:cs="Times New Roman"/>
          <w:sz w:val="24"/>
          <w:szCs w:val="24"/>
        </w:rPr>
        <w:t>с</w:t>
      </w:r>
      <w:r w:rsidRPr="008573BC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745C27" w:rsidRPr="008573BC" w:rsidRDefault="00745C27" w:rsidP="00745C27">
      <w:pPr>
        <w:pStyle w:val="a3"/>
        <w:tabs>
          <w:tab w:val="num" w:pos="720"/>
        </w:tabs>
        <w:spacing w:line="276" w:lineRule="auto"/>
        <w:jc w:val="both"/>
        <w:rPr>
          <w:sz w:val="24"/>
        </w:rPr>
      </w:pPr>
      <w:r w:rsidRPr="008573BC">
        <w:rPr>
          <w:sz w:val="24"/>
        </w:rPr>
        <w:tab/>
        <w:t>3.2.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745C27" w:rsidRPr="008573BC" w:rsidRDefault="00745C27" w:rsidP="00745C27">
      <w:pPr>
        <w:pStyle w:val="a3"/>
        <w:tabs>
          <w:tab w:val="num" w:pos="720"/>
        </w:tabs>
        <w:spacing w:line="276" w:lineRule="auto"/>
        <w:jc w:val="both"/>
        <w:rPr>
          <w:sz w:val="24"/>
        </w:rPr>
      </w:pPr>
      <w:r w:rsidRPr="008573BC">
        <w:rPr>
          <w:sz w:val="24"/>
        </w:rPr>
        <w:tab/>
        <w:t>3.3. Налогоплательщики организации уплачивают авансовые платежи по налогу не позднее последнего числа месяца, следующего за истекшим отчетным периодом, в разм</w:t>
      </w:r>
      <w:r w:rsidRPr="008573BC">
        <w:rPr>
          <w:sz w:val="24"/>
        </w:rPr>
        <w:t>е</w:t>
      </w:r>
      <w:r w:rsidRPr="008573BC">
        <w:rPr>
          <w:sz w:val="24"/>
        </w:rPr>
        <w:t>ре произведения соответствующей налоговой базы и одной четвертой соответствующей налоговой ставки.</w:t>
      </w:r>
    </w:p>
    <w:p w:rsidR="00745C27" w:rsidRPr="008573BC" w:rsidRDefault="00745C27" w:rsidP="00745C2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3BC">
        <w:rPr>
          <w:rFonts w:ascii="Times New Roman" w:hAnsi="Times New Roman" w:cs="Times New Roman"/>
          <w:sz w:val="24"/>
          <w:szCs w:val="24"/>
        </w:rPr>
        <w:lastRenderedPageBreak/>
        <w:t xml:space="preserve">3.4. Сумма налога, подлежащая уплате в бюджет по итогам налогового периода, определяется налогоплательщиками, являющимися организациями, как разница между суммой налога, исчисленной в соответствии с </w:t>
      </w:r>
      <w:hyperlink r:id="rId8" w:history="1">
        <w:r w:rsidRPr="008573BC">
          <w:rPr>
            <w:rFonts w:ascii="Times New Roman" w:hAnsi="Times New Roman" w:cs="Times New Roman"/>
            <w:sz w:val="24"/>
            <w:szCs w:val="24"/>
          </w:rPr>
          <w:t>пунктом 1 ст. 396</w:t>
        </w:r>
      </w:hyperlink>
      <w:r w:rsidRPr="008573B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и суммами подлежащих уплате в течение налогового периода аванс</w:t>
      </w:r>
      <w:r w:rsidRPr="008573BC">
        <w:rPr>
          <w:rFonts w:ascii="Times New Roman" w:hAnsi="Times New Roman" w:cs="Times New Roman"/>
          <w:sz w:val="24"/>
          <w:szCs w:val="24"/>
        </w:rPr>
        <w:t>о</w:t>
      </w:r>
      <w:r w:rsidRPr="008573BC">
        <w:rPr>
          <w:rFonts w:ascii="Times New Roman" w:hAnsi="Times New Roman" w:cs="Times New Roman"/>
          <w:sz w:val="24"/>
          <w:szCs w:val="24"/>
        </w:rPr>
        <w:t>вых платежей по налогу.</w:t>
      </w:r>
    </w:p>
    <w:p w:rsidR="00745C27" w:rsidRPr="008573BC" w:rsidRDefault="00745C27" w:rsidP="00745C27">
      <w:pPr>
        <w:pStyle w:val="a3"/>
        <w:spacing w:line="276" w:lineRule="auto"/>
        <w:jc w:val="both"/>
        <w:rPr>
          <w:sz w:val="24"/>
        </w:rPr>
      </w:pPr>
    </w:p>
    <w:p w:rsidR="00745C27" w:rsidRPr="008573BC" w:rsidRDefault="00745C27" w:rsidP="00745C27">
      <w:pPr>
        <w:pStyle w:val="a3"/>
        <w:spacing w:line="276" w:lineRule="auto"/>
        <w:rPr>
          <w:sz w:val="24"/>
        </w:rPr>
      </w:pPr>
      <w:r w:rsidRPr="00CE1184">
        <w:rPr>
          <w:b/>
          <w:sz w:val="24"/>
        </w:rPr>
        <w:t>4.</w:t>
      </w:r>
      <w:r w:rsidRPr="008573BC">
        <w:rPr>
          <w:sz w:val="24"/>
        </w:rPr>
        <w:t xml:space="preserve"> </w:t>
      </w:r>
      <w:r w:rsidRPr="00CE1184">
        <w:rPr>
          <w:b/>
          <w:sz w:val="24"/>
        </w:rPr>
        <w:t>Налоговые льготы</w:t>
      </w:r>
    </w:p>
    <w:p w:rsidR="00745C27" w:rsidRPr="008573BC" w:rsidRDefault="00745C27" w:rsidP="00745C27">
      <w:pPr>
        <w:pStyle w:val="a3"/>
        <w:spacing w:line="276" w:lineRule="auto"/>
        <w:ind w:firstLine="708"/>
        <w:jc w:val="both"/>
        <w:rPr>
          <w:sz w:val="24"/>
        </w:rPr>
      </w:pPr>
      <w:r w:rsidRPr="008573BC">
        <w:rPr>
          <w:sz w:val="24"/>
        </w:rPr>
        <w:t>4.1.От уплаты земельного налога освобождаются:</w:t>
      </w:r>
    </w:p>
    <w:p w:rsidR="00745C27" w:rsidRPr="008573BC" w:rsidRDefault="00745C27" w:rsidP="00745C27">
      <w:pPr>
        <w:pStyle w:val="a3"/>
        <w:spacing w:line="276" w:lineRule="auto"/>
        <w:ind w:firstLine="708"/>
        <w:jc w:val="both"/>
        <w:rPr>
          <w:sz w:val="24"/>
        </w:rPr>
      </w:pPr>
      <w:r w:rsidRPr="008573BC">
        <w:rPr>
          <w:sz w:val="24"/>
        </w:rPr>
        <w:t>4.1.1. организации и физические лица, установленные статьей 395 Налогового к</w:t>
      </w:r>
      <w:r w:rsidRPr="008573BC">
        <w:rPr>
          <w:sz w:val="24"/>
        </w:rPr>
        <w:t>о</w:t>
      </w:r>
      <w:r w:rsidRPr="008573BC">
        <w:rPr>
          <w:sz w:val="24"/>
        </w:rPr>
        <w:t>декса Российской Федерации;</w:t>
      </w:r>
    </w:p>
    <w:p w:rsidR="00745C27" w:rsidRPr="008573BC" w:rsidRDefault="00745C27" w:rsidP="00745C2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73BC">
        <w:rPr>
          <w:rFonts w:ascii="Times New Roman" w:hAnsi="Times New Roman" w:cs="Times New Roman"/>
          <w:b w:val="0"/>
          <w:color w:val="auto"/>
          <w:sz w:val="24"/>
          <w:szCs w:val="24"/>
        </w:rPr>
        <w:t>4.1.2. организации – в отношении земельных участков, занятых муниципальными автомобильными дорогами общего пользования.</w:t>
      </w:r>
    </w:p>
    <w:p w:rsidR="00745C27" w:rsidRPr="00CE1184" w:rsidRDefault="00745C27" w:rsidP="00745C27">
      <w:pPr>
        <w:pStyle w:val="a3"/>
        <w:spacing w:line="276" w:lineRule="auto"/>
        <w:rPr>
          <w:b/>
          <w:sz w:val="24"/>
        </w:rPr>
      </w:pPr>
    </w:p>
    <w:p w:rsidR="00745C27" w:rsidRPr="00CE1184" w:rsidRDefault="00745C27" w:rsidP="00745C27">
      <w:pPr>
        <w:pStyle w:val="a3"/>
        <w:spacing w:line="276" w:lineRule="auto"/>
        <w:rPr>
          <w:b/>
          <w:sz w:val="24"/>
        </w:rPr>
      </w:pPr>
      <w:r w:rsidRPr="00CE1184">
        <w:rPr>
          <w:b/>
          <w:sz w:val="24"/>
        </w:rPr>
        <w:t>5. Порядок и сроки предоставления</w:t>
      </w:r>
    </w:p>
    <w:p w:rsidR="00745C27" w:rsidRPr="00CE1184" w:rsidRDefault="00745C27" w:rsidP="00745C27">
      <w:pPr>
        <w:pStyle w:val="a3"/>
        <w:spacing w:line="276" w:lineRule="auto"/>
        <w:rPr>
          <w:b/>
          <w:sz w:val="24"/>
        </w:rPr>
      </w:pPr>
      <w:r w:rsidRPr="00CE1184">
        <w:rPr>
          <w:b/>
          <w:sz w:val="24"/>
        </w:rPr>
        <w:t>налогоплательщиками документов, подтверждающих право на уменьшение налог</w:t>
      </w:r>
      <w:r w:rsidRPr="00CE1184">
        <w:rPr>
          <w:b/>
          <w:sz w:val="24"/>
        </w:rPr>
        <w:t>о</w:t>
      </w:r>
      <w:r w:rsidRPr="00CE1184">
        <w:rPr>
          <w:b/>
          <w:sz w:val="24"/>
        </w:rPr>
        <w:t>вой  базы, а также право на налоговые льготы</w:t>
      </w:r>
    </w:p>
    <w:p w:rsidR="00745C27" w:rsidRPr="008573BC" w:rsidRDefault="00745C27" w:rsidP="00745C27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73B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573BC">
        <w:rPr>
          <w:rFonts w:ascii="Times New Roman" w:hAnsi="Times New Roman" w:cs="Times New Roman"/>
          <w:sz w:val="24"/>
          <w:szCs w:val="24"/>
        </w:rPr>
        <w:t>Документы, подтверждающие право на уменьшение налоговой базы, а также право на налоговые льготы, представляются в налоговые органы по месту нахождения з</w:t>
      </w:r>
      <w:r w:rsidRPr="008573BC">
        <w:rPr>
          <w:rFonts w:ascii="Times New Roman" w:hAnsi="Times New Roman" w:cs="Times New Roman"/>
          <w:sz w:val="24"/>
          <w:szCs w:val="24"/>
        </w:rPr>
        <w:t>е</w:t>
      </w:r>
      <w:r w:rsidRPr="008573BC">
        <w:rPr>
          <w:rFonts w:ascii="Times New Roman" w:hAnsi="Times New Roman" w:cs="Times New Roman"/>
          <w:sz w:val="24"/>
          <w:szCs w:val="24"/>
        </w:rPr>
        <w:t>мельного участка в срок не позд</w:t>
      </w:r>
      <w:r>
        <w:rPr>
          <w:rFonts w:ascii="Times New Roman" w:hAnsi="Times New Roman" w:cs="Times New Roman"/>
          <w:sz w:val="24"/>
          <w:szCs w:val="24"/>
        </w:rPr>
        <w:t xml:space="preserve">нее 1 февраля года, следующего </w:t>
      </w:r>
      <w:r w:rsidRPr="002D279E">
        <w:rPr>
          <w:rFonts w:ascii="Times New Roman" w:hAnsi="Times New Roman" w:cs="Times New Roman"/>
          <w:sz w:val="24"/>
          <w:szCs w:val="24"/>
        </w:rPr>
        <w:t>за истекшим налоговым периодом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5C27" w:rsidRPr="008573BC" w:rsidRDefault="00745C27" w:rsidP="00745C27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C27" w:rsidRPr="008573BC" w:rsidRDefault="00745C27" w:rsidP="00745C27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C27" w:rsidRDefault="00745C27" w:rsidP="00745C27">
      <w:pPr>
        <w:ind w:right="-5"/>
        <w:jc w:val="center"/>
        <w:rPr>
          <w:b/>
          <w:sz w:val="28"/>
          <w:szCs w:val="28"/>
        </w:rPr>
      </w:pPr>
    </w:p>
    <w:p w:rsidR="00745C27" w:rsidRDefault="00745C27" w:rsidP="00745C27">
      <w:pPr>
        <w:ind w:right="-5"/>
        <w:jc w:val="center"/>
        <w:rPr>
          <w:b/>
          <w:sz w:val="28"/>
          <w:szCs w:val="28"/>
        </w:rPr>
      </w:pPr>
    </w:p>
    <w:p w:rsidR="00745C27" w:rsidRDefault="00745C27" w:rsidP="00745C27">
      <w:pPr>
        <w:ind w:right="-5"/>
        <w:jc w:val="center"/>
        <w:rPr>
          <w:b/>
          <w:sz w:val="28"/>
          <w:szCs w:val="28"/>
        </w:rPr>
      </w:pPr>
    </w:p>
    <w:p w:rsidR="00745C27" w:rsidRDefault="00745C27" w:rsidP="00745C27">
      <w:pPr>
        <w:ind w:right="-5"/>
        <w:jc w:val="center"/>
        <w:rPr>
          <w:b/>
          <w:sz w:val="28"/>
          <w:szCs w:val="28"/>
        </w:rPr>
      </w:pPr>
    </w:p>
    <w:p w:rsidR="00745C27" w:rsidRDefault="00745C27" w:rsidP="00745C27">
      <w:pPr>
        <w:ind w:right="-5"/>
        <w:jc w:val="center"/>
        <w:rPr>
          <w:b/>
          <w:sz w:val="28"/>
          <w:szCs w:val="28"/>
        </w:rPr>
      </w:pPr>
    </w:p>
    <w:p w:rsidR="00745C27" w:rsidRDefault="00745C27" w:rsidP="00745C27">
      <w:pPr>
        <w:ind w:right="-5"/>
        <w:jc w:val="center"/>
        <w:rPr>
          <w:b/>
          <w:sz w:val="28"/>
          <w:szCs w:val="28"/>
        </w:rPr>
      </w:pPr>
    </w:p>
    <w:p w:rsidR="00745C27" w:rsidRDefault="00745C27" w:rsidP="00745C27">
      <w:pPr>
        <w:ind w:right="-5"/>
        <w:jc w:val="center"/>
        <w:rPr>
          <w:b/>
          <w:sz w:val="28"/>
          <w:szCs w:val="28"/>
        </w:rPr>
      </w:pPr>
    </w:p>
    <w:p w:rsidR="00745C27" w:rsidRDefault="00745C27" w:rsidP="00745C27">
      <w:pPr>
        <w:ind w:right="-5"/>
        <w:jc w:val="center"/>
        <w:rPr>
          <w:b/>
          <w:sz w:val="28"/>
          <w:szCs w:val="28"/>
        </w:rPr>
      </w:pPr>
    </w:p>
    <w:p w:rsidR="007E4463" w:rsidRPr="00745C27" w:rsidRDefault="007E4463" w:rsidP="00745C27"/>
    <w:sectPr w:rsidR="007E4463" w:rsidRPr="00745C27" w:rsidSect="0019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715"/>
    <w:rsid w:val="00194648"/>
    <w:rsid w:val="00745C27"/>
    <w:rsid w:val="007E4463"/>
    <w:rsid w:val="00F8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48"/>
  </w:style>
  <w:style w:type="paragraph" w:styleId="1">
    <w:name w:val="heading 1"/>
    <w:basedOn w:val="a"/>
    <w:next w:val="a"/>
    <w:link w:val="10"/>
    <w:qFormat/>
    <w:rsid w:val="00745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80715"/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F80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45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745C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45C2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A599546F840AB9D396E50860C932C218543035C74D96C47191DED8DFD0DB6E6B622F38F14x2n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FFF445E1479E2EE897E82F2574B6E2BAA245A23D7E4809C1D5BB5E6CE63560A7B27AF33818B6AFZ0E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FFF445E1479E2EE897E82F2574B6E2BAA748A43F7F4809C1D5BB5E6CE63560A7B27AF33818B4A9Z0E9D" TargetMode="External"/><Relationship Id="rId5" Type="http://schemas.openxmlformats.org/officeDocument/2006/relationships/hyperlink" Target="consultantplus://offline/ref=C9A51DAC3556BA3551801F442CE13BEBA42F94C4D58D65BD00CFD80F0A81AFEFDE20C2AC7C7349E6w3XC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5108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</cp:revision>
  <dcterms:created xsi:type="dcterms:W3CDTF">2016-03-23T01:23:00Z</dcterms:created>
  <dcterms:modified xsi:type="dcterms:W3CDTF">2016-03-23T01:27:00Z</dcterms:modified>
</cp:coreProperties>
</file>