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AD" w:rsidRPr="00B60AD4" w:rsidRDefault="000B32AD" w:rsidP="000B32AD">
      <w:pPr>
        <w:tabs>
          <w:tab w:val="left" w:pos="2000"/>
          <w:tab w:val="center" w:pos="4898"/>
          <w:tab w:val="left" w:pos="7853"/>
        </w:tabs>
        <w:spacing w:after="0"/>
        <w:jc w:val="center"/>
        <w:rPr>
          <w:rFonts w:ascii="Times New Roman" w:hAnsi="Times New Roman"/>
          <w:b/>
          <w:sz w:val="28"/>
          <w:szCs w:val="28"/>
        </w:rPr>
      </w:pPr>
      <w:r w:rsidRPr="00B60AD4">
        <w:rPr>
          <w:rFonts w:ascii="Times New Roman" w:hAnsi="Times New Roman"/>
          <w:b/>
          <w:sz w:val="28"/>
          <w:szCs w:val="28"/>
        </w:rPr>
        <w:t>Р о с с и й с к а я      Ф е д е р а ц и я</w:t>
      </w:r>
    </w:p>
    <w:p w:rsidR="000B32AD" w:rsidRPr="00B60AD4" w:rsidRDefault="000B32AD" w:rsidP="000B32AD">
      <w:pPr>
        <w:tabs>
          <w:tab w:val="left" w:pos="2000"/>
          <w:tab w:val="center" w:pos="4898"/>
          <w:tab w:val="left" w:pos="7853"/>
        </w:tabs>
        <w:spacing w:after="0"/>
        <w:jc w:val="center"/>
        <w:rPr>
          <w:rFonts w:ascii="Times New Roman" w:hAnsi="Times New Roman"/>
          <w:b/>
          <w:sz w:val="28"/>
          <w:szCs w:val="28"/>
        </w:rPr>
      </w:pPr>
      <w:r w:rsidRPr="00B60AD4">
        <w:rPr>
          <w:rFonts w:ascii="Times New Roman" w:hAnsi="Times New Roman"/>
          <w:b/>
          <w:sz w:val="28"/>
          <w:szCs w:val="28"/>
        </w:rPr>
        <w:t>Иркутская область</w:t>
      </w:r>
    </w:p>
    <w:p w:rsidR="000B32AD" w:rsidRPr="00B60AD4" w:rsidRDefault="000B32AD" w:rsidP="000B32AD">
      <w:pPr>
        <w:spacing w:after="0"/>
        <w:jc w:val="center"/>
        <w:rPr>
          <w:rFonts w:ascii="Times New Roman" w:hAnsi="Times New Roman"/>
          <w:b/>
          <w:sz w:val="28"/>
          <w:szCs w:val="28"/>
        </w:rPr>
      </w:pPr>
      <w:r w:rsidRPr="00B60AD4">
        <w:rPr>
          <w:rFonts w:ascii="Times New Roman" w:hAnsi="Times New Roman"/>
          <w:b/>
          <w:sz w:val="28"/>
          <w:szCs w:val="28"/>
        </w:rPr>
        <w:t>Муниципальное образование «Тайшетский район»</w:t>
      </w:r>
    </w:p>
    <w:p w:rsidR="000B32AD" w:rsidRPr="00B60AD4" w:rsidRDefault="000B32AD" w:rsidP="000B32AD">
      <w:pPr>
        <w:spacing w:after="0"/>
        <w:jc w:val="center"/>
        <w:rPr>
          <w:rFonts w:ascii="Times New Roman" w:hAnsi="Times New Roman"/>
          <w:b/>
          <w:sz w:val="28"/>
          <w:szCs w:val="28"/>
        </w:rPr>
      </w:pPr>
      <w:r w:rsidRPr="00B60AD4">
        <w:rPr>
          <w:rFonts w:ascii="Times New Roman" w:hAnsi="Times New Roman"/>
          <w:b/>
          <w:sz w:val="28"/>
          <w:szCs w:val="28"/>
        </w:rPr>
        <w:t>Бузыкановское муниципальное образование</w:t>
      </w:r>
    </w:p>
    <w:p w:rsidR="000B32AD" w:rsidRPr="00B60AD4" w:rsidRDefault="000B32AD" w:rsidP="000B32AD">
      <w:pPr>
        <w:spacing w:after="0"/>
        <w:jc w:val="center"/>
        <w:rPr>
          <w:rFonts w:ascii="Times New Roman" w:hAnsi="Times New Roman"/>
          <w:b/>
          <w:sz w:val="28"/>
          <w:szCs w:val="28"/>
        </w:rPr>
      </w:pPr>
      <w:r w:rsidRPr="00B60AD4">
        <w:rPr>
          <w:rFonts w:ascii="Times New Roman" w:hAnsi="Times New Roman"/>
          <w:b/>
          <w:sz w:val="28"/>
          <w:szCs w:val="28"/>
        </w:rPr>
        <w:t>Дума Бузыкановского муниципального образования</w:t>
      </w:r>
    </w:p>
    <w:p w:rsidR="000B32AD" w:rsidRPr="00B60AD4" w:rsidRDefault="000B32AD" w:rsidP="000B32AD">
      <w:pPr>
        <w:spacing w:after="0"/>
        <w:jc w:val="center"/>
        <w:rPr>
          <w:rFonts w:ascii="Times New Roman" w:hAnsi="Times New Roman"/>
          <w:b/>
          <w:sz w:val="28"/>
          <w:szCs w:val="28"/>
        </w:rPr>
      </w:pPr>
      <w:r w:rsidRPr="00B60AD4">
        <w:rPr>
          <w:rFonts w:ascii="Times New Roman" w:hAnsi="Times New Roman"/>
          <w:b/>
          <w:sz w:val="28"/>
          <w:szCs w:val="28"/>
        </w:rPr>
        <w:t xml:space="preserve"> (третий созыв)</w:t>
      </w:r>
    </w:p>
    <w:p w:rsidR="000B32AD" w:rsidRPr="00B60AD4" w:rsidRDefault="000B32AD" w:rsidP="000B32AD">
      <w:pPr>
        <w:spacing w:after="0"/>
        <w:jc w:val="center"/>
        <w:rPr>
          <w:rFonts w:ascii="Times New Roman" w:hAnsi="Times New Roman"/>
          <w:b/>
          <w:sz w:val="28"/>
          <w:szCs w:val="28"/>
        </w:rPr>
      </w:pPr>
      <w:r w:rsidRPr="00B60AD4">
        <w:rPr>
          <w:rFonts w:ascii="Times New Roman" w:hAnsi="Times New Roman"/>
          <w:b/>
          <w:sz w:val="28"/>
          <w:szCs w:val="28"/>
        </w:rPr>
        <w:t>РЕШЕНИЕ</w:t>
      </w:r>
    </w:p>
    <w:tbl>
      <w:tblPr>
        <w:tblW w:w="9902" w:type="dxa"/>
        <w:tblInd w:w="-72" w:type="dxa"/>
        <w:tblBorders>
          <w:top w:val="double" w:sz="4" w:space="0" w:color="auto"/>
        </w:tblBorders>
        <w:tblLook w:val="0000"/>
      </w:tblPr>
      <w:tblGrid>
        <w:gridCol w:w="9902"/>
      </w:tblGrid>
      <w:tr w:rsidR="000B32AD" w:rsidRPr="00B60AD4" w:rsidTr="00E25A70">
        <w:trPr>
          <w:trHeight w:val="2"/>
        </w:trPr>
        <w:tc>
          <w:tcPr>
            <w:tcW w:w="9902" w:type="dxa"/>
          </w:tcPr>
          <w:p w:rsidR="000B32AD" w:rsidRPr="00B60AD4" w:rsidRDefault="000B32AD" w:rsidP="00E25A70">
            <w:pPr>
              <w:spacing w:after="0" w:line="240" w:lineRule="auto"/>
              <w:rPr>
                <w:rFonts w:ascii="Times New Roman" w:hAnsi="Times New Roman" w:cs="Times New Roman"/>
                <w:b/>
                <w:sz w:val="28"/>
                <w:szCs w:val="28"/>
              </w:rPr>
            </w:pPr>
          </w:p>
          <w:p w:rsidR="000B32AD" w:rsidRPr="00B60AD4" w:rsidRDefault="000B32AD" w:rsidP="00E25A70">
            <w:pPr>
              <w:spacing w:after="0" w:line="240" w:lineRule="auto"/>
              <w:rPr>
                <w:rFonts w:ascii="Times New Roman" w:hAnsi="Times New Roman" w:cs="Times New Roman"/>
                <w:b/>
                <w:sz w:val="28"/>
                <w:szCs w:val="28"/>
              </w:rPr>
            </w:pPr>
            <w:r>
              <w:rPr>
                <w:rFonts w:ascii="Times New Roman" w:hAnsi="Times New Roman" w:cs="Times New Roman"/>
                <w:b/>
                <w:sz w:val="28"/>
                <w:szCs w:val="28"/>
              </w:rPr>
              <w:t>от  « 28»   октября</w:t>
            </w:r>
            <w:r w:rsidRPr="00B60AD4">
              <w:rPr>
                <w:rFonts w:ascii="Times New Roman" w:hAnsi="Times New Roman" w:cs="Times New Roman"/>
                <w:b/>
                <w:sz w:val="28"/>
                <w:szCs w:val="28"/>
              </w:rPr>
              <w:t xml:space="preserve">  2016г.                                                   </w:t>
            </w:r>
            <w:r>
              <w:rPr>
                <w:rFonts w:ascii="Times New Roman" w:hAnsi="Times New Roman" w:cs="Times New Roman"/>
                <w:b/>
                <w:sz w:val="28"/>
                <w:szCs w:val="28"/>
              </w:rPr>
              <w:t xml:space="preserve">                         </w:t>
            </w:r>
            <w:r w:rsidRPr="00B60AD4">
              <w:rPr>
                <w:rFonts w:ascii="Times New Roman" w:hAnsi="Times New Roman" w:cs="Times New Roman"/>
                <w:b/>
                <w:sz w:val="28"/>
                <w:szCs w:val="28"/>
              </w:rPr>
              <w:t>№ 1</w:t>
            </w:r>
            <w:r>
              <w:rPr>
                <w:rFonts w:ascii="Times New Roman" w:hAnsi="Times New Roman" w:cs="Times New Roman"/>
                <w:b/>
                <w:sz w:val="28"/>
                <w:szCs w:val="28"/>
              </w:rPr>
              <w:t>11</w:t>
            </w:r>
          </w:p>
        </w:tc>
      </w:tr>
    </w:tbl>
    <w:p w:rsidR="000B32AD" w:rsidRPr="000B32AD" w:rsidRDefault="000B32AD" w:rsidP="000B32AD">
      <w:pPr>
        <w:spacing w:after="0"/>
        <w:rPr>
          <w:rFonts w:ascii="Times New Roman" w:hAnsi="Times New Roman" w:cs="Times New Roman"/>
          <w:b/>
          <w:sz w:val="24"/>
          <w:szCs w:val="24"/>
        </w:rPr>
      </w:pPr>
      <w:r w:rsidRPr="000B32AD">
        <w:rPr>
          <w:rFonts w:ascii="Times New Roman" w:hAnsi="Times New Roman" w:cs="Times New Roman"/>
          <w:b/>
          <w:sz w:val="24"/>
          <w:szCs w:val="24"/>
        </w:rPr>
        <w:t>Об утверждении Программы комплексного развития транспортной инфрастру</w:t>
      </w:r>
      <w:r w:rsidRPr="000B32AD">
        <w:rPr>
          <w:rFonts w:ascii="Times New Roman" w:hAnsi="Times New Roman" w:cs="Times New Roman"/>
          <w:b/>
          <w:sz w:val="24"/>
          <w:szCs w:val="24"/>
        </w:rPr>
        <w:t>к</w:t>
      </w:r>
      <w:r w:rsidRPr="000B32AD">
        <w:rPr>
          <w:rFonts w:ascii="Times New Roman" w:hAnsi="Times New Roman" w:cs="Times New Roman"/>
          <w:b/>
          <w:sz w:val="24"/>
          <w:szCs w:val="24"/>
        </w:rPr>
        <w:t>туры</w:t>
      </w:r>
      <w:r>
        <w:rPr>
          <w:rFonts w:ascii="Times New Roman" w:hAnsi="Times New Roman" w:cs="Times New Roman"/>
          <w:b/>
          <w:sz w:val="24"/>
          <w:szCs w:val="24"/>
        </w:rPr>
        <w:t xml:space="preserve"> </w:t>
      </w:r>
      <w:r w:rsidRPr="000B32AD">
        <w:rPr>
          <w:rFonts w:ascii="Times New Roman" w:hAnsi="Times New Roman" w:cs="Times New Roman"/>
          <w:b/>
          <w:sz w:val="24"/>
          <w:szCs w:val="24"/>
        </w:rPr>
        <w:t xml:space="preserve"> Бузыкановского муниципального образования на 2017-2032 г.г.</w:t>
      </w:r>
    </w:p>
    <w:p w:rsidR="000B32AD" w:rsidRPr="000B32AD" w:rsidRDefault="000B32AD" w:rsidP="000B32AD">
      <w:pPr>
        <w:spacing w:after="0"/>
        <w:rPr>
          <w:rFonts w:ascii="Times New Roman" w:hAnsi="Times New Roman" w:cs="Times New Roman"/>
          <w:b/>
          <w:sz w:val="24"/>
          <w:szCs w:val="24"/>
        </w:rPr>
      </w:pPr>
    </w:p>
    <w:p w:rsidR="000B32AD" w:rsidRDefault="000B32AD" w:rsidP="000B32AD">
      <w:pPr>
        <w:spacing w:after="0"/>
        <w:ind w:firstLine="709"/>
        <w:jc w:val="both"/>
        <w:rPr>
          <w:rFonts w:ascii="Times New Roman" w:hAnsi="Times New Roman" w:cs="Times New Roman"/>
          <w:sz w:val="24"/>
          <w:szCs w:val="24"/>
        </w:rPr>
      </w:pPr>
      <w:r w:rsidRPr="00373C9F">
        <w:rPr>
          <w:rFonts w:ascii="Times New Roman" w:hAnsi="Times New Roman" w:cs="Times New Roman"/>
          <w:sz w:val="24"/>
          <w:szCs w:val="24"/>
        </w:rPr>
        <w:t>В</w:t>
      </w:r>
      <w:r>
        <w:rPr>
          <w:rFonts w:ascii="Times New Roman" w:hAnsi="Times New Roman" w:cs="Times New Roman"/>
          <w:sz w:val="24"/>
          <w:szCs w:val="24"/>
        </w:rPr>
        <w:t xml:space="preserve"> целях разработки комплекса мероприятий, направленных на повышение н</w:t>
      </w:r>
      <w:r>
        <w:rPr>
          <w:rFonts w:ascii="Times New Roman" w:hAnsi="Times New Roman" w:cs="Times New Roman"/>
          <w:sz w:val="24"/>
          <w:szCs w:val="24"/>
        </w:rPr>
        <w:t>а</w:t>
      </w:r>
      <w:r>
        <w:rPr>
          <w:rFonts w:ascii="Times New Roman" w:hAnsi="Times New Roman" w:cs="Times New Roman"/>
          <w:sz w:val="24"/>
          <w:szCs w:val="24"/>
        </w:rPr>
        <w:t>дежности, эффективности и экологической работы объектов транспортной инфрастру</w:t>
      </w:r>
      <w:r>
        <w:rPr>
          <w:rFonts w:ascii="Times New Roman" w:hAnsi="Times New Roman" w:cs="Times New Roman"/>
          <w:sz w:val="24"/>
          <w:szCs w:val="24"/>
        </w:rPr>
        <w:t>к</w:t>
      </w:r>
      <w:r>
        <w:rPr>
          <w:rFonts w:ascii="Times New Roman" w:hAnsi="Times New Roman" w:cs="Times New Roman"/>
          <w:sz w:val="24"/>
          <w:szCs w:val="24"/>
        </w:rPr>
        <w:t>туры, расположенных на территории Бузыкановского муниципального образования, руководствуясь пунктом 5 части 1 статьи 14 Федерального закона от 06.10.2003 № 131-ФЗ «Об общих принципах организации местного самоуправления в Российской Фед</w:t>
      </w:r>
      <w:r>
        <w:rPr>
          <w:rFonts w:ascii="Times New Roman" w:hAnsi="Times New Roman" w:cs="Times New Roman"/>
          <w:sz w:val="24"/>
          <w:szCs w:val="24"/>
        </w:rPr>
        <w:t>е</w:t>
      </w:r>
      <w:r>
        <w:rPr>
          <w:rFonts w:ascii="Times New Roman" w:hAnsi="Times New Roman" w:cs="Times New Roman"/>
          <w:sz w:val="24"/>
          <w:szCs w:val="24"/>
        </w:rPr>
        <w:t>рации», пунктом 5 части 1 статьи 6, ст.ст. 23, 46  Устава Бузыкановского муниципал</w:t>
      </w:r>
      <w:r>
        <w:rPr>
          <w:rFonts w:ascii="Times New Roman" w:hAnsi="Times New Roman" w:cs="Times New Roman"/>
          <w:sz w:val="24"/>
          <w:szCs w:val="24"/>
        </w:rPr>
        <w:t>ь</w:t>
      </w:r>
      <w:r>
        <w:rPr>
          <w:rFonts w:ascii="Times New Roman" w:hAnsi="Times New Roman" w:cs="Times New Roman"/>
          <w:sz w:val="24"/>
          <w:szCs w:val="24"/>
        </w:rPr>
        <w:t>ного образования</w:t>
      </w:r>
      <w:r w:rsidRPr="00373C9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73C9F">
        <w:rPr>
          <w:rFonts w:ascii="Times New Roman" w:hAnsi="Times New Roman" w:cs="Times New Roman"/>
          <w:color w:val="000000"/>
          <w:sz w:val="24"/>
          <w:szCs w:val="24"/>
        </w:rPr>
        <w:t xml:space="preserve"> Дума </w:t>
      </w:r>
      <w:r w:rsidRPr="00373C9F">
        <w:rPr>
          <w:rFonts w:ascii="Times New Roman" w:hAnsi="Times New Roman" w:cs="Times New Roman"/>
          <w:sz w:val="24"/>
          <w:szCs w:val="24"/>
        </w:rPr>
        <w:t>Бузыкановского</w:t>
      </w:r>
      <w:r>
        <w:rPr>
          <w:rFonts w:ascii="Times New Roman" w:hAnsi="Times New Roman" w:cs="Times New Roman"/>
          <w:color w:val="3366FF"/>
          <w:sz w:val="24"/>
          <w:szCs w:val="24"/>
        </w:rPr>
        <w:t xml:space="preserve"> </w:t>
      </w:r>
      <w:r w:rsidRPr="00373C9F">
        <w:rPr>
          <w:rFonts w:ascii="Times New Roman" w:hAnsi="Times New Roman" w:cs="Times New Roman"/>
          <w:sz w:val="24"/>
          <w:szCs w:val="24"/>
        </w:rPr>
        <w:t xml:space="preserve"> муниципального образования </w:t>
      </w:r>
    </w:p>
    <w:p w:rsidR="000B32AD" w:rsidRPr="00373C9F" w:rsidRDefault="000B32AD" w:rsidP="000B32AD">
      <w:pPr>
        <w:spacing w:after="0"/>
        <w:ind w:firstLine="709"/>
        <w:jc w:val="both"/>
        <w:rPr>
          <w:rFonts w:ascii="Times New Roman" w:hAnsi="Times New Roman" w:cs="Times New Roman"/>
          <w:sz w:val="24"/>
          <w:szCs w:val="24"/>
        </w:rPr>
      </w:pPr>
    </w:p>
    <w:p w:rsidR="000B32AD" w:rsidRDefault="000B32AD" w:rsidP="000B32AD">
      <w:pPr>
        <w:spacing w:after="0"/>
        <w:ind w:firstLine="709"/>
        <w:jc w:val="center"/>
        <w:rPr>
          <w:rFonts w:ascii="Times New Roman" w:hAnsi="Times New Roman" w:cs="Times New Roman"/>
          <w:b/>
          <w:sz w:val="24"/>
          <w:szCs w:val="24"/>
        </w:rPr>
      </w:pPr>
      <w:r w:rsidRPr="00373C9F">
        <w:rPr>
          <w:rFonts w:ascii="Times New Roman" w:hAnsi="Times New Roman" w:cs="Times New Roman"/>
          <w:b/>
          <w:sz w:val="24"/>
          <w:szCs w:val="24"/>
        </w:rPr>
        <w:t>Р Е Ш И Л А:</w:t>
      </w:r>
    </w:p>
    <w:p w:rsidR="000B32AD" w:rsidRPr="00837057" w:rsidRDefault="000B32AD" w:rsidP="000B32AD">
      <w:pPr>
        <w:spacing w:after="0"/>
        <w:ind w:firstLine="709"/>
        <w:jc w:val="center"/>
        <w:rPr>
          <w:rFonts w:ascii="Times New Roman" w:hAnsi="Times New Roman" w:cs="Times New Roman"/>
          <w:b/>
          <w:sz w:val="24"/>
          <w:szCs w:val="24"/>
        </w:rPr>
      </w:pPr>
    </w:p>
    <w:p w:rsidR="000B32AD" w:rsidRPr="00837057" w:rsidRDefault="000B32AD" w:rsidP="000B32AD">
      <w:pPr>
        <w:spacing w:after="0"/>
        <w:ind w:firstLine="708"/>
        <w:rPr>
          <w:rFonts w:ascii="Times New Roman" w:hAnsi="Times New Roman" w:cs="Times New Roman"/>
          <w:sz w:val="24"/>
          <w:szCs w:val="24"/>
        </w:rPr>
      </w:pPr>
      <w:r w:rsidRPr="00373C9F">
        <w:rPr>
          <w:rFonts w:ascii="Times New Roman" w:hAnsi="Times New Roman" w:cs="Times New Roman"/>
          <w:sz w:val="24"/>
          <w:szCs w:val="24"/>
        </w:rPr>
        <w:t xml:space="preserve">1. </w:t>
      </w:r>
      <w:r>
        <w:rPr>
          <w:rFonts w:ascii="Times New Roman" w:hAnsi="Times New Roman" w:cs="Times New Roman"/>
          <w:sz w:val="24"/>
          <w:szCs w:val="24"/>
        </w:rPr>
        <w:t>Утвердить Программу комплексного развития транспортной инфраструктуры  Бузыкановского муниципального образования на 2017-2032 г.г. (приложение)</w:t>
      </w:r>
    </w:p>
    <w:p w:rsidR="000B32AD" w:rsidRPr="00FA202E" w:rsidRDefault="000B32AD" w:rsidP="000B32AD">
      <w:pPr>
        <w:spacing w:after="0"/>
        <w:ind w:firstLine="709"/>
        <w:jc w:val="both"/>
        <w:rPr>
          <w:rFonts w:ascii="Times New Roman" w:hAnsi="Times New Roman"/>
          <w:sz w:val="24"/>
          <w:szCs w:val="24"/>
        </w:rPr>
      </w:pPr>
      <w:r>
        <w:rPr>
          <w:rFonts w:ascii="Times New Roman" w:hAnsi="Times New Roman" w:cs="Times New Roman"/>
          <w:sz w:val="24"/>
          <w:szCs w:val="24"/>
        </w:rPr>
        <w:t>2.</w:t>
      </w:r>
      <w:r>
        <w:rPr>
          <w:rFonts w:ascii="Times New Roman" w:hAnsi="Times New Roman"/>
          <w:sz w:val="24"/>
          <w:szCs w:val="24"/>
        </w:rPr>
        <w:t xml:space="preserve"> </w:t>
      </w:r>
      <w:r w:rsidRPr="00733BFB">
        <w:rPr>
          <w:rFonts w:ascii="Times New Roman" w:hAnsi="Times New Roman" w:cs="Times New Roman"/>
          <w:sz w:val="24"/>
          <w:szCs w:val="24"/>
        </w:rPr>
        <w:t>Опубликовать настоящее решение в порядке, определенном Уставом Бузык</w:t>
      </w:r>
      <w:r w:rsidRPr="00733BFB">
        <w:rPr>
          <w:rFonts w:ascii="Times New Roman" w:hAnsi="Times New Roman" w:cs="Times New Roman"/>
          <w:sz w:val="24"/>
          <w:szCs w:val="24"/>
        </w:rPr>
        <w:t>а</w:t>
      </w:r>
      <w:r w:rsidRPr="00733BFB">
        <w:rPr>
          <w:rFonts w:ascii="Times New Roman" w:hAnsi="Times New Roman" w:cs="Times New Roman"/>
          <w:sz w:val="24"/>
          <w:szCs w:val="24"/>
        </w:rPr>
        <w:t>новского муниципального образования и разместить на официальном сайте админис</w:t>
      </w:r>
      <w:r w:rsidRPr="00733BFB">
        <w:rPr>
          <w:rFonts w:ascii="Times New Roman" w:hAnsi="Times New Roman" w:cs="Times New Roman"/>
          <w:sz w:val="24"/>
          <w:szCs w:val="24"/>
        </w:rPr>
        <w:t>т</w:t>
      </w:r>
      <w:r w:rsidRPr="00733BFB">
        <w:rPr>
          <w:rFonts w:ascii="Times New Roman" w:hAnsi="Times New Roman" w:cs="Times New Roman"/>
          <w:sz w:val="24"/>
          <w:szCs w:val="24"/>
        </w:rPr>
        <w:t>рации Бузыкановского муниципального образования в информационно-телекоммуникационной сети «Интернет</w:t>
      </w:r>
      <w:r>
        <w:rPr>
          <w:rFonts w:ascii="Times New Roman" w:hAnsi="Times New Roman"/>
          <w:sz w:val="24"/>
          <w:szCs w:val="24"/>
        </w:rPr>
        <w:t>.</w:t>
      </w:r>
    </w:p>
    <w:p w:rsidR="000B32AD" w:rsidRDefault="000B32AD" w:rsidP="000B32AD">
      <w:pPr>
        <w:widowControl w:val="0"/>
        <w:autoSpaceDE w:val="0"/>
        <w:autoSpaceDN w:val="0"/>
        <w:adjustRightInd w:val="0"/>
        <w:spacing w:after="0"/>
        <w:jc w:val="both"/>
        <w:rPr>
          <w:rFonts w:ascii="Times New Roman" w:hAnsi="Times New Roman"/>
          <w:sz w:val="24"/>
          <w:szCs w:val="24"/>
        </w:rPr>
      </w:pPr>
    </w:p>
    <w:p w:rsidR="000B32AD" w:rsidRDefault="000B32AD" w:rsidP="000B32AD">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Глава Бузыкановского  муниципального образования,</w:t>
      </w:r>
    </w:p>
    <w:p w:rsidR="000B32AD" w:rsidRDefault="000B32AD" w:rsidP="000B32AD">
      <w:pPr>
        <w:widowControl w:val="0"/>
        <w:autoSpaceDE w:val="0"/>
        <w:autoSpaceDN w:val="0"/>
        <w:adjustRightInd w:val="0"/>
        <w:spacing w:after="0"/>
        <w:jc w:val="right"/>
        <w:rPr>
          <w:rFonts w:ascii="Times New Roman" w:hAnsi="Times New Roman"/>
          <w:bCs/>
          <w:sz w:val="24"/>
          <w:szCs w:val="24"/>
        </w:rPr>
      </w:pPr>
      <w:r>
        <w:rPr>
          <w:rFonts w:ascii="Times New Roman" w:hAnsi="Times New Roman"/>
          <w:sz w:val="24"/>
          <w:szCs w:val="24"/>
        </w:rPr>
        <w:t>п</w:t>
      </w:r>
      <w:r w:rsidRPr="005A45E8">
        <w:rPr>
          <w:rFonts w:ascii="Times New Roman" w:hAnsi="Times New Roman"/>
          <w:sz w:val="24"/>
          <w:szCs w:val="24"/>
        </w:rPr>
        <w:t xml:space="preserve">редседатель Думы </w:t>
      </w:r>
      <w:r>
        <w:rPr>
          <w:rFonts w:ascii="Times New Roman" w:hAnsi="Times New Roman"/>
          <w:bCs/>
          <w:sz w:val="24"/>
          <w:szCs w:val="24"/>
        </w:rPr>
        <w:t xml:space="preserve">Бузыкановского муниципального </w:t>
      </w:r>
      <w:r w:rsidRPr="005A45E8">
        <w:rPr>
          <w:rFonts w:ascii="Times New Roman" w:hAnsi="Times New Roman"/>
          <w:bCs/>
          <w:sz w:val="24"/>
          <w:szCs w:val="24"/>
        </w:rPr>
        <w:t xml:space="preserve">образования </w:t>
      </w:r>
      <w:r>
        <w:rPr>
          <w:rFonts w:ascii="Times New Roman" w:hAnsi="Times New Roman"/>
          <w:bCs/>
          <w:sz w:val="24"/>
          <w:szCs w:val="24"/>
        </w:rPr>
        <w:t xml:space="preserve">    П.М.Кулаков</w:t>
      </w:r>
    </w:p>
    <w:p w:rsidR="000B32AD" w:rsidRDefault="000B32AD" w:rsidP="000B32AD">
      <w:pPr>
        <w:widowControl w:val="0"/>
        <w:autoSpaceDE w:val="0"/>
        <w:autoSpaceDN w:val="0"/>
        <w:adjustRightInd w:val="0"/>
        <w:spacing w:after="0"/>
        <w:jc w:val="both"/>
        <w:rPr>
          <w:rFonts w:ascii="Times New Roman" w:hAnsi="Times New Roman"/>
          <w:bCs/>
          <w:sz w:val="24"/>
          <w:szCs w:val="24"/>
        </w:rPr>
      </w:pPr>
    </w:p>
    <w:p w:rsidR="000B32AD" w:rsidRPr="002B3077" w:rsidRDefault="000B32AD" w:rsidP="000B32AD">
      <w:pPr>
        <w:keepNext/>
        <w:spacing w:after="0"/>
        <w:ind w:firstLine="360"/>
        <w:jc w:val="right"/>
        <w:rPr>
          <w:rFonts w:ascii="Times New Roman" w:hAnsi="Times New Roman" w:cs="Times New Roman"/>
          <w:sz w:val="24"/>
          <w:szCs w:val="24"/>
        </w:rPr>
      </w:pPr>
      <w:r>
        <w:rPr>
          <w:rFonts w:ascii="Times New Roman" w:hAnsi="Times New Roman" w:cs="Times New Roman"/>
          <w:sz w:val="24"/>
          <w:szCs w:val="24"/>
        </w:rPr>
        <w:t>УТВЕРЖДЕНА</w:t>
      </w:r>
    </w:p>
    <w:p w:rsidR="000B32AD" w:rsidRPr="002B3077" w:rsidRDefault="000B32AD" w:rsidP="000B32AD">
      <w:pPr>
        <w:keepNext/>
        <w:spacing w:after="0"/>
        <w:ind w:firstLine="360"/>
        <w:jc w:val="right"/>
        <w:rPr>
          <w:rFonts w:ascii="Times New Roman" w:hAnsi="Times New Roman" w:cs="Times New Roman"/>
          <w:sz w:val="24"/>
          <w:szCs w:val="24"/>
        </w:rPr>
      </w:pPr>
      <w:r w:rsidRPr="002B3077">
        <w:rPr>
          <w:rFonts w:ascii="Times New Roman" w:hAnsi="Times New Roman" w:cs="Times New Roman"/>
          <w:sz w:val="24"/>
          <w:szCs w:val="24"/>
        </w:rPr>
        <w:t>решением Думы Бузыкановского</w:t>
      </w:r>
    </w:p>
    <w:p w:rsidR="000B32AD" w:rsidRPr="002B3077" w:rsidRDefault="000B32AD" w:rsidP="000B32AD">
      <w:pPr>
        <w:keepNext/>
        <w:spacing w:after="0"/>
        <w:ind w:firstLine="360"/>
        <w:jc w:val="right"/>
        <w:rPr>
          <w:rFonts w:ascii="Times New Roman" w:hAnsi="Times New Roman" w:cs="Times New Roman"/>
          <w:sz w:val="24"/>
          <w:szCs w:val="24"/>
        </w:rPr>
      </w:pPr>
      <w:r w:rsidRPr="002B3077">
        <w:rPr>
          <w:rFonts w:ascii="Times New Roman" w:hAnsi="Times New Roman" w:cs="Times New Roman"/>
          <w:sz w:val="24"/>
          <w:szCs w:val="24"/>
        </w:rPr>
        <w:t xml:space="preserve"> муниципального образования</w:t>
      </w:r>
    </w:p>
    <w:p w:rsidR="000B32AD" w:rsidRPr="000B32AD" w:rsidRDefault="000B32AD" w:rsidP="000B32AD">
      <w:pPr>
        <w:keepNext/>
        <w:tabs>
          <w:tab w:val="left" w:pos="6585"/>
          <w:tab w:val="right" w:pos="9459"/>
        </w:tabs>
        <w:spacing w:after="0"/>
        <w:ind w:firstLine="360"/>
        <w:jc w:val="right"/>
        <w:rPr>
          <w:rFonts w:ascii="Times New Roman" w:hAnsi="Times New Roman" w:cs="Times New Roman"/>
          <w:sz w:val="24"/>
          <w:szCs w:val="24"/>
        </w:rPr>
      </w:pPr>
      <w:r>
        <w:rPr>
          <w:rFonts w:ascii="Times New Roman" w:hAnsi="Times New Roman" w:cs="Times New Roman"/>
          <w:sz w:val="24"/>
          <w:szCs w:val="24"/>
        </w:rPr>
        <w:t xml:space="preserve">от 28.10.2016 г. </w:t>
      </w:r>
      <w:r w:rsidRPr="002B3077">
        <w:rPr>
          <w:rFonts w:ascii="Times New Roman" w:hAnsi="Times New Roman" w:cs="Times New Roman"/>
          <w:sz w:val="24"/>
          <w:szCs w:val="24"/>
        </w:rPr>
        <w:t>№ 111   .</w:t>
      </w:r>
    </w:p>
    <w:p w:rsidR="000B32AD" w:rsidRPr="007713E7" w:rsidRDefault="000B32AD" w:rsidP="000B32AD">
      <w:pPr>
        <w:shd w:val="clear" w:color="auto" w:fill="FFFFFF"/>
        <w:spacing w:after="0"/>
        <w:jc w:val="center"/>
        <w:rPr>
          <w:rFonts w:ascii="Times New Roman" w:hAnsi="Times New Roman" w:cs="Times New Roman"/>
          <w:b/>
          <w:color w:val="000000"/>
          <w:sz w:val="28"/>
          <w:szCs w:val="28"/>
        </w:rPr>
      </w:pPr>
      <w:r w:rsidRPr="007713E7">
        <w:rPr>
          <w:rFonts w:ascii="Times New Roman" w:hAnsi="Times New Roman" w:cs="Times New Roman"/>
          <w:b/>
          <w:color w:val="000000"/>
          <w:sz w:val="28"/>
          <w:szCs w:val="28"/>
        </w:rPr>
        <w:t>ПРОГРАММА</w:t>
      </w:r>
    </w:p>
    <w:p w:rsidR="000B32AD" w:rsidRPr="007713E7" w:rsidRDefault="000B32AD" w:rsidP="000B32AD">
      <w:pPr>
        <w:shd w:val="clear" w:color="auto" w:fill="FFFFFF"/>
        <w:spacing w:after="0"/>
        <w:ind w:hanging="180"/>
        <w:jc w:val="center"/>
        <w:rPr>
          <w:rFonts w:ascii="Times New Roman" w:hAnsi="Times New Roman" w:cs="Times New Roman"/>
          <w:b/>
          <w:sz w:val="28"/>
          <w:szCs w:val="28"/>
        </w:rPr>
      </w:pPr>
      <w:r w:rsidRPr="007713E7">
        <w:rPr>
          <w:rFonts w:ascii="Times New Roman" w:hAnsi="Times New Roman" w:cs="Times New Roman"/>
          <w:b/>
          <w:color w:val="000000"/>
          <w:sz w:val="28"/>
          <w:szCs w:val="28"/>
        </w:rPr>
        <w:t>«</w:t>
      </w:r>
      <w:r w:rsidRPr="007713E7">
        <w:rPr>
          <w:rFonts w:ascii="Times New Roman" w:hAnsi="Times New Roman" w:cs="Times New Roman"/>
          <w:b/>
          <w:sz w:val="28"/>
          <w:szCs w:val="28"/>
        </w:rPr>
        <w:t>Комплексное развитие систем транспортной  инфраструктуры</w:t>
      </w:r>
    </w:p>
    <w:p w:rsidR="000B32AD" w:rsidRPr="007713E7" w:rsidRDefault="000B32AD" w:rsidP="000B32AD">
      <w:pPr>
        <w:shd w:val="clear" w:color="auto" w:fill="FFFFFF"/>
        <w:spacing w:after="0"/>
        <w:ind w:hanging="180"/>
        <w:jc w:val="center"/>
        <w:rPr>
          <w:rFonts w:ascii="Times New Roman" w:hAnsi="Times New Roman" w:cs="Times New Roman"/>
          <w:b/>
          <w:sz w:val="28"/>
          <w:szCs w:val="28"/>
        </w:rPr>
      </w:pPr>
      <w:r w:rsidRPr="007713E7">
        <w:rPr>
          <w:rFonts w:ascii="Times New Roman" w:hAnsi="Times New Roman" w:cs="Times New Roman"/>
          <w:b/>
          <w:sz w:val="28"/>
          <w:szCs w:val="28"/>
        </w:rPr>
        <w:t>Бузыкановского муниципального образования</w:t>
      </w:r>
    </w:p>
    <w:p w:rsidR="000B32AD" w:rsidRDefault="000B32AD" w:rsidP="000B32AD">
      <w:pPr>
        <w:shd w:val="clear" w:color="auto" w:fill="FFFFFF"/>
        <w:spacing w:after="0"/>
        <w:ind w:hanging="180"/>
        <w:jc w:val="center"/>
        <w:rPr>
          <w:rFonts w:ascii="Times New Roman" w:hAnsi="Times New Roman" w:cs="Times New Roman"/>
          <w:b/>
          <w:color w:val="000000"/>
          <w:sz w:val="28"/>
          <w:szCs w:val="28"/>
        </w:rPr>
      </w:pPr>
      <w:r w:rsidRPr="007713E7">
        <w:rPr>
          <w:rFonts w:ascii="Times New Roman" w:hAnsi="Times New Roman" w:cs="Times New Roman"/>
          <w:b/>
          <w:sz w:val="28"/>
          <w:szCs w:val="28"/>
        </w:rPr>
        <w:t xml:space="preserve"> на 2017 – 2032 годы</w:t>
      </w:r>
      <w:r w:rsidRPr="007713E7">
        <w:rPr>
          <w:rFonts w:ascii="Times New Roman" w:hAnsi="Times New Roman" w:cs="Times New Roman"/>
          <w:b/>
          <w:color w:val="000000"/>
          <w:sz w:val="28"/>
          <w:szCs w:val="28"/>
        </w:rPr>
        <w:t>»</w:t>
      </w:r>
    </w:p>
    <w:p w:rsidR="000B32AD" w:rsidRDefault="000B32AD" w:rsidP="000B32AD">
      <w:pPr>
        <w:shd w:val="clear" w:color="auto" w:fill="FFFFFF"/>
        <w:spacing w:after="0"/>
        <w:ind w:hanging="180"/>
        <w:jc w:val="center"/>
        <w:rPr>
          <w:rFonts w:ascii="Times New Roman" w:hAnsi="Times New Roman" w:cs="Times New Roman"/>
          <w:color w:val="000000"/>
          <w:sz w:val="24"/>
          <w:szCs w:val="24"/>
        </w:rPr>
      </w:pPr>
      <w:r w:rsidRPr="002B3077">
        <w:rPr>
          <w:rFonts w:ascii="Times New Roman" w:hAnsi="Times New Roman" w:cs="Times New Roman"/>
          <w:color w:val="000000"/>
          <w:sz w:val="24"/>
          <w:szCs w:val="24"/>
        </w:rPr>
        <w:t>с. Бузыканово</w:t>
      </w:r>
    </w:p>
    <w:p w:rsidR="000B32AD" w:rsidRPr="000B32AD" w:rsidRDefault="000B32AD" w:rsidP="000B32AD">
      <w:pPr>
        <w:shd w:val="clear" w:color="auto" w:fill="FFFFFF"/>
        <w:spacing w:after="0"/>
        <w:ind w:hanging="180"/>
        <w:jc w:val="center"/>
        <w:rPr>
          <w:rFonts w:ascii="Times New Roman" w:hAnsi="Times New Roman" w:cs="Times New Roman"/>
          <w:b/>
          <w:color w:val="000000"/>
          <w:sz w:val="28"/>
          <w:szCs w:val="28"/>
        </w:rPr>
      </w:pPr>
      <w:r w:rsidRPr="002B3077">
        <w:rPr>
          <w:rFonts w:ascii="Times New Roman" w:hAnsi="Times New Roman" w:cs="Times New Roman"/>
          <w:color w:val="000000"/>
          <w:sz w:val="24"/>
          <w:szCs w:val="24"/>
        </w:rPr>
        <w:t>2016 год</w:t>
      </w:r>
    </w:p>
    <w:p w:rsidR="000B32AD" w:rsidRPr="002B3077" w:rsidRDefault="000B32AD" w:rsidP="000B32AD">
      <w:pPr>
        <w:pStyle w:val="a6"/>
        <w:spacing w:before="0" w:after="0"/>
        <w:jc w:val="center"/>
        <w:rPr>
          <w:b/>
          <w:bCs/>
          <w:color w:val="242424"/>
        </w:rPr>
      </w:pPr>
      <w:r w:rsidRPr="002B3077">
        <w:rPr>
          <w:b/>
          <w:bCs/>
          <w:color w:val="242424"/>
        </w:rPr>
        <w:t>СОДЕРЖАНИЕ</w:t>
      </w:r>
    </w:p>
    <w:p w:rsidR="000B32AD" w:rsidRPr="002B3077" w:rsidRDefault="000B32AD" w:rsidP="000B32AD">
      <w:pPr>
        <w:pStyle w:val="a6"/>
        <w:spacing w:before="0" w:beforeAutospacing="0" w:after="0" w:afterAutospacing="0" w:line="276" w:lineRule="auto"/>
        <w:ind w:firstLine="708"/>
        <w:rPr>
          <w:b/>
          <w:bCs/>
          <w:color w:val="242424"/>
        </w:rPr>
      </w:pPr>
      <w:r>
        <w:rPr>
          <w:b/>
          <w:bCs/>
          <w:color w:val="242424"/>
        </w:rPr>
        <w:lastRenderedPageBreak/>
        <w:t>ВВЕДЕНИЕ</w:t>
      </w:r>
      <w:r w:rsidRPr="002B3077">
        <w:rPr>
          <w:b/>
          <w:bCs/>
          <w:color w:val="242424"/>
        </w:rPr>
        <w:t xml:space="preserve"> </w:t>
      </w:r>
    </w:p>
    <w:p w:rsidR="000B32AD" w:rsidRPr="002B3077" w:rsidRDefault="000B32AD" w:rsidP="000B32AD">
      <w:pPr>
        <w:pStyle w:val="a6"/>
        <w:spacing w:before="0" w:beforeAutospacing="0" w:after="0" w:afterAutospacing="0"/>
        <w:ind w:firstLine="708"/>
        <w:rPr>
          <w:color w:val="242424"/>
        </w:rPr>
      </w:pPr>
      <w:r w:rsidRPr="002B3077">
        <w:rPr>
          <w:color w:val="242424"/>
        </w:rPr>
        <w:t>1. Паспорт Программы</w:t>
      </w:r>
      <w:r>
        <w:rPr>
          <w:color w:val="242424"/>
        </w:rPr>
        <w:t>.</w:t>
      </w:r>
    </w:p>
    <w:p w:rsidR="000B32AD" w:rsidRPr="002B3077" w:rsidRDefault="000B32AD" w:rsidP="000B32AD">
      <w:pPr>
        <w:pStyle w:val="a6"/>
        <w:spacing w:before="0" w:beforeAutospacing="0" w:after="0" w:afterAutospacing="0"/>
        <w:ind w:firstLine="709"/>
        <w:jc w:val="both"/>
        <w:rPr>
          <w:bCs/>
          <w:color w:val="242424"/>
        </w:rPr>
      </w:pPr>
      <w:r>
        <w:rPr>
          <w:bCs/>
          <w:color w:val="242424"/>
        </w:rPr>
        <w:t>2.</w:t>
      </w:r>
      <w:r w:rsidRPr="002B3077">
        <w:rPr>
          <w:bCs/>
          <w:color w:val="242424"/>
        </w:rPr>
        <w:t>Особенности и потенциал транспортно-географического положения Бузык</w:t>
      </w:r>
      <w:r w:rsidRPr="002B3077">
        <w:rPr>
          <w:bCs/>
          <w:color w:val="242424"/>
        </w:rPr>
        <w:t>а</w:t>
      </w:r>
      <w:r w:rsidRPr="002B3077">
        <w:rPr>
          <w:bCs/>
          <w:color w:val="242424"/>
        </w:rPr>
        <w:t>новского  муниципального образования.  Характеристика существующего состояния транспортной инфраструктуры.</w:t>
      </w:r>
    </w:p>
    <w:p w:rsidR="000B32AD" w:rsidRPr="002B3077" w:rsidRDefault="000B32AD" w:rsidP="000B32AD">
      <w:pPr>
        <w:pStyle w:val="a6"/>
        <w:spacing w:before="0" w:beforeAutospacing="0" w:after="0" w:afterAutospacing="0"/>
        <w:ind w:firstLine="709"/>
        <w:rPr>
          <w:bCs/>
          <w:color w:val="242424"/>
        </w:rPr>
      </w:pPr>
      <w:r w:rsidRPr="002B3077">
        <w:rPr>
          <w:bCs/>
          <w:color w:val="242424"/>
        </w:rPr>
        <w:t>3.Прогноз транспортного спроса, изменения  объемов и характера передвижения населения и перевозов груза на территории поселения.</w:t>
      </w:r>
    </w:p>
    <w:p w:rsidR="000B32AD" w:rsidRPr="002B3077" w:rsidRDefault="000B32AD" w:rsidP="000B32AD">
      <w:pPr>
        <w:pStyle w:val="af0"/>
        <w:ind w:firstLine="709"/>
        <w:jc w:val="both"/>
        <w:rPr>
          <w:rFonts w:ascii="Times New Roman" w:hAnsi="Times New Roman"/>
          <w:sz w:val="24"/>
          <w:szCs w:val="24"/>
        </w:rPr>
      </w:pPr>
      <w:r w:rsidRPr="002B3077">
        <w:rPr>
          <w:rFonts w:ascii="Times New Roman" w:hAnsi="Times New Roman"/>
          <w:sz w:val="24"/>
          <w:szCs w:val="24"/>
        </w:rPr>
        <w:t>4.Анализ современной обеспеченности объектами транспортной инфраструкт</w:t>
      </w:r>
      <w:r w:rsidRPr="002B3077">
        <w:rPr>
          <w:rFonts w:ascii="Times New Roman" w:hAnsi="Times New Roman"/>
          <w:sz w:val="24"/>
          <w:szCs w:val="24"/>
        </w:rPr>
        <w:t>у</w:t>
      </w:r>
      <w:r w:rsidRPr="002B3077">
        <w:rPr>
          <w:rFonts w:ascii="Times New Roman" w:hAnsi="Times New Roman"/>
          <w:sz w:val="24"/>
          <w:szCs w:val="24"/>
        </w:rPr>
        <w:t>ры</w:t>
      </w:r>
    </w:p>
    <w:p w:rsidR="000B32AD" w:rsidRPr="002B3077" w:rsidRDefault="000B32AD" w:rsidP="000B32AD">
      <w:pPr>
        <w:pStyle w:val="a6"/>
        <w:spacing w:before="0" w:beforeAutospacing="0" w:after="0" w:afterAutospacing="0"/>
        <w:ind w:firstLine="708"/>
        <w:jc w:val="both"/>
        <w:rPr>
          <w:bCs/>
          <w:color w:val="242424"/>
        </w:rPr>
      </w:pPr>
      <w:r w:rsidRPr="002B3077">
        <w:rPr>
          <w:color w:val="242424"/>
        </w:rPr>
        <w:t>5.Принципиальные варианты развития и оценка по целевым показателям разв</w:t>
      </w:r>
      <w:r w:rsidRPr="002B3077">
        <w:rPr>
          <w:color w:val="242424"/>
        </w:rPr>
        <w:t>и</w:t>
      </w:r>
      <w:r w:rsidRPr="002B3077">
        <w:rPr>
          <w:color w:val="242424"/>
        </w:rPr>
        <w:t>тия транспортной инфраструктуры</w:t>
      </w:r>
    </w:p>
    <w:p w:rsidR="000B32AD" w:rsidRPr="002B3077" w:rsidRDefault="000B32AD" w:rsidP="000B32AD">
      <w:pPr>
        <w:pStyle w:val="af0"/>
        <w:ind w:firstLine="709"/>
        <w:rPr>
          <w:rFonts w:ascii="Times New Roman" w:hAnsi="Times New Roman"/>
          <w:sz w:val="24"/>
          <w:szCs w:val="24"/>
        </w:rPr>
      </w:pPr>
      <w:r w:rsidRPr="002B3077">
        <w:rPr>
          <w:rFonts w:ascii="Times New Roman" w:hAnsi="Times New Roman"/>
          <w:sz w:val="24"/>
          <w:szCs w:val="24"/>
        </w:rPr>
        <w:t xml:space="preserve">6.Целевые показатели развития транспортной инфраструктуры </w:t>
      </w:r>
      <w:r w:rsidRPr="002B3077">
        <w:rPr>
          <w:rFonts w:ascii="Times New Roman" w:hAnsi="Times New Roman"/>
          <w:bCs/>
          <w:sz w:val="24"/>
          <w:szCs w:val="24"/>
        </w:rPr>
        <w:t>Бузыкановского сельского поселения.</w:t>
      </w:r>
    </w:p>
    <w:p w:rsidR="000B32AD" w:rsidRPr="002B3077" w:rsidRDefault="000B32AD" w:rsidP="000B32AD">
      <w:pPr>
        <w:pStyle w:val="a6"/>
        <w:spacing w:before="0" w:beforeAutospacing="0" w:after="0" w:afterAutospacing="0"/>
        <w:ind w:firstLine="709"/>
        <w:jc w:val="both"/>
        <w:rPr>
          <w:color w:val="242424"/>
        </w:rPr>
      </w:pPr>
      <w:r w:rsidRPr="002B3077">
        <w:rPr>
          <w:color w:val="242424"/>
        </w:rPr>
        <w:t>7.Перечень и очередность реализации мероприятий по развитию транспортной инфраструктуры поселения.</w:t>
      </w:r>
    </w:p>
    <w:p w:rsidR="000B32AD" w:rsidRPr="002B3077" w:rsidRDefault="000B32AD" w:rsidP="000B32AD">
      <w:pPr>
        <w:shd w:val="clear" w:color="auto" w:fill="FFFFFF"/>
        <w:spacing w:after="0" w:line="240" w:lineRule="auto"/>
        <w:ind w:firstLine="709"/>
        <w:jc w:val="both"/>
        <w:rPr>
          <w:rFonts w:ascii="Times New Roman" w:hAnsi="Times New Roman" w:cs="Times New Roman"/>
          <w:bCs/>
          <w:sz w:val="24"/>
          <w:szCs w:val="24"/>
        </w:rPr>
      </w:pPr>
      <w:r w:rsidRPr="002B3077">
        <w:rPr>
          <w:rFonts w:ascii="Times New Roman" w:hAnsi="Times New Roman" w:cs="Times New Roman"/>
          <w:color w:val="242424"/>
          <w:sz w:val="24"/>
          <w:szCs w:val="24"/>
        </w:rPr>
        <w:t>8.Оценка эффективности мероприятий  развития транспортной инфраструктуры</w:t>
      </w:r>
    </w:p>
    <w:p w:rsidR="000B32AD" w:rsidRPr="002B3077" w:rsidRDefault="000B32AD" w:rsidP="000B32AD">
      <w:pPr>
        <w:pStyle w:val="a6"/>
        <w:spacing w:before="0" w:beforeAutospacing="0" w:after="0" w:afterAutospacing="0"/>
        <w:ind w:firstLine="709"/>
        <w:jc w:val="both"/>
        <w:rPr>
          <w:color w:val="242424"/>
        </w:rPr>
      </w:pPr>
      <w:r w:rsidRPr="002B3077">
        <w:rPr>
          <w:color w:val="242424"/>
        </w:rPr>
        <w:t>9.Предложение по институциональным преобразованиям. Совершенствованию правового информационного обеспечения деятельности в сфере транспортного обсл</w:t>
      </w:r>
      <w:r w:rsidRPr="002B3077">
        <w:rPr>
          <w:color w:val="242424"/>
        </w:rPr>
        <w:t>у</w:t>
      </w:r>
      <w:r w:rsidRPr="002B3077">
        <w:rPr>
          <w:color w:val="242424"/>
        </w:rPr>
        <w:t>живания населения и субъектов экономической деятельности  на территории Бузык</w:t>
      </w:r>
      <w:r w:rsidRPr="002B3077">
        <w:rPr>
          <w:color w:val="242424"/>
        </w:rPr>
        <w:t>а</w:t>
      </w:r>
      <w:r w:rsidRPr="002B3077">
        <w:rPr>
          <w:color w:val="242424"/>
        </w:rPr>
        <w:t>новского  сельского поселения.</w:t>
      </w:r>
    </w:p>
    <w:p w:rsidR="000B32AD" w:rsidRPr="000B32AD" w:rsidRDefault="000B32AD" w:rsidP="000B32AD">
      <w:pPr>
        <w:shd w:val="clear" w:color="auto" w:fill="FFFFFF"/>
        <w:spacing w:after="0" w:line="240" w:lineRule="auto"/>
        <w:ind w:firstLine="709"/>
        <w:jc w:val="both"/>
        <w:rPr>
          <w:rFonts w:ascii="Times New Roman" w:hAnsi="Times New Roman" w:cs="Times New Roman"/>
          <w:sz w:val="24"/>
          <w:szCs w:val="24"/>
        </w:rPr>
      </w:pPr>
      <w:r w:rsidRPr="002B3077">
        <w:rPr>
          <w:rFonts w:ascii="Times New Roman" w:hAnsi="Times New Roman" w:cs="Times New Roman"/>
          <w:sz w:val="24"/>
          <w:szCs w:val="24"/>
        </w:rPr>
        <w:t xml:space="preserve">10.Мониторинг и корректировка Программы </w:t>
      </w:r>
      <w:r w:rsidRPr="002B3077">
        <w:rPr>
          <w:rFonts w:ascii="Times New Roman" w:hAnsi="Times New Roman" w:cs="Times New Roman"/>
          <w:color w:val="000000"/>
          <w:sz w:val="24"/>
          <w:szCs w:val="24"/>
        </w:rPr>
        <w:t>«</w:t>
      </w:r>
      <w:r w:rsidRPr="002B3077">
        <w:rPr>
          <w:rFonts w:ascii="Times New Roman" w:hAnsi="Times New Roman" w:cs="Times New Roman"/>
          <w:sz w:val="24"/>
          <w:szCs w:val="24"/>
        </w:rPr>
        <w:t>Комплексное развитие систем транспортной  инфраструктуры Бузыкановского муниципального образования»</w:t>
      </w:r>
    </w:p>
    <w:p w:rsidR="000B32AD" w:rsidRPr="000B32AD" w:rsidRDefault="000B32AD" w:rsidP="000B32AD">
      <w:pPr>
        <w:pStyle w:val="a6"/>
        <w:spacing w:before="0" w:after="0"/>
        <w:jc w:val="center"/>
        <w:rPr>
          <w:b/>
          <w:bCs/>
          <w:color w:val="242424"/>
        </w:rPr>
      </w:pPr>
      <w:r w:rsidRPr="002B3077">
        <w:rPr>
          <w:b/>
          <w:bCs/>
          <w:color w:val="242424"/>
        </w:rPr>
        <w:t>ВВЕДЕНИЕ</w:t>
      </w:r>
    </w:p>
    <w:p w:rsidR="000B32AD" w:rsidRPr="002B3077" w:rsidRDefault="000B32AD" w:rsidP="000B32AD">
      <w:pPr>
        <w:pStyle w:val="a6"/>
        <w:spacing w:before="0" w:after="0" w:line="276" w:lineRule="auto"/>
        <w:ind w:firstLine="708"/>
        <w:jc w:val="both"/>
        <w:rPr>
          <w:color w:val="242424"/>
        </w:rPr>
      </w:pPr>
      <w:r w:rsidRPr="002B3077">
        <w:rPr>
          <w:color w:val="242424"/>
        </w:rPr>
        <w:t>Программа комплексного развития транспортной инфраструктуры Бузыкано</w:t>
      </w:r>
      <w:r w:rsidRPr="002B3077">
        <w:rPr>
          <w:color w:val="242424"/>
        </w:rPr>
        <w:t>в</w:t>
      </w:r>
      <w:r w:rsidRPr="002B3077">
        <w:rPr>
          <w:color w:val="242424"/>
        </w:rPr>
        <w:t>ского муниципального образования  на период  2017 -2032 годы  разработана на осн</w:t>
      </w:r>
      <w:r w:rsidRPr="002B3077">
        <w:rPr>
          <w:color w:val="242424"/>
        </w:rPr>
        <w:t>о</w:t>
      </w:r>
      <w:r w:rsidRPr="002B3077">
        <w:rPr>
          <w:color w:val="242424"/>
        </w:rPr>
        <w:t>вании следующих документов:</w:t>
      </w:r>
    </w:p>
    <w:p w:rsidR="000B32AD" w:rsidRPr="002B3077" w:rsidRDefault="000B32AD" w:rsidP="000B32AD">
      <w:pPr>
        <w:pStyle w:val="a6"/>
        <w:spacing w:before="0" w:after="0" w:line="276" w:lineRule="auto"/>
        <w:ind w:firstLine="708"/>
        <w:jc w:val="both"/>
        <w:rPr>
          <w:color w:val="242424"/>
        </w:rPr>
      </w:pPr>
      <w:r w:rsidRPr="002B3077">
        <w:rPr>
          <w:color w:val="242424"/>
        </w:rPr>
        <w:t>-  Федерального закона от 29.декабря 2014 № 456-ФЗ « О внесении изменений в Градостроительный кодекс Российской Федерации и отдельные законодательные акты Российской Федерации»;</w:t>
      </w:r>
    </w:p>
    <w:p w:rsidR="000B32AD" w:rsidRPr="002B3077" w:rsidRDefault="000B32AD" w:rsidP="000B32AD">
      <w:pPr>
        <w:spacing w:after="0"/>
        <w:ind w:firstLine="708"/>
        <w:jc w:val="both"/>
        <w:rPr>
          <w:rFonts w:ascii="Times New Roman" w:hAnsi="Times New Roman" w:cs="Times New Roman"/>
          <w:color w:val="000000"/>
          <w:sz w:val="24"/>
          <w:szCs w:val="24"/>
        </w:rPr>
      </w:pPr>
      <w:r w:rsidRPr="002B3077">
        <w:rPr>
          <w:rFonts w:ascii="Times New Roman" w:hAnsi="Times New Roman" w:cs="Times New Roman"/>
          <w:color w:val="242424"/>
          <w:sz w:val="24"/>
          <w:szCs w:val="24"/>
        </w:rPr>
        <w:t>-</w:t>
      </w:r>
      <w:r w:rsidRPr="002B3077">
        <w:rPr>
          <w:rFonts w:ascii="Times New Roman" w:hAnsi="Times New Roman" w:cs="Times New Roman"/>
          <w:color w:val="000000"/>
          <w:sz w:val="24"/>
          <w:szCs w:val="24"/>
        </w:rPr>
        <w:t xml:space="preserve"> Федерального закона от 06 октября 2003 года </w:t>
      </w:r>
      <w:hyperlink r:id="rId8" w:history="1">
        <w:r w:rsidRPr="002B3077">
          <w:rPr>
            <w:rFonts w:ascii="Times New Roman" w:hAnsi="Times New Roman" w:cs="Times New Roman"/>
            <w:sz w:val="24"/>
            <w:szCs w:val="24"/>
          </w:rPr>
          <w:t>№ 131-ФЗ</w:t>
        </w:r>
      </w:hyperlink>
      <w:r w:rsidRPr="002B3077">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0B32AD" w:rsidRPr="002B3077" w:rsidRDefault="000B32AD" w:rsidP="000B32AD">
      <w:pPr>
        <w:spacing w:after="0"/>
        <w:ind w:firstLine="708"/>
        <w:jc w:val="both"/>
        <w:rPr>
          <w:rFonts w:ascii="Times New Roman" w:hAnsi="Times New Roman" w:cs="Times New Roman"/>
          <w:color w:val="000000"/>
          <w:sz w:val="24"/>
          <w:szCs w:val="24"/>
        </w:rPr>
      </w:pPr>
      <w:r w:rsidRPr="002B3077">
        <w:rPr>
          <w:rFonts w:ascii="Times New Roman" w:hAnsi="Times New Roman" w:cs="Times New Roman"/>
          <w:color w:val="000000"/>
          <w:sz w:val="24"/>
          <w:szCs w:val="24"/>
        </w:rPr>
        <w:t>-   поручения Президента Российской Федерации от 17 марта 2011 года Пр-701;</w:t>
      </w:r>
    </w:p>
    <w:p w:rsidR="000B32AD" w:rsidRPr="002B3077" w:rsidRDefault="000B32AD" w:rsidP="000B32AD">
      <w:pPr>
        <w:spacing w:after="0"/>
        <w:ind w:firstLine="708"/>
        <w:jc w:val="both"/>
        <w:rPr>
          <w:rFonts w:ascii="Times New Roman" w:hAnsi="Times New Roman" w:cs="Times New Roman"/>
          <w:color w:val="000000"/>
          <w:sz w:val="24"/>
          <w:szCs w:val="24"/>
        </w:rPr>
      </w:pPr>
      <w:r w:rsidRPr="002B3077">
        <w:rPr>
          <w:rFonts w:ascii="Times New Roman" w:hAnsi="Times New Roman" w:cs="Times New Roman"/>
          <w:color w:val="000000"/>
          <w:sz w:val="24"/>
          <w:szCs w:val="24"/>
        </w:rPr>
        <w:t>-   постановления Правительства Российской Федерации от 25  декабря 2015 года N 1440 «Об утверждении требований к программам комплексного развития систем коммунальной инфраструктуры поселений, городских округов».</w:t>
      </w:r>
    </w:p>
    <w:p w:rsidR="000B32AD" w:rsidRPr="002B3077" w:rsidRDefault="000B32AD" w:rsidP="000B32AD">
      <w:pPr>
        <w:spacing w:after="0"/>
        <w:ind w:firstLine="708"/>
        <w:jc w:val="both"/>
        <w:rPr>
          <w:rFonts w:ascii="Times New Roman" w:hAnsi="Times New Roman" w:cs="Times New Roman"/>
          <w:color w:val="000000"/>
          <w:sz w:val="24"/>
          <w:szCs w:val="24"/>
        </w:rPr>
      </w:pPr>
      <w:r w:rsidRPr="002B3077">
        <w:rPr>
          <w:rFonts w:ascii="Times New Roman" w:hAnsi="Times New Roman" w:cs="Times New Roman"/>
          <w:sz w:val="24"/>
          <w:szCs w:val="24"/>
        </w:rPr>
        <w:t>Программа определяет основные направления развития транспортной инфр</w:t>
      </w:r>
      <w:r w:rsidRPr="002B3077">
        <w:rPr>
          <w:rFonts w:ascii="Times New Roman" w:hAnsi="Times New Roman" w:cs="Times New Roman"/>
          <w:sz w:val="24"/>
          <w:szCs w:val="24"/>
        </w:rPr>
        <w:t>а</w:t>
      </w:r>
      <w:r w:rsidRPr="002B3077">
        <w:rPr>
          <w:rFonts w:ascii="Times New Roman" w:hAnsi="Times New Roman" w:cs="Times New Roman"/>
          <w:sz w:val="24"/>
          <w:szCs w:val="24"/>
        </w:rPr>
        <w:t>структуры  Бузыкановского муниципального образования, в том числе, социально- эк</w:t>
      </w:r>
      <w:r w:rsidRPr="002B3077">
        <w:rPr>
          <w:rFonts w:ascii="Times New Roman" w:hAnsi="Times New Roman" w:cs="Times New Roman"/>
          <w:sz w:val="24"/>
          <w:szCs w:val="24"/>
        </w:rPr>
        <w:t>о</w:t>
      </w:r>
      <w:r w:rsidRPr="002B3077">
        <w:rPr>
          <w:rFonts w:ascii="Times New Roman" w:hAnsi="Times New Roman" w:cs="Times New Roman"/>
          <w:sz w:val="24"/>
          <w:szCs w:val="24"/>
        </w:rPr>
        <w:t>номической и градостроительной деятельности, транспортного спроса, объемов и х</w:t>
      </w:r>
      <w:r w:rsidRPr="002B3077">
        <w:rPr>
          <w:rFonts w:ascii="Times New Roman" w:hAnsi="Times New Roman" w:cs="Times New Roman"/>
          <w:sz w:val="24"/>
          <w:szCs w:val="24"/>
        </w:rPr>
        <w:t>а</w:t>
      </w:r>
      <w:r w:rsidRPr="002B3077">
        <w:rPr>
          <w:rFonts w:ascii="Times New Roman" w:hAnsi="Times New Roman" w:cs="Times New Roman"/>
          <w:sz w:val="24"/>
          <w:szCs w:val="24"/>
        </w:rPr>
        <w:t>рактера передвижения населения и перевоза грузов по видам транспорта, уровня авт</w:t>
      </w:r>
      <w:r w:rsidRPr="002B3077">
        <w:rPr>
          <w:rFonts w:ascii="Times New Roman" w:hAnsi="Times New Roman" w:cs="Times New Roman"/>
          <w:sz w:val="24"/>
          <w:szCs w:val="24"/>
        </w:rPr>
        <w:t>о</w:t>
      </w:r>
      <w:r w:rsidRPr="002B3077">
        <w:rPr>
          <w:rFonts w:ascii="Times New Roman" w:hAnsi="Times New Roman" w:cs="Times New Roman"/>
          <w:sz w:val="24"/>
          <w:szCs w:val="24"/>
        </w:rPr>
        <w:t>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0B32AD" w:rsidRPr="002B3077" w:rsidRDefault="000B32AD" w:rsidP="000B32AD">
      <w:pPr>
        <w:shd w:val="clear" w:color="auto" w:fill="FFFFFF"/>
        <w:spacing w:after="0"/>
        <w:ind w:firstLine="567"/>
        <w:jc w:val="both"/>
        <w:rPr>
          <w:rFonts w:ascii="Times New Roman" w:hAnsi="Times New Roman" w:cs="Times New Roman"/>
          <w:sz w:val="24"/>
          <w:szCs w:val="24"/>
        </w:rPr>
      </w:pPr>
      <w:r w:rsidRPr="002B3077">
        <w:rPr>
          <w:rFonts w:ascii="Times New Roman" w:hAnsi="Times New Roman" w:cs="Times New Roman"/>
          <w:sz w:val="24"/>
          <w:szCs w:val="24"/>
        </w:rPr>
        <w:t>Основу Программы составляет система программных мероприятий по различным направлениям развития транспортной  инфраструктуры Бузыкановского муниципал</w:t>
      </w:r>
      <w:r w:rsidRPr="002B3077">
        <w:rPr>
          <w:rFonts w:ascii="Times New Roman" w:hAnsi="Times New Roman" w:cs="Times New Roman"/>
          <w:sz w:val="24"/>
          <w:szCs w:val="24"/>
        </w:rPr>
        <w:t>ь</w:t>
      </w:r>
      <w:r w:rsidRPr="002B3077">
        <w:rPr>
          <w:rFonts w:ascii="Times New Roman" w:hAnsi="Times New Roman" w:cs="Times New Roman"/>
          <w:sz w:val="24"/>
          <w:szCs w:val="24"/>
        </w:rPr>
        <w:t>ного образования. Данная Программа ориентирована на устойчивое развитие Бузык</w:t>
      </w:r>
      <w:r w:rsidRPr="002B3077">
        <w:rPr>
          <w:rFonts w:ascii="Times New Roman" w:hAnsi="Times New Roman" w:cs="Times New Roman"/>
          <w:sz w:val="24"/>
          <w:szCs w:val="24"/>
        </w:rPr>
        <w:t>а</w:t>
      </w:r>
      <w:r w:rsidRPr="002B3077">
        <w:rPr>
          <w:rFonts w:ascii="Times New Roman" w:hAnsi="Times New Roman" w:cs="Times New Roman"/>
          <w:sz w:val="24"/>
          <w:szCs w:val="24"/>
        </w:rPr>
        <w:lastRenderedPageBreak/>
        <w:t>новского муниципального образования  и в полной мере соответствует государстве</w:t>
      </w:r>
      <w:r w:rsidRPr="002B3077">
        <w:rPr>
          <w:rFonts w:ascii="Times New Roman" w:hAnsi="Times New Roman" w:cs="Times New Roman"/>
          <w:sz w:val="24"/>
          <w:szCs w:val="24"/>
        </w:rPr>
        <w:t>н</w:t>
      </w:r>
      <w:r w:rsidRPr="002B3077">
        <w:rPr>
          <w:rFonts w:ascii="Times New Roman" w:hAnsi="Times New Roman" w:cs="Times New Roman"/>
          <w:sz w:val="24"/>
          <w:szCs w:val="24"/>
        </w:rPr>
        <w:t>ной политике реформирования транспортного комплекса Российской Федерации.</w:t>
      </w:r>
    </w:p>
    <w:p w:rsidR="000B32AD" w:rsidRPr="002B3077" w:rsidRDefault="000B32AD" w:rsidP="000B32AD">
      <w:pPr>
        <w:shd w:val="clear" w:color="auto" w:fill="FFFFFF"/>
        <w:spacing w:after="0"/>
        <w:ind w:firstLine="567"/>
        <w:jc w:val="both"/>
        <w:rPr>
          <w:rFonts w:ascii="Times New Roman" w:hAnsi="Times New Roman" w:cs="Times New Roman"/>
          <w:bCs/>
          <w:sz w:val="24"/>
          <w:szCs w:val="24"/>
        </w:rPr>
      </w:pPr>
      <w:r w:rsidRPr="002B3077">
        <w:rPr>
          <w:rFonts w:ascii="Times New Roman" w:hAnsi="Times New Roman" w:cs="Times New Roman"/>
          <w:bCs/>
          <w:sz w:val="24"/>
          <w:szCs w:val="24"/>
        </w:rPr>
        <w:t xml:space="preserve">Цели и задачи </w:t>
      </w:r>
      <w:r w:rsidRPr="002B3077">
        <w:rPr>
          <w:rFonts w:ascii="Times New Roman" w:hAnsi="Times New Roman" w:cs="Times New Roman"/>
          <w:sz w:val="24"/>
          <w:szCs w:val="24"/>
        </w:rPr>
        <w:t xml:space="preserve"> программы –</w:t>
      </w:r>
      <w:r w:rsidRPr="002B3077">
        <w:rPr>
          <w:rFonts w:ascii="Times New Roman" w:hAnsi="Times New Roman" w:cs="Times New Roman"/>
          <w:bCs/>
          <w:sz w:val="24"/>
          <w:szCs w:val="24"/>
        </w:rPr>
        <w:t xml:space="preserve"> развитие транспортной инфраструктуры Бузыкано</w:t>
      </w:r>
      <w:r w:rsidRPr="002B3077">
        <w:rPr>
          <w:rFonts w:ascii="Times New Roman" w:hAnsi="Times New Roman" w:cs="Times New Roman"/>
          <w:bCs/>
          <w:sz w:val="24"/>
          <w:szCs w:val="24"/>
        </w:rPr>
        <w:t>в</w:t>
      </w:r>
      <w:r w:rsidRPr="002B3077">
        <w:rPr>
          <w:rFonts w:ascii="Times New Roman" w:hAnsi="Times New Roman" w:cs="Times New Roman"/>
          <w:bCs/>
          <w:sz w:val="24"/>
          <w:szCs w:val="24"/>
        </w:rPr>
        <w:t>ского муниципального образования,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w:t>
      </w:r>
      <w:r w:rsidRPr="002B3077">
        <w:rPr>
          <w:rFonts w:ascii="Times New Roman" w:hAnsi="Times New Roman" w:cs="Times New Roman"/>
          <w:bCs/>
          <w:sz w:val="24"/>
          <w:szCs w:val="24"/>
        </w:rPr>
        <w:t>и</w:t>
      </w:r>
      <w:r w:rsidRPr="002B3077">
        <w:rPr>
          <w:rFonts w:ascii="Times New Roman" w:hAnsi="Times New Roman" w:cs="Times New Roman"/>
          <w:bCs/>
          <w:sz w:val="24"/>
          <w:szCs w:val="24"/>
        </w:rPr>
        <w:t>вания населения, юридических лиц и индивидуальных предпринимателей, осущест</w:t>
      </w:r>
      <w:r w:rsidRPr="002B3077">
        <w:rPr>
          <w:rFonts w:ascii="Times New Roman" w:hAnsi="Times New Roman" w:cs="Times New Roman"/>
          <w:bCs/>
          <w:sz w:val="24"/>
          <w:szCs w:val="24"/>
        </w:rPr>
        <w:t>в</w:t>
      </w:r>
      <w:r w:rsidRPr="002B3077">
        <w:rPr>
          <w:rFonts w:ascii="Times New Roman" w:hAnsi="Times New Roman" w:cs="Times New Roman"/>
          <w:bCs/>
          <w:sz w:val="24"/>
          <w:szCs w:val="24"/>
        </w:rPr>
        <w:t>ляющих экономическую деятельность, снижение негативного воздействия транспор</w:t>
      </w:r>
      <w:r w:rsidRPr="002B3077">
        <w:rPr>
          <w:rFonts w:ascii="Times New Roman" w:hAnsi="Times New Roman" w:cs="Times New Roman"/>
          <w:bCs/>
          <w:sz w:val="24"/>
          <w:szCs w:val="24"/>
        </w:rPr>
        <w:t>т</w:t>
      </w:r>
      <w:r w:rsidRPr="002B3077">
        <w:rPr>
          <w:rFonts w:ascii="Times New Roman" w:hAnsi="Times New Roman" w:cs="Times New Roman"/>
          <w:bCs/>
          <w:sz w:val="24"/>
          <w:szCs w:val="24"/>
        </w:rPr>
        <w:t>ной инфраструктуры на окружающую среду Бузыкановского муниципального образ</w:t>
      </w:r>
      <w:r w:rsidRPr="002B3077">
        <w:rPr>
          <w:rFonts w:ascii="Times New Roman" w:hAnsi="Times New Roman" w:cs="Times New Roman"/>
          <w:bCs/>
          <w:sz w:val="24"/>
          <w:szCs w:val="24"/>
        </w:rPr>
        <w:t>о</w:t>
      </w:r>
      <w:r w:rsidRPr="002B3077">
        <w:rPr>
          <w:rFonts w:ascii="Times New Roman" w:hAnsi="Times New Roman" w:cs="Times New Roman"/>
          <w:bCs/>
          <w:sz w:val="24"/>
          <w:szCs w:val="24"/>
        </w:rPr>
        <w:t>вания.</w:t>
      </w:r>
    </w:p>
    <w:p w:rsidR="000B32AD" w:rsidRPr="002B3077" w:rsidRDefault="000B32AD" w:rsidP="000B32AD">
      <w:pPr>
        <w:shd w:val="clear" w:color="auto" w:fill="FFFFFF"/>
        <w:tabs>
          <w:tab w:val="left" w:pos="900"/>
        </w:tabs>
        <w:spacing w:after="0"/>
        <w:jc w:val="both"/>
        <w:rPr>
          <w:rFonts w:ascii="Times New Roman" w:hAnsi="Times New Roman" w:cs="Times New Roman"/>
          <w:bCs/>
          <w:sz w:val="24"/>
          <w:szCs w:val="24"/>
        </w:rPr>
      </w:pPr>
    </w:p>
    <w:p w:rsidR="000B32AD" w:rsidRPr="000B32AD" w:rsidRDefault="000B32AD" w:rsidP="000B32AD">
      <w:pPr>
        <w:numPr>
          <w:ilvl w:val="0"/>
          <w:numId w:val="36"/>
        </w:numPr>
        <w:tabs>
          <w:tab w:val="clear" w:pos="720"/>
          <w:tab w:val="num" w:pos="0"/>
        </w:tabs>
        <w:suppressAutoHyphens/>
        <w:spacing w:after="0" w:line="240" w:lineRule="auto"/>
        <w:ind w:left="0"/>
        <w:jc w:val="center"/>
        <w:rPr>
          <w:rFonts w:ascii="Times New Roman" w:hAnsi="Times New Roman" w:cs="Times New Roman"/>
          <w:sz w:val="24"/>
        </w:rPr>
      </w:pPr>
      <w:r w:rsidRPr="000B32AD">
        <w:rPr>
          <w:rFonts w:ascii="Times New Roman" w:hAnsi="Times New Roman" w:cs="Times New Roman"/>
          <w:sz w:val="24"/>
        </w:rPr>
        <w:t>ПАСПОРТ ПРОГРАММЫ</w:t>
      </w:r>
    </w:p>
    <w:tbl>
      <w:tblPr>
        <w:tblW w:w="0" w:type="auto"/>
        <w:tblInd w:w="-612" w:type="dxa"/>
        <w:tblLayout w:type="fixed"/>
        <w:tblLook w:val="0000"/>
      </w:tblPr>
      <w:tblGrid>
        <w:gridCol w:w="4838"/>
        <w:gridCol w:w="5222"/>
      </w:tblGrid>
      <w:tr w:rsidR="000B32AD" w:rsidRPr="002B3077" w:rsidTr="00E25A70">
        <w:tc>
          <w:tcPr>
            <w:tcW w:w="4838" w:type="dxa"/>
            <w:tcBorders>
              <w:top w:val="single" w:sz="4" w:space="0" w:color="000000"/>
              <w:left w:val="single" w:sz="4" w:space="0" w:color="000000"/>
              <w:bottom w:val="single" w:sz="4" w:space="0" w:color="000000"/>
              <w:right w:val="nil"/>
            </w:tcBorders>
            <w:vAlign w:val="center"/>
          </w:tcPr>
          <w:p w:rsidR="000B32AD" w:rsidRPr="002B3077" w:rsidRDefault="000B32AD" w:rsidP="00E25A70">
            <w:pPr>
              <w:widowControl w:val="0"/>
              <w:suppressAutoHyphens/>
              <w:autoSpaceDE w:val="0"/>
              <w:snapToGrid w:val="0"/>
              <w:spacing w:after="0"/>
              <w:jc w:val="center"/>
              <w:rPr>
                <w:rFonts w:ascii="Times New Roman" w:hAnsi="Times New Roman" w:cs="Times New Roman"/>
                <w:b/>
                <w:bCs/>
                <w:sz w:val="24"/>
                <w:szCs w:val="24"/>
                <w:lang w:eastAsia="ar-SA"/>
              </w:rPr>
            </w:pPr>
            <w:r w:rsidRPr="002B3077">
              <w:rPr>
                <w:rFonts w:ascii="Times New Roman" w:hAnsi="Times New Roman" w:cs="Times New Roman"/>
                <w:b/>
                <w:bCs/>
                <w:sz w:val="24"/>
                <w:szCs w:val="24"/>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0B32AD" w:rsidRPr="002B3077" w:rsidRDefault="000B32AD" w:rsidP="00E25A70">
            <w:pPr>
              <w:widowControl w:val="0"/>
              <w:suppressAutoHyphens/>
              <w:autoSpaceDE w:val="0"/>
              <w:snapToGrid w:val="0"/>
              <w:spacing w:after="0" w:line="240" w:lineRule="auto"/>
              <w:jc w:val="center"/>
              <w:rPr>
                <w:rFonts w:ascii="Times New Roman" w:hAnsi="Times New Roman" w:cs="Times New Roman"/>
                <w:b/>
                <w:sz w:val="24"/>
                <w:szCs w:val="24"/>
              </w:rPr>
            </w:pPr>
            <w:r w:rsidRPr="002B3077">
              <w:rPr>
                <w:rFonts w:ascii="Times New Roman" w:hAnsi="Times New Roman" w:cs="Times New Roman"/>
                <w:b/>
                <w:sz w:val="24"/>
                <w:szCs w:val="24"/>
              </w:rPr>
              <w:t>Программа</w:t>
            </w:r>
          </w:p>
          <w:p w:rsidR="000B32AD" w:rsidRPr="002B3077" w:rsidRDefault="000B32AD" w:rsidP="00E25A70">
            <w:pPr>
              <w:widowControl w:val="0"/>
              <w:suppressAutoHyphens/>
              <w:autoSpaceDE w:val="0"/>
              <w:snapToGrid w:val="0"/>
              <w:spacing w:after="0" w:line="240" w:lineRule="auto"/>
              <w:jc w:val="center"/>
              <w:rPr>
                <w:rFonts w:ascii="Times New Roman" w:hAnsi="Times New Roman" w:cs="Times New Roman"/>
                <w:b/>
                <w:sz w:val="24"/>
                <w:szCs w:val="24"/>
              </w:rPr>
            </w:pPr>
            <w:r w:rsidRPr="002B3077">
              <w:rPr>
                <w:rFonts w:ascii="Times New Roman" w:hAnsi="Times New Roman" w:cs="Times New Roman"/>
                <w:b/>
                <w:sz w:val="24"/>
                <w:szCs w:val="24"/>
              </w:rPr>
              <w:t xml:space="preserve"> комплексного развития транспортной   инфраструктуры  Бузыкановского муниципального образования </w:t>
            </w:r>
          </w:p>
          <w:p w:rsidR="000B32AD" w:rsidRPr="002B3077" w:rsidRDefault="000B32AD" w:rsidP="00E25A70">
            <w:pPr>
              <w:widowControl w:val="0"/>
              <w:suppressAutoHyphens/>
              <w:autoSpaceDE w:val="0"/>
              <w:snapToGrid w:val="0"/>
              <w:spacing w:after="0" w:line="240" w:lineRule="auto"/>
              <w:jc w:val="center"/>
              <w:rPr>
                <w:rFonts w:ascii="Times New Roman" w:hAnsi="Times New Roman" w:cs="Times New Roman"/>
                <w:b/>
                <w:sz w:val="24"/>
                <w:szCs w:val="24"/>
                <w:lang w:eastAsia="ar-SA"/>
              </w:rPr>
            </w:pPr>
            <w:r w:rsidRPr="002B3077">
              <w:rPr>
                <w:rFonts w:ascii="Times New Roman" w:hAnsi="Times New Roman" w:cs="Times New Roman"/>
                <w:b/>
                <w:sz w:val="24"/>
                <w:szCs w:val="24"/>
              </w:rPr>
              <w:t xml:space="preserve"> на 2017 – 2032 годы (далее – Программа)</w:t>
            </w:r>
          </w:p>
        </w:tc>
      </w:tr>
      <w:tr w:rsidR="000B32AD" w:rsidRPr="002B3077" w:rsidTr="00E25A70">
        <w:tc>
          <w:tcPr>
            <w:tcW w:w="4838" w:type="dxa"/>
            <w:tcBorders>
              <w:top w:val="single" w:sz="4" w:space="0" w:color="000000"/>
              <w:left w:val="single" w:sz="4" w:space="0" w:color="000000"/>
              <w:bottom w:val="single" w:sz="4" w:space="0" w:color="000000"/>
              <w:right w:val="nil"/>
            </w:tcBorders>
          </w:tcPr>
          <w:p w:rsidR="000B32AD" w:rsidRPr="002B3077" w:rsidRDefault="000B32AD" w:rsidP="00E25A70">
            <w:pPr>
              <w:widowControl w:val="0"/>
              <w:suppressAutoHyphens/>
              <w:autoSpaceDE w:val="0"/>
              <w:snapToGrid w:val="0"/>
              <w:spacing w:after="0"/>
              <w:jc w:val="center"/>
              <w:rPr>
                <w:rFonts w:ascii="Times New Roman" w:hAnsi="Times New Roman" w:cs="Times New Roman"/>
                <w:bCs/>
                <w:sz w:val="24"/>
                <w:szCs w:val="24"/>
                <w:lang w:eastAsia="ar-SA"/>
              </w:rPr>
            </w:pPr>
            <w:r w:rsidRPr="002B3077">
              <w:rPr>
                <w:rFonts w:ascii="Times New Roman" w:hAnsi="Times New Roman" w:cs="Times New Roman"/>
                <w:bCs/>
                <w:sz w:val="24"/>
                <w:szCs w:val="24"/>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0B32AD" w:rsidRPr="002B3077" w:rsidRDefault="000B32AD" w:rsidP="00E25A70">
            <w:pPr>
              <w:widowControl w:val="0"/>
              <w:suppressAutoHyphens/>
              <w:autoSpaceDE w:val="0"/>
              <w:snapToGrid w:val="0"/>
              <w:spacing w:after="0" w:line="240" w:lineRule="auto"/>
              <w:jc w:val="both"/>
              <w:rPr>
                <w:rFonts w:ascii="Times New Roman" w:hAnsi="Times New Roman" w:cs="Times New Roman"/>
                <w:sz w:val="24"/>
                <w:szCs w:val="24"/>
                <w:lang w:eastAsia="ar-SA"/>
              </w:rPr>
            </w:pPr>
            <w:r w:rsidRPr="002B3077">
              <w:rPr>
                <w:rFonts w:ascii="Times New Roman" w:hAnsi="Times New Roman" w:cs="Times New Roman"/>
                <w:sz w:val="24"/>
                <w:szCs w:val="24"/>
              </w:rPr>
              <w:t>Администрация  Бузыкановского муниципального образования</w:t>
            </w:r>
          </w:p>
        </w:tc>
      </w:tr>
      <w:tr w:rsidR="000B32AD" w:rsidRPr="002B3077" w:rsidTr="00E25A70">
        <w:tc>
          <w:tcPr>
            <w:tcW w:w="4838" w:type="dxa"/>
            <w:tcBorders>
              <w:top w:val="single" w:sz="4" w:space="0" w:color="000000"/>
              <w:left w:val="single" w:sz="4" w:space="0" w:color="000000"/>
              <w:bottom w:val="single" w:sz="4" w:space="0" w:color="000000"/>
              <w:right w:val="nil"/>
            </w:tcBorders>
          </w:tcPr>
          <w:p w:rsidR="000B32AD" w:rsidRPr="002B3077" w:rsidRDefault="000B32AD" w:rsidP="00E25A70">
            <w:pPr>
              <w:widowControl w:val="0"/>
              <w:suppressAutoHyphens/>
              <w:autoSpaceDE w:val="0"/>
              <w:snapToGrid w:val="0"/>
              <w:spacing w:after="0"/>
              <w:jc w:val="center"/>
              <w:rPr>
                <w:rFonts w:ascii="Times New Roman" w:hAnsi="Times New Roman" w:cs="Times New Roman"/>
                <w:bCs/>
                <w:sz w:val="24"/>
                <w:szCs w:val="24"/>
              </w:rPr>
            </w:pPr>
            <w:r w:rsidRPr="002B3077">
              <w:rPr>
                <w:rFonts w:ascii="Times New Roman" w:hAnsi="Times New Roman" w:cs="Times New Roman"/>
                <w:bCs/>
                <w:sz w:val="24"/>
                <w:szCs w:val="24"/>
              </w:rPr>
              <w:t>Ответственный</w:t>
            </w:r>
          </w:p>
          <w:p w:rsidR="000B32AD" w:rsidRPr="002B3077" w:rsidRDefault="000B32AD" w:rsidP="00E25A70">
            <w:pPr>
              <w:widowControl w:val="0"/>
              <w:suppressAutoHyphens/>
              <w:autoSpaceDE w:val="0"/>
              <w:snapToGrid w:val="0"/>
              <w:spacing w:after="0"/>
              <w:jc w:val="center"/>
              <w:rPr>
                <w:rFonts w:ascii="Times New Roman" w:hAnsi="Times New Roman" w:cs="Times New Roman"/>
                <w:bCs/>
                <w:sz w:val="24"/>
                <w:szCs w:val="24"/>
                <w:lang w:eastAsia="ar-SA"/>
              </w:rPr>
            </w:pPr>
            <w:r w:rsidRPr="002B3077">
              <w:rPr>
                <w:rFonts w:ascii="Times New Roman" w:hAnsi="Times New Roman" w:cs="Times New Roman"/>
                <w:bCs/>
                <w:sz w:val="24"/>
                <w:szCs w:val="24"/>
              </w:rPr>
              <w:t xml:space="preserve">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0B32AD" w:rsidRPr="002B3077" w:rsidRDefault="000B32AD" w:rsidP="00E25A70">
            <w:pPr>
              <w:widowControl w:val="0"/>
              <w:suppressAutoHyphens/>
              <w:autoSpaceDE w:val="0"/>
              <w:snapToGrid w:val="0"/>
              <w:spacing w:after="0" w:line="240" w:lineRule="auto"/>
              <w:jc w:val="both"/>
              <w:rPr>
                <w:rFonts w:ascii="Times New Roman" w:hAnsi="Times New Roman" w:cs="Times New Roman"/>
                <w:sz w:val="24"/>
                <w:szCs w:val="24"/>
                <w:lang w:eastAsia="ar-SA"/>
              </w:rPr>
            </w:pPr>
            <w:r w:rsidRPr="002B3077">
              <w:rPr>
                <w:rFonts w:ascii="Times New Roman" w:hAnsi="Times New Roman" w:cs="Times New Roman"/>
                <w:sz w:val="24"/>
                <w:szCs w:val="24"/>
              </w:rPr>
              <w:t>Администрация  Бузыкановского муниципального образования</w:t>
            </w:r>
          </w:p>
        </w:tc>
      </w:tr>
      <w:tr w:rsidR="000B32AD" w:rsidRPr="002B3077" w:rsidTr="00E25A70">
        <w:tc>
          <w:tcPr>
            <w:tcW w:w="4838" w:type="dxa"/>
            <w:tcBorders>
              <w:top w:val="single" w:sz="4" w:space="0" w:color="000000"/>
              <w:left w:val="single" w:sz="4" w:space="0" w:color="000000"/>
              <w:bottom w:val="single" w:sz="4" w:space="0" w:color="000000"/>
              <w:right w:val="nil"/>
            </w:tcBorders>
          </w:tcPr>
          <w:p w:rsidR="000B32AD" w:rsidRPr="002B3077" w:rsidRDefault="000B32AD" w:rsidP="00E25A70">
            <w:pPr>
              <w:widowControl w:val="0"/>
              <w:suppressAutoHyphens/>
              <w:autoSpaceDE w:val="0"/>
              <w:snapToGrid w:val="0"/>
              <w:spacing w:after="0"/>
              <w:jc w:val="center"/>
              <w:rPr>
                <w:rFonts w:ascii="Times New Roman" w:hAnsi="Times New Roman" w:cs="Times New Roman"/>
                <w:bCs/>
                <w:sz w:val="24"/>
                <w:szCs w:val="24"/>
                <w:lang w:eastAsia="ar-SA"/>
              </w:rPr>
            </w:pPr>
            <w:r w:rsidRPr="002B3077">
              <w:rPr>
                <w:rFonts w:ascii="Times New Roman" w:hAnsi="Times New Roman" w:cs="Times New Roman"/>
                <w:bCs/>
                <w:sz w:val="24"/>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0B32AD" w:rsidRPr="002B3077" w:rsidRDefault="000B32AD" w:rsidP="00E25A70">
            <w:pPr>
              <w:widowControl w:val="0"/>
              <w:suppressAutoHyphens/>
              <w:autoSpaceDE w:val="0"/>
              <w:snapToGrid w:val="0"/>
              <w:spacing w:after="0" w:line="240" w:lineRule="auto"/>
              <w:jc w:val="both"/>
              <w:rPr>
                <w:rFonts w:ascii="Times New Roman" w:hAnsi="Times New Roman" w:cs="Times New Roman"/>
                <w:bCs/>
                <w:sz w:val="24"/>
                <w:szCs w:val="24"/>
                <w:lang w:eastAsia="ar-SA"/>
              </w:rPr>
            </w:pPr>
            <w:r w:rsidRPr="002B3077">
              <w:rPr>
                <w:rFonts w:ascii="Times New Roman" w:hAnsi="Times New Roman" w:cs="Times New Roman"/>
                <w:bCs/>
                <w:sz w:val="24"/>
                <w:szCs w:val="24"/>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0B32AD" w:rsidRPr="002B3077" w:rsidTr="00E25A70">
        <w:tc>
          <w:tcPr>
            <w:tcW w:w="4838" w:type="dxa"/>
            <w:tcBorders>
              <w:top w:val="single" w:sz="4" w:space="0" w:color="000000"/>
              <w:left w:val="single" w:sz="4" w:space="0" w:color="000000"/>
              <w:bottom w:val="single" w:sz="4" w:space="0" w:color="000000"/>
              <w:right w:val="nil"/>
            </w:tcBorders>
          </w:tcPr>
          <w:p w:rsidR="000B32AD" w:rsidRPr="002B3077" w:rsidRDefault="000B32AD" w:rsidP="00E25A70">
            <w:pPr>
              <w:widowControl w:val="0"/>
              <w:suppressAutoHyphens/>
              <w:autoSpaceDE w:val="0"/>
              <w:snapToGrid w:val="0"/>
              <w:spacing w:after="0"/>
              <w:jc w:val="center"/>
              <w:rPr>
                <w:rFonts w:ascii="Times New Roman" w:hAnsi="Times New Roman" w:cs="Times New Roman"/>
                <w:bCs/>
                <w:sz w:val="24"/>
                <w:szCs w:val="24"/>
                <w:lang w:eastAsia="ar-SA"/>
              </w:rPr>
            </w:pPr>
            <w:r w:rsidRPr="002B3077">
              <w:rPr>
                <w:rFonts w:ascii="Times New Roman" w:hAnsi="Times New Roman" w:cs="Times New Roman"/>
                <w:bCs/>
                <w:sz w:val="24"/>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0B32AD" w:rsidRPr="002B3077" w:rsidRDefault="000B32AD" w:rsidP="00E25A70">
            <w:pPr>
              <w:keepNext/>
              <w:snapToGrid w:val="0"/>
              <w:spacing w:after="0" w:line="240" w:lineRule="auto"/>
              <w:rPr>
                <w:rFonts w:ascii="Times New Roman" w:hAnsi="Times New Roman" w:cs="Times New Roman"/>
                <w:bCs/>
                <w:sz w:val="24"/>
                <w:szCs w:val="24"/>
                <w:lang w:eastAsia="ar-SA"/>
              </w:rPr>
            </w:pPr>
            <w:r w:rsidRPr="002B3077">
              <w:rPr>
                <w:rFonts w:ascii="Times New Roman" w:hAnsi="Times New Roman" w:cs="Times New Roman"/>
                <w:bCs/>
                <w:sz w:val="24"/>
                <w:szCs w:val="24"/>
              </w:rPr>
              <w:t>Основными задачами Программы являются:</w:t>
            </w:r>
          </w:p>
          <w:p w:rsidR="000B32AD" w:rsidRPr="002B3077" w:rsidRDefault="000B32AD" w:rsidP="00E25A70">
            <w:pPr>
              <w:shd w:val="clear" w:color="auto" w:fill="FFFFFF"/>
              <w:spacing w:after="0" w:line="240" w:lineRule="auto"/>
              <w:jc w:val="both"/>
              <w:rPr>
                <w:rFonts w:ascii="Times New Roman" w:hAnsi="Times New Roman" w:cs="Times New Roman"/>
                <w:bCs/>
                <w:sz w:val="24"/>
                <w:szCs w:val="24"/>
              </w:rPr>
            </w:pPr>
            <w:r w:rsidRPr="002B3077">
              <w:rPr>
                <w:rFonts w:ascii="Times New Roman" w:hAnsi="Times New Roman" w:cs="Times New Roman"/>
                <w:bCs/>
                <w:sz w:val="24"/>
                <w:szCs w:val="24"/>
              </w:rPr>
              <w:t xml:space="preserve">   -формирование условий для социально- эк</w:t>
            </w:r>
            <w:r w:rsidRPr="002B3077">
              <w:rPr>
                <w:rFonts w:ascii="Times New Roman" w:hAnsi="Times New Roman" w:cs="Times New Roman"/>
                <w:bCs/>
                <w:sz w:val="24"/>
                <w:szCs w:val="24"/>
              </w:rPr>
              <w:t>о</w:t>
            </w:r>
            <w:r w:rsidRPr="002B3077">
              <w:rPr>
                <w:rFonts w:ascii="Times New Roman" w:hAnsi="Times New Roman" w:cs="Times New Roman"/>
                <w:bCs/>
                <w:sz w:val="24"/>
                <w:szCs w:val="24"/>
              </w:rPr>
              <w:t>номического развития;</w:t>
            </w:r>
          </w:p>
          <w:p w:rsidR="000B32AD" w:rsidRPr="002B3077" w:rsidRDefault="000B32AD" w:rsidP="00E25A70">
            <w:pPr>
              <w:shd w:val="clear" w:color="auto" w:fill="FFFFFF"/>
              <w:spacing w:after="0" w:line="240" w:lineRule="auto"/>
              <w:jc w:val="both"/>
              <w:rPr>
                <w:rFonts w:ascii="Times New Roman" w:hAnsi="Times New Roman" w:cs="Times New Roman"/>
                <w:bCs/>
                <w:sz w:val="24"/>
                <w:szCs w:val="24"/>
              </w:rPr>
            </w:pPr>
            <w:r w:rsidRPr="002B3077">
              <w:rPr>
                <w:rFonts w:ascii="Times New Roman" w:hAnsi="Times New Roman" w:cs="Times New Roman"/>
                <w:bCs/>
                <w:sz w:val="24"/>
                <w:szCs w:val="24"/>
              </w:rPr>
              <w:t xml:space="preserve">   -повышение безопасности, качество эффе</w:t>
            </w:r>
            <w:r w:rsidRPr="002B3077">
              <w:rPr>
                <w:rFonts w:ascii="Times New Roman" w:hAnsi="Times New Roman" w:cs="Times New Roman"/>
                <w:bCs/>
                <w:sz w:val="24"/>
                <w:szCs w:val="24"/>
              </w:rPr>
              <w:t>к</w:t>
            </w:r>
            <w:r w:rsidRPr="002B3077">
              <w:rPr>
                <w:rFonts w:ascii="Times New Roman" w:hAnsi="Times New Roman" w:cs="Times New Roman"/>
                <w:bCs/>
                <w:sz w:val="24"/>
                <w:szCs w:val="24"/>
              </w:rPr>
              <w:t>тивности транспортного обслуживания насел</w:t>
            </w:r>
            <w:r w:rsidRPr="002B3077">
              <w:rPr>
                <w:rFonts w:ascii="Times New Roman" w:hAnsi="Times New Roman" w:cs="Times New Roman"/>
                <w:bCs/>
                <w:sz w:val="24"/>
                <w:szCs w:val="24"/>
              </w:rPr>
              <w:t>е</w:t>
            </w:r>
            <w:r w:rsidRPr="002B3077">
              <w:rPr>
                <w:rFonts w:ascii="Times New Roman" w:hAnsi="Times New Roman" w:cs="Times New Roman"/>
                <w:bCs/>
                <w:sz w:val="24"/>
                <w:szCs w:val="24"/>
              </w:rPr>
              <w:t>ния, юридических лиц и индивидуальных пре</w:t>
            </w:r>
            <w:r w:rsidRPr="002B3077">
              <w:rPr>
                <w:rFonts w:ascii="Times New Roman" w:hAnsi="Times New Roman" w:cs="Times New Roman"/>
                <w:bCs/>
                <w:sz w:val="24"/>
                <w:szCs w:val="24"/>
              </w:rPr>
              <w:t>д</w:t>
            </w:r>
            <w:r w:rsidRPr="002B3077">
              <w:rPr>
                <w:rFonts w:ascii="Times New Roman" w:hAnsi="Times New Roman" w:cs="Times New Roman"/>
                <w:bCs/>
                <w:sz w:val="24"/>
                <w:szCs w:val="24"/>
              </w:rPr>
              <w:t>принимателей, осуществляющих экономич</w:t>
            </w:r>
            <w:r w:rsidRPr="002B3077">
              <w:rPr>
                <w:rFonts w:ascii="Times New Roman" w:hAnsi="Times New Roman" w:cs="Times New Roman"/>
                <w:bCs/>
                <w:sz w:val="24"/>
                <w:szCs w:val="24"/>
              </w:rPr>
              <w:t>е</w:t>
            </w:r>
            <w:r w:rsidRPr="002B3077">
              <w:rPr>
                <w:rFonts w:ascii="Times New Roman" w:hAnsi="Times New Roman" w:cs="Times New Roman"/>
                <w:bCs/>
                <w:sz w:val="24"/>
                <w:szCs w:val="24"/>
              </w:rPr>
              <w:t>скую деятельность;</w:t>
            </w:r>
          </w:p>
          <w:p w:rsidR="000B32AD" w:rsidRPr="002B3077" w:rsidRDefault="000B32AD" w:rsidP="00E25A70">
            <w:pPr>
              <w:shd w:val="clear" w:color="auto" w:fill="FFFFFF"/>
              <w:spacing w:after="0" w:line="240" w:lineRule="auto"/>
              <w:jc w:val="both"/>
              <w:rPr>
                <w:rFonts w:ascii="Times New Roman" w:hAnsi="Times New Roman" w:cs="Times New Roman"/>
                <w:bCs/>
                <w:sz w:val="24"/>
                <w:szCs w:val="24"/>
              </w:rPr>
            </w:pPr>
            <w:r w:rsidRPr="002B3077">
              <w:rPr>
                <w:rFonts w:ascii="Times New Roman" w:hAnsi="Times New Roman" w:cs="Times New Roman"/>
                <w:bCs/>
                <w:sz w:val="24"/>
                <w:szCs w:val="24"/>
              </w:rPr>
              <w:t xml:space="preserve">   -снижение негативного воздействия тран</w:t>
            </w:r>
            <w:r w:rsidRPr="002B3077">
              <w:rPr>
                <w:rFonts w:ascii="Times New Roman" w:hAnsi="Times New Roman" w:cs="Times New Roman"/>
                <w:bCs/>
                <w:sz w:val="24"/>
                <w:szCs w:val="24"/>
              </w:rPr>
              <w:t>с</w:t>
            </w:r>
            <w:r w:rsidRPr="002B3077">
              <w:rPr>
                <w:rFonts w:ascii="Times New Roman" w:hAnsi="Times New Roman" w:cs="Times New Roman"/>
                <w:bCs/>
                <w:sz w:val="24"/>
                <w:szCs w:val="24"/>
              </w:rPr>
              <w:t>портной инфраструктуры на окружающую ср</w:t>
            </w:r>
            <w:r w:rsidRPr="002B3077">
              <w:rPr>
                <w:rFonts w:ascii="Times New Roman" w:hAnsi="Times New Roman" w:cs="Times New Roman"/>
                <w:bCs/>
                <w:sz w:val="24"/>
                <w:szCs w:val="24"/>
              </w:rPr>
              <w:t>е</w:t>
            </w:r>
            <w:r w:rsidRPr="002B3077">
              <w:rPr>
                <w:rFonts w:ascii="Times New Roman" w:hAnsi="Times New Roman" w:cs="Times New Roman"/>
                <w:bCs/>
                <w:sz w:val="24"/>
                <w:szCs w:val="24"/>
              </w:rPr>
              <w:t>ду поселения.</w:t>
            </w:r>
          </w:p>
        </w:tc>
      </w:tr>
      <w:tr w:rsidR="000B32AD" w:rsidRPr="002B3077" w:rsidTr="00E25A70">
        <w:tc>
          <w:tcPr>
            <w:tcW w:w="4838" w:type="dxa"/>
            <w:tcBorders>
              <w:top w:val="single" w:sz="4" w:space="0" w:color="000000"/>
              <w:left w:val="single" w:sz="4" w:space="0" w:color="000000"/>
              <w:bottom w:val="single" w:sz="4" w:space="0" w:color="000000"/>
              <w:right w:val="nil"/>
            </w:tcBorders>
          </w:tcPr>
          <w:p w:rsidR="000B32AD" w:rsidRPr="002B3077" w:rsidRDefault="000B32AD" w:rsidP="00E25A70">
            <w:pPr>
              <w:keepNext/>
              <w:snapToGrid w:val="0"/>
              <w:spacing w:after="0"/>
              <w:jc w:val="center"/>
              <w:rPr>
                <w:rFonts w:ascii="Times New Roman" w:hAnsi="Times New Roman" w:cs="Times New Roman"/>
                <w:bCs/>
                <w:sz w:val="24"/>
                <w:szCs w:val="24"/>
                <w:lang w:eastAsia="ar-SA"/>
              </w:rPr>
            </w:pPr>
            <w:r w:rsidRPr="002B3077">
              <w:rPr>
                <w:rFonts w:ascii="Times New Roman" w:hAnsi="Times New Roman" w:cs="Times New Roman"/>
                <w:bCs/>
                <w:sz w:val="24"/>
                <w:szCs w:val="24"/>
              </w:rPr>
              <w:t>Целевые показатели</w:t>
            </w:r>
          </w:p>
          <w:p w:rsidR="000B32AD" w:rsidRPr="002B3077" w:rsidRDefault="000B32AD" w:rsidP="00E25A70">
            <w:pPr>
              <w:widowControl w:val="0"/>
              <w:suppressAutoHyphens/>
              <w:autoSpaceDE w:val="0"/>
              <w:spacing w:after="0"/>
              <w:jc w:val="center"/>
              <w:rPr>
                <w:rFonts w:ascii="Times New Roman" w:hAnsi="Times New Roman" w:cs="Times New Roman"/>
                <w:b/>
                <w:color w:val="000000"/>
                <w:sz w:val="24"/>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0B32AD" w:rsidRPr="002B3077" w:rsidRDefault="000B32AD" w:rsidP="00E25A70">
            <w:pPr>
              <w:widowControl w:val="0"/>
              <w:suppressAutoHyphens/>
              <w:autoSpaceDE w:val="0"/>
              <w:spacing w:after="0" w:line="240" w:lineRule="auto"/>
              <w:jc w:val="both"/>
              <w:rPr>
                <w:rFonts w:ascii="Times New Roman" w:hAnsi="Times New Roman" w:cs="Times New Roman"/>
                <w:sz w:val="24"/>
                <w:szCs w:val="24"/>
              </w:rPr>
            </w:pPr>
            <w:r w:rsidRPr="002B3077">
              <w:rPr>
                <w:rFonts w:ascii="Times New Roman" w:hAnsi="Times New Roman" w:cs="Times New Roman"/>
                <w:sz w:val="24"/>
                <w:szCs w:val="24"/>
              </w:rPr>
              <w:t xml:space="preserve">   -технико-экономические, финансовые и социально-экономические показатели развития транспортной инфраструктуры, включая показатели безопасности; </w:t>
            </w:r>
          </w:p>
          <w:p w:rsidR="000B32AD" w:rsidRPr="002B3077" w:rsidRDefault="000B32AD" w:rsidP="00E25A70">
            <w:pPr>
              <w:widowControl w:val="0"/>
              <w:suppressAutoHyphens/>
              <w:autoSpaceDE w:val="0"/>
              <w:spacing w:after="0" w:line="240" w:lineRule="auto"/>
              <w:jc w:val="both"/>
              <w:rPr>
                <w:rFonts w:ascii="Times New Roman" w:hAnsi="Times New Roman" w:cs="Times New Roman"/>
                <w:sz w:val="24"/>
                <w:szCs w:val="24"/>
                <w:highlight w:val="red"/>
                <w:lang w:eastAsia="ar-SA"/>
              </w:rPr>
            </w:pPr>
            <w:r w:rsidRPr="002B3077">
              <w:rPr>
                <w:rFonts w:ascii="Times New Roman" w:hAnsi="Times New Roman" w:cs="Times New Roman"/>
                <w:sz w:val="24"/>
                <w:szCs w:val="24"/>
              </w:rPr>
              <w:t xml:space="preserve">   -качество эффективности и эффективности транспортного обслуживания населения и субъектов экономической деятельности.</w:t>
            </w:r>
          </w:p>
        </w:tc>
      </w:tr>
      <w:tr w:rsidR="000B32AD" w:rsidRPr="002B3077" w:rsidTr="00E25A70">
        <w:tc>
          <w:tcPr>
            <w:tcW w:w="4838" w:type="dxa"/>
            <w:tcBorders>
              <w:top w:val="single" w:sz="4" w:space="0" w:color="000000"/>
              <w:left w:val="single" w:sz="4" w:space="0" w:color="000000"/>
              <w:bottom w:val="single" w:sz="4" w:space="0" w:color="000000"/>
              <w:right w:val="nil"/>
            </w:tcBorders>
          </w:tcPr>
          <w:p w:rsidR="000B32AD" w:rsidRPr="002B3077" w:rsidRDefault="000B32AD" w:rsidP="00E25A70">
            <w:pPr>
              <w:widowControl w:val="0"/>
              <w:suppressAutoHyphens/>
              <w:autoSpaceDE w:val="0"/>
              <w:snapToGrid w:val="0"/>
              <w:spacing w:after="0"/>
              <w:jc w:val="center"/>
              <w:rPr>
                <w:rFonts w:ascii="Times New Roman" w:hAnsi="Times New Roman" w:cs="Times New Roman"/>
                <w:bCs/>
                <w:sz w:val="24"/>
                <w:szCs w:val="24"/>
                <w:lang w:eastAsia="ar-SA"/>
              </w:rPr>
            </w:pPr>
            <w:r w:rsidRPr="002B3077">
              <w:rPr>
                <w:rFonts w:ascii="Times New Roman" w:hAnsi="Times New Roman" w:cs="Times New Roman"/>
                <w:bCs/>
                <w:sz w:val="24"/>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0B32AD" w:rsidRPr="002B3077" w:rsidRDefault="000B32AD" w:rsidP="00E25A70">
            <w:pPr>
              <w:keepNext/>
              <w:widowControl w:val="0"/>
              <w:suppressAutoHyphens/>
              <w:autoSpaceDE w:val="0"/>
              <w:snapToGrid w:val="0"/>
              <w:spacing w:after="0" w:line="240" w:lineRule="auto"/>
              <w:jc w:val="center"/>
              <w:rPr>
                <w:rFonts w:ascii="Times New Roman" w:hAnsi="Times New Roman" w:cs="Times New Roman"/>
                <w:bCs/>
                <w:sz w:val="24"/>
                <w:szCs w:val="24"/>
              </w:rPr>
            </w:pPr>
            <w:r w:rsidRPr="002B3077">
              <w:rPr>
                <w:rFonts w:ascii="Times New Roman" w:hAnsi="Times New Roman" w:cs="Times New Roman"/>
                <w:bCs/>
                <w:sz w:val="24"/>
                <w:szCs w:val="24"/>
              </w:rPr>
              <w:t>Период реализации Программы</w:t>
            </w:r>
          </w:p>
          <w:p w:rsidR="000B32AD" w:rsidRPr="002B3077" w:rsidRDefault="000B32AD" w:rsidP="00E25A70">
            <w:pPr>
              <w:keepNext/>
              <w:widowControl w:val="0"/>
              <w:suppressAutoHyphens/>
              <w:autoSpaceDE w:val="0"/>
              <w:snapToGrid w:val="0"/>
              <w:spacing w:after="0" w:line="240" w:lineRule="auto"/>
              <w:jc w:val="center"/>
              <w:rPr>
                <w:rFonts w:ascii="Times New Roman" w:hAnsi="Times New Roman" w:cs="Times New Roman"/>
                <w:bCs/>
                <w:sz w:val="24"/>
                <w:szCs w:val="24"/>
                <w:lang w:eastAsia="ar-SA"/>
              </w:rPr>
            </w:pPr>
            <w:r w:rsidRPr="002B3077">
              <w:rPr>
                <w:rFonts w:ascii="Times New Roman" w:hAnsi="Times New Roman" w:cs="Times New Roman"/>
                <w:bCs/>
                <w:sz w:val="24"/>
                <w:szCs w:val="24"/>
              </w:rPr>
              <w:t>2017-   2032 годы.</w:t>
            </w:r>
          </w:p>
        </w:tc>
      </w:tr>
      <w:tr w:rsidR="000B32AD" w:rsidRPr="002B3077" w:rsidTr="00E25A70">
        <w:tc>
          <w:tcPr>
            <w:tcW w:w="4838" w:type="dxa"/>
            <w:tcBorders>
              <w:top w:val="single" w:sz="4" w:space="0" w:color="000000"/>
              <w:left w:val="single" w:sz="4" w:space="0" w:color="000000"/>
              <w:bottom w:val="single" w:sz="4" w:space="0" w:color="000000"/>
              <w:right w:val="nil"/>
            </w:tcBorders>
          </w:tcPr>
          <w:p w:rsidR="000B32AD" w:rsidRPr="002B3077" w:rsidRDefault="000B32AD" w:rsidP="00E25A70">
            <w:pPr>
              <w:widowControl w:val="0"/>
              <w:suppressAutoHyphens/>
              <w:autoSpaceDE w:val="0"/>
              <w:snapToGrid w:val="0"/>
              <w:spacing w:after="0"/>
              <w:jc w:val="center"/>
              <w:rPr>
                <w:rFonts w:ascii="Times New Roman" w:hAnsi="Times New Roman" w:cs="Times New Roman"/>
                <w:bCs/>
                <w:sz w:val="24"/>
                <w:szCs w:val="24"/>
                <w:lang w:eastAsia="ar-SA"/>
              </w:rPr>
            </w:pPr>
            <w:r w:rsidRPr="002B3077">
              <w:rPr>
                <w:rFonts w:ascii="Times New Roman" w:hAnsi="Times New Roman" w:cs="Times New Roman"/>
                <w:bCs/>
                <w:sz w:val="24"/>
                <w:szCs w:val="24"/>
              </w:rPr>
              <w:t>Объемы  и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0B32AD" w:rsidRPr="002B3077" w:rsidRDefault="000B32AD" w:rsidP="00E25A70">
            <w:pPr>
              <w:pStyle w:val="ConsPlusCell"/>
              <w:widowControl/>
              <w:snapToGrid w:val="0"/>
              <w:jc w:val="both"/>
              <w:rPr>
                <w:rFonts w:ascii="Times New Roman" w:hAnsi="Times New Roman" w:cs="Times New Roman"/>
                <w:sz w:val="24"/>
                <w:szCs w:val="24"/>
              </w:rPr>
            </w:pPr>
            <w:r w:rsidRPr="002B3077">
              <w:rPr>
                <w:rFonts w:ascii="Times New Roman" w:hAnsi="Times New Roman" w:cs="Times New Roman"/>
                <w:sz w:val="24"/>
                <w:szCs w:val="24"/>
              </w:rPr>
              <w:t>Финансовое обеспечение мероприятий Пр</w:t>
            </w:r>
            <w:r w:rsidRPr="002B3077">
              <w:rPr>
                <w:rFonts w:ascii="Times New Roman" w:hAnsi="Times New Roman" w:cs="Times New Roman"/>
                <w:sz w:val="24"/>
                <w:szCs w:val="24"/>
              </w:rPr>
              <w:t>о</w:t>
            </w:r>
            <w:r w:rsidRPr="002B3077">
              <w:rPr>
                <w:rFonts w:ascii="Times New Roman" w:hAnsi="Times New Roman" w:cs="Times New Roman"/>
                <w:sz w:val="24"/>
                <w:szCs w:val="24"/>
              </w:rPr>
              <w:t>граммы осуществляется за счет  средств бюдж</w:t>
            </w:r>
            <w:r w:rsidRPr="002B3077">
              <w:rPr>
                <w:rFonts w:ascii="Times New Roman" w:hAnsi="Times New Roman" w:cs="Times New Roman"/>
                <w:sz w:val="24"/>
                <w:szCs w:val="24"/>
              </w:rPr>
              <w:t>е</w:t>
            </w:r>
            <w:r w:rsidRPr="002B3077">
              <w:rPr>
                <w:rFonts w:ascii="Times New Roman" w:hAnsi="Times New Roman" w:cs="Times New Roman"/>
                <w:sz w:val="24"/>
                <w:szCs w:val="24"/>
              </w:rPr>
              <w:t>та Бузыкановского муниципального образов</w:t>
            </w:r>
            <w:r w:rsidRPr="002B3077">
              <w:rPr>
                <w:rFonts w:ascii="Times New Roman" w:hAnsi="Times New Roman" w:cs="Times New Roman"/>
                <w:sz w:val="24"/>
                <w:szCs w:val="24"/>
              </w:rPr>
              <w:t>а</w:t>
            </w:r>
            <w:r w:rsidRPr="002B3077">
              <w:rPr>
                <w:rFonts w:ascii="Times New Roman" w:hAnsi="Times New Roman" w:cs="Times New Roman"/>
                <w:sz w:val="24"/>
                <w:szCs w:val="24"/>
              </w:rPr>
              <w:t>ния</w:t>
            </w:r>
          </w:p>
          <w:p w:rsidR="000B32AD" w:rsidRPr="007713E7" w:rsidRDefault="000B32AD" w:rsidP="00E25A70">
            <w:pPr>
              <w:pStyle w:val="ConsPlusCell"/>
              <w:widowControl/>
              <w:snapToGrid w:val="0"/>
              <w:jc w:val="both"/>
              <w:rPr>
                <w:rFonts w:ascii="Times New Roman" w:hAnsi="Times New Roman" w:cs="Times New Roman"/>
                <w:b/>
                <w:sz w:val="24"/>
                <w:szCs w:val="24"/>
              </w:rPr>
            </w:pPr>
            <w:r w:rsidRPr="002B3077">
              <w:rPr>
                <w:rFonts w:ascii="Times New Roman" w:hAnsi="Times New Roman" w:cs="Times New Roman"/>
                <w:b/>
                <w:sz w:val="24"/>
                <w:szCs w:val="24"/>
              </w:rPr>
              <w:t xml:space="preserve"> Общий объем финансовых средств необх</w:t>
            </w:r>
            <w:r w:rsidRPr="002B3077">
              <w:rPr>
                <w:rFonts w:ascii="Times New Roman" w:hAnsi="Times New Roman" w:cs="Times New Roman"/>
                <w:b/>
                <w:sz w:val="24"/>
                <w:szCs w:val="24"/>
              </w:rPr>
              <w:t>о</w:t>
            </w:r>
            <w:r w:rsidRPr="002B3077">
              <w:rPr>
                <w:rFonts w:ascii="Times New Roman" w:hAnsi="Times New Roman" w:cs="Times New Roman"/>
                <w:b/>
                <w:sz w:val="24"/>
                <w:szCs w:val="24"/>
              </w:rPr>
              <w:lastRenderedPageBreak/>
              <w:t>димых для реализации Программы –14 940 тыс. рублей, из них:</w:t>
            </w:r>
          </w:p>
          <w:p w:rsidR="000B32AD" w:rsidRPr="002B3077" w:rsidRDefault="000B32AD" w:rsidP="00E25A70">
            <w:pPr>
              <w:pStyle w:val="1f1"/>
              <w:jc w:val="both"/>
              <w:rPr>
                <w:rFonts w:ascii="Times New Roman" w:hAnsi="Times New Roman"/>
                <w:szCs w:val="24"/>
              </w:rPr>
            </w:pPr>
            <w:r w:rsidRPr="002B3077">
              <w:rPr>
                <w:rFonts w:ascii="Times New Roman" w:hAnsi="Times New Roman"/>
                <w:b/>
                <w:szCs w:val="24"/>
              </w:rPr>
              <w:t>2017 год</w:t>
            </w:r>
            <w:r w:rsidRPr="002B3077">
              <w:rPr>
                <w:rFonts w:ascii="Times New Roman" w:hAnsi="Times New Roman"/>
                <w:szCs w:val="24"/>
              </w:rPr>
              <w:t xml:space="preserve"> - 860,0 тыс.руб.; </w:t>
            </w:r>
            <w:r w:rsidRPr="002B3077">
              <w:rPr>
                <w:rFonts w:ascii="Times New Roman" w:hAnsi="Times New Roman"/>
                <w:b/>
                <w:szCs w:val="24"/>
              </w:rPr>
              <w:t>2018 год</w:t>
            </w:r>
            <w:r w:rsidRPr="002B3077">
              <w:rPr>
                <w:rFonts w:ascii="Times New Roman" w:hAnsi="Times New Roman"/>
                <w:szCs w:val="24"/>
              </w:rPr>
              <w:t xml:space="preserve"> - 840,0 тыс.руб.; </w:t>
            </w:r>
            <w:r w:rsidRPr="002B3077">
              <w:rPr>
                <w:rFonts w:ascii="Times New Roman" w:hAnsi="Times New Roman"/>
                <w:b/>
                <w:szCs w:val="24"/>
              </w:rPr>
              <w:t>2019 год</w:t>
            </w:r>
            <w:r w:rsidRPr="002B3077">
              <w:rPr>
                <w:rFonts w:ascii="Times New Roman" w:hAnsi="Times New Roman"/>
                <w:szCs w:val="24"/>
              </w:rPr>
              <w:t xml:space="preserve"> - 995,0 тыс.руб.; </w:t>
            </w:r>
            <w:r w:rsidRPr="002B3077">
              <w:rPr>
                <w:rFonts w:ascii="Times New Roman" w:hAnsi="Times New Roman"/>
                <w:b/>
                <w:szCs w:val="24"/>
              </w:rPr>
              <w:t>2020 год-</w:t>
            </w:r>
            <w:r w:rsidRPr="002B3077">
              <w:rPr>
                <w:rFonts w:ascii="Times New Roman" w:hAnsi="Times New Roman"/>
                <w:szCs w:val="24"/>
              </w:rPr>
              <w:t xml:space="preserve">905,0 тыс. руб.;  </w:t>
            </w:r>
            <w:r w:rsidRPr="002B3077">
              <w:rPr>
                <w:rFonts w:ascii="Times New Roman" w:hAnsi="Times New Roman"/>
                <w:b/>
                <w:szCs w:val="24"/>
              </w:rPr>
              <w:t>2021 год</w:t>
            </w:r>
            <w:r w:rsidRPr="002B3077">
              <w:rPr>
                <w:rFonts w:ascii="Times New Roman" w:hAnsi="Times New Roman"/>
                <w:szCs w:val="24"/>
              </w:rPr>
              <w:t xml:space="preserve"> - 905,0 тыс.руб. ; </w:t>
            </w:r>
            <w:r w:rsidRPr="002B3077">
              <w:rPr>
                <w:rFonts w:ascii="Times New Roman" w:hAnsi="Times New Roman"/>
                <w:b/>
                <w:szCs w:val="24"/>
              </w:rPr>
              <w:t>2022 год</w:t>
            </w:r>
            <w:r w:rsidRPr="002B3077">
              <w:rPr>
                <w:rFonts w:ascii="Times New Roman" w:hAnsi="Times New Roman"/>
                <w:szCs w:val="24"/>
              </w:rPr>
              <w:t xml:space="preserve"> - 805,0 тыс. руб. ; </w:t>
            </w:r>
            <w:r w:rsidRPr="002B3077">
              <w:rPr>
                <w:rFonts w:ascii="Times New Roman" w:hAnsi="Times New Roman"/>
                <w:b/>
                <w:szCs w:val="24"/>
              </w:rPr>
              <w:t>2023 год</w:t>
            </w:r>
            <w:r w:rsidRPr="002B3077">
              <w:rPr>
                <w:rFonts w:ascii="Times New Roman" w:hAnsi="Times New Roman"/>
                <w:szCs w:val="24"/>
              </w:rPr>
              <w:t xml:space="preserve"> - 910,0 тыс.руб.;</w:t>
            </w:r>
          </w:p>
          <w:p w:rsidR="000B32AD" w:rsidRPr="002B3077" w:rsidRDefault="000B32AD" w:rsidP="00E25A70">
            <w:pPr>
              <w:pStyle w:val="1f1"/>
              <w:jc w:val="both"/>
              <w:rPr>
                <w:rFonts w:ascii="Times New Roman" w:hAnsi="Times New Roman"/>
                <w:szCs w:val="24"/>
              </w:rPr>
            </w:pPr>
            <w:r w:rsidRPr="002B3077">
              <w:rPr>
                <w:rFonts w:ascii="Times New Roman" w:hAnsi="Times New Roman"/>
                <w:b/>
                <w:szCs w:val="24"/>
              </w:rPr>
              <w:t>2024 год</w:t>
            </w:r>
            <w:r w:rsidRPr="002B3077">
              <w:rPr>
                <w:rFonts w:ascii="Times New Roman" w:hAnsi="Times New Roman"/>
                <w:szCs w:val="24"/>
              </w:rPr>
              <w:t xml:space="preserve"> - 810,0 тыс. руб</w:t>
            </w:r>
            <w:r w:rsidRPr="002B3077">
              <w:rPr>
                <w:rFonts w:ascii="Times New Roman" w:hAnsi="Times New Roman"/>
                <w:b/>
                <w:szCs w:val="24"/>
              </w:rPr>
              <w:t>.; 2025 год</w:t>
            </w:r>
            <w:r w:rsidRPr="002B3077">
              <w:rPr>
                <w:rFonts w:ascii="Times New Roman" w:hAnsi="Times New Roman"/>
                <w:szCs w:val="24"/>
              </w:rPr>
              <w:t xml:space="preserve"> - 990,0 тыс. руб. ; </w:t>
            </w:r>
            <w:r w:rsidRPr="002B3077">
              <w:rPr>
                <w:rFonts w:ascii="Times New Roman" w:hAnsi="Times New Roman"/>
                <w:b/>
                <w:szCs w:val="24"/>
              </w:rPr>
              <w:t>2026 год</w:t>
            </w:r>
            <w:r w:rsidRPr="002B3077">
              <w:rPr>
                <w:rFonts w:ascii="Times New Roman" w:hAnsi="Times New Roman"/>
                <w:szCs w:val="24"/>
              </w:rPr>
              <w:t xml:space="preserve"> - 870,0 тыс. руб.; </w:t>
            </w:r>
            <w:r w:rsidRPr="002B3077">
              <w:rPr>
                <w:rFonts w:ascii="Times New Roman" w:hAnsi="Times New Roman"/>
                <w:b/>
                <w:szCs w:val="24"/>
              </w:rPr>
              <w:t>2027 год</w:t>
            </w:r>
            <w:r w:rsidRPr="002B3077">
              <w:rPr>
                <w:rFonts w:ascii="Times New Roman" w:hAnsi="Times New Roman"/>
                <w:szCs w:val="24"/>
              </w:rPr>
              <w:t xml:space="preserve"> - 870,0 тыс. руб. ; </w:t>
            </w:r>
            <w:r w:rsidRPr="002B3077">
              <w:rPr>
                <w:rFonts w:ascii="Times New Roman" w:hAnsi="Times New Roman"/>
                <w:b/>
                <w:szCs w:val="24"/>
              </w:rPr>
              <w:t>2028 год</w:t>
            </w:r>
            <w:r w:rsidRPr="002B3077">
              <w:rPr>
                <w:rFonts w:ascii="Times New Roman" w:hAnsi="Times New Roman"/>
                <w:szCs w:val="24"/>
              </w:rPr>
              <w:t xml:space="preserve"> – 1010,0 тыс. руб.; </w:t>
            </w:r>
            <w:r w:rsidRPr="002B3077">
              <w:rPr>
                <w:rFonts w:ascii="Times New Roman" w:hAnsi="Times New Roman"/>
                <w:b/>
                <w:szCs w:val="24"/>
              </w:rPr>
              <w:t>2029 год</w:t>
            </w:r>
            <w:r w:rsidRPr="002B3077">
              <w:rPr>
                <w:rFonts w:ascii="Times New Roman" w:hAnsi="Times New Roman"/>
                <w:szCs w:val="24"/>
              </w:rPr>
              <w:t xml:space="preserve"> - 860,0 тыс. руб.; </w:t>
            </w:r>
            <w:r w:rsidRPr="002B3077">
              <w:rPr>
                <w:rFonts w:ascii="Times New Roman" w:hAnsi="Times New Roman"/>
                <w:b/>
                <w:szCs w:val="24"/>
              </w:rPr>
              <w:t>2030 год</w:t>
            </w:r>
            <w:r w:rsidRPr="002B3077">
              <w:rPr>
                <w:rFonts w:ascii="Times New Roman" w:hAnsi="Times New Roman"/>
                <w:szCs w:val="24"/>
              </w:rPr>
              <w:t xml:space="preserve"> - 1170,0 тыс. руб.; </w:t>
            </w:r>
            <w:r w:rsidRPr="002B3077">
              <w:rPr>
                <w:rFonts w:ascii="Times New Roman" w:hAnsi="Times New Roman"/>
                <w:b/>
                <w:szCs w:val="24"/>
              </w:rPr>
              <w:t xml:space="preserve">2031 год </w:t>
            </w:r>
            <w:r w:rsidRPr="002B3077">
              <w:rPr>
                <w:rFonts w:ascii="Times New Roman" w:hAnsi="Times New Roman"/>
                <w:szCs w:val="24"/>
              </w:rPr>
              <w:t xml:space="preserve">- 1020,0 тыс. руб.; </w:t>
            </w:r>
            <w:r w:rsidRPr="002B3077">
              <w:rPr>
                <w:rFonts w:ascii="Times New Roman" w:hAnsi="Times New Roman"/>
                <w:b/>
                <w:szCs w:val="24"/>
              </w:rPr>
              <w:t>2032 год</w:t>
            </w:r>
            <w:r w:rsidRPr="002B3077">
              <w:rPr>
                <w:rFonts w:ascii="Times New Roman" w:hAnsi="Times New Roman"/>
                <w:szCs w:val="24"/>
              </w:rPr>
              <w:t xml:space="preserve"> - 1120,0 тыс. руб..</w:t>
            </w:r>
          </w:p>
          <w:p w:rsidR="000B32AD" w:rsidRPr="002B3077" w:rsidRDefault="000B32AD" w:rsidP="00E25A70">
            <w:pPr>
              <w:widowControl w:val="0"/>
              <w:suppressAutoHyphens/>
              <w:autoSpaceDE w:val="0"/>
              <w:spacing w:after="0" w:line="240" w:lineRule="auto"/>
              <w:jc w:val="both"/>
              <w:rPr>
                <w:rFonts w:ascii="Times New Roman" w:hAnsi="Times New Roman" w:cs="Times New Roman"/>
                <w:bCs/>
                <w:iCs/>
                <w:sz w:val="24"/>
                <w:szCs w:val="24"/>
                <w:lang w:eastAsia="ar-SA"/>
              </w:rPr>
            </w:pPr>
            <w:r w:rsidRPr="002B3077">
              <w:rPr>
                <w:rFonts w:ascii="Times New Roman" w:hAnsi="Times New Roman" w:cs="Times New Roman"/>
                <w:bCs/>
                <w:iCs/>
                <w:sz w:val="24"/>
                <w:szCs w:val="24"/>
              </w:rPr>
              <w:t xml:space="preserve">Финансирование из бюджета Бузыкановского муниципального образования ежегодно уточняется при формировании бюджета на очередной финансовый год. </w:t>
            </w:r>
          </w:p>
        </w:tc>
      </w:tr>
      <w:tr w:rsidR="000B32AD" w:rsidRPr="002B3077" w:rsidTr="00E25A70">
        <w:tc>
          <w:tcPr>
            <w:tcW w:w="4838" w:type="dxa"/>
            <w:tcBorders>
              <w:top w:val="single" w:sz="4" w:space="0" w:color="000000"/>
              <w:left w:val="single" w:sz="4" w:space="0" w:color="000000"/>
              <w:bottom w:val="single" w:sz="4" w:space="0" w:color="000000"/>
              <w:right w:val="nil"/>
            </w:tcBorders>
          </w:tcPr>
          <w:p w:rsidR="000B32AD" w:rsidRPr="002B3077" w:rsidRDefault="000B32AD" w:rsidP="00E25A70">
            <w:pPr>
              <w:widowControl w:val="0"/>
              <w:suppressAutoHyphens/>
              <w:autoSpaceDE w:val="0"/>
              <w:snapToGrid w:val="0"/>
              <w:spacing w:after="0"/>
              <w:jc w:val="center"/>
              <w:rPr>
                <w:rFonts w:ascii="Times New Roman" w:hAnsi="Times New Roman" w:cs="Times New Roman"/>
                <w:bCs/>
                <w:sz w:val="24"/>
                <w:szCs w:val="24"/>
                <w:lang w:eastAsia="ar-SA"/>
              </w:rPr>
            </w:pPr>
            <w:r w:rsidRPr="002B3077">
              <w:rPr>
                <w:rFonts w:ascii="Times New Roman" w:hAnsi="Times New Roman" w:cs="Times New Roman"/>
                <w:bCs/>
                <w:sz w:val="24"/>
                <w:szCs w:val="24"/>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0B32AD" w:rsidRPr="002B3077" w:rsidRDefault="000B32AD" w:rsidP="00E25A70">
            <w:pPr>
              <w:snapToGrid w:val="0"/>
              <w:spacing w:after="0" w:line="240" w:lineRule="auto"/>
              <w:jc w:val="both"/>
              <w:rPr>
                <w:rFonts w:ascii="Times New Roman" w:hAnsi="Times New Roman" w:cs="Times New Roman"/>
                <w:sz w:val="24"/>
                <w:szCs w:val="24"/>
                <w:lang w:eastAsia="ar-SA"/>
              </w:rPr>
            </w:pPr>
            <w:r w:rsidRPr="002B3077">
              <w:rPr>
                <w:rFonts w:ascii="Times New Roman" w:hAnsi="Times New Roman" w:cs="Times New Roman"/>
                <w:sz w:val="24"/>
                <w:szCs w:val="24"/>
              </w:rPr>
              <w:t xml:space="preserve"> В результате реализации Программы  к  2032 году предполагается:</w:t>
            </w:r>
          </w:p>
          <w:p w:rsidR="000B32AD" w:rsidRPr="002B3077" w:rsidRDefault="000B32AD" w:rsidP="00E25A70">
            <w:pPr>
              <w:spacing w:after="0" w:line="240" w:lineRule="auto"/>
              <w:jc w:val="both"/>
              <w:rPr>
                <w:rFonts w:ascii="Times New Roman" w:hAnsi="Times New Roman" w:cs="Times New Roman"/>
                <w:sz w:val="24"/>
                <w:szCs w:val="24"/>
              </w:rPr>
            </w:pPr>
            <w:r w:rsidRPr="002B3077">
              <w:rPr>
                <w:rFonts w:ascii="Times New Roman" w:hAnsi="Times New Roman" w:cs="Times New Roman"/>
                <w:sz w:val="24"/>
                <w:szCs w:val="24"/>
              </w:rPr>
              <w:t>-развитие транспортной инфраструктуры;</w:t>
            </w:r>
          </w:p>
          <w:p w:rsidR="000B32AD" w:rsidRPr="002B3077" w:rsidRDefault="000B32AD" w:rsidP="00E25A70">
            <w:pPr>
              <w:spacing w:after="0" w:line="240" w:lineRule="auto"/>
              <w:jc w:val="both"/>
              <w:rPr>
                <w:rFonts w:ascii="Times New Roman" w:hAnsi="Times New Roman" w:cs="Times New Roman"/>
                <w:sz w:val="24"/>
                <w:szCs w:val="24"/>
              </w:rPr>
            </w:pPr>
            <w:r w:rsidRPr="002B3077">
              <w:rPr>
                <w:rFonts w:ascii="Times New Roman" w:hAnsi="Times New Roman" w:cs="Times New Roman"/>
                <w:sz w:val="24"/>
                <w:szCs w:val="24"/>
              </w:rPr>
              <w:t>-развитие транспорта общего пользования;</w:t>
            </w:r>
          </w:p>
          <w:p w:rsidR="000B32AD" w:rsidRPr="002B3077" w:rsidRDefault="000B32AD" w:rsidP="00E25A70">
            <w:pPr>
              <w:widowControl w:val="0"/>
              <w:shd w:val="clear" w:color="auto" w:fill="FFFFFF"/>
              <w:tabs>
                <w:tab w:val="left" w:pos="180"/>
              </w:tabs>
              <w:suppressAutoHyphens/>
              <w:autoSpaceDE w:val="0"/>
              <w:spacing w:after="0" w:line="240" w:lineRule="auto"/>
              <w:jc w:val="both"/>
              <w:rPr>
                <w:rFonts w:ascii="Times New Roman" w:hAnsi="Times New Roman" w:cs="Times New Roman"/>
                <w:sz w:val="24"/>
                <w:szCs w:val="24"/>
              </w:rPr>
            </w:pPr>
            <w:r w:rsidRPr="002B3077">
              <w:rPr>
                <w:rFonts w:ascii="Times New Roman" w:hAnsi="Times New Roman" w:cs="Times New Roman"/>
                <w:sz w:val="24"/>
                <w:szCs w:val="24"/>
              </w:rPr>
              <w:t xml:space="preserve">-развитие сети дорог поселения;  </w:t>
            </w:r>
          </w:p>
          <w:p w:rsidR="000B32AD" w:rsidRPr="002B3077" w:rsidRDefault="000B32AD" w:rsidP="00E25A70">
            <w:pPr>
              <w:widowControl w:val="0"/>
              <w:shd w:val="clear" w:color="auto" w:fill="FFFFFF"/>
              <w:tabs>
                <w:tab w:val="left" w:pos="180"/>
              </w:tabs>
              <w:suppressAutoHyphens/>
              <w:autoSpaceDE w:val="0"/>
              <w:spacing w:after="0" w:line="240" w:lineRule="auto"/>
              <w:jc w:val="both"/>
              <w:rPr>
                <w:rFonts w:ascii="Times New Roman" w:hAnsi="Times New Roman" w:cs="Times New Roman"/>
                <w:sz w:val="24"/>
                <w:szCs w:val="24"/>
              </w:rPr>
            </w:pPr>
            <w:r w:rsidRPr="002B3077">
              <w:rPr>
                <w:rFonts w:ascii="Times New Roman" w:hAnsi="Times New Roman" w:cs="Times New Roman"/>
                <w:sz w:val="24"/>
                <w:szCs w:val="24"/>
              </w:rPr>
              <w:t>-снижение негативного воздействия транспорта  на окружающую среду и здоровья населении;.</w:t>
            </w:r>
          </w:p>
          <w:p w:rsidR="000B32AD" w:rsidRPr="002B3077" w:rsidRDefault="000B32AD" w:rsidP="00E25A70">
            <w:pPr>
              <w:widowControl w:val="0"/>
              <w:shd w:val="clear" w:color="auto" w:fill="FFFFFF"/>
              <w:tabs>
                <w:tab w:val="left" w:pos="180"/>
              </w:tabs>
              <w:suppressAutoHyphens/>
              <w:autoSpaceDE w:val="0"/>
              <w:spacing w:after="0" w:line="240" w:lineRule="auto"/>
              <w:jc w:val="both"/>
              <w:rPr>
                <w:rFonts w:ascii="Times New Roman" w:hAnsi="Times New Roman" w:cs="Times New Roman"/>
                <w:sz w:val="24"/>
                <w:szCs w:val="24"/>
              </w:rPr>
            </w:pPr>
            <w:r w:rsidRPr="002B3077">
              <w:rPr>
                <w:rFonts w:ascii="Times New Roman" w:hAnsi="Times New Roman" w:cs="Times New Roman"/>
                <w:sz w:val="24"/>
                <w:szCs w:val="24"/>
              </w:rPr>
              <w:t>-повышение безопасности дорожного движения.</w:t>
            </w:r>
          </w:p>
        </w:tc>
      </w:tr>
      <w:tr w:rsidR="000B32AD" w:rsidRPr="002B3077" w:rsidTr="00E25A70">
        <w:tc>
          <w:tcPr>
            <w:tcW w:w="4838" w:type="dxa"/>
            <w:tcBorders>
              <w:top w:val="single" w:sz="4" w:space="0" w:color="000000"/>
              <w:left w:val="single" w:sz="4" w:space="0" w:color="000000"/>
              <w:bottom w:val="single" w:sz="4" w:space="0" w:color="000000"/>
              <w:right w:val="nil"/>
            </w:tcBorders>
          </w:tcPr>
          <w:p w:rsidR="000B32AD" w:rsidRPr="002B3077" w:rsidRDefault="000B32AD" w:rsidP="00E25A70">
            <w:pPr>
              <w:widowControl w:val="0"/>
              <w:suppressAutoHyphens/>
              <w:autoSpaceDE w:val="0"/>
              <w:snapToGrid w:val="0"/>
              <w:spacing w:after="0"/>
              <w:jc w:val="center"/>
              <w:rPr>
                <w:rFonts w:ascii="Times New Roman" w:hAnsi="Times New Roman" w:cs="Times New Roman"/>
                <w:bCs/>
                <w:sz w:val="24"/>
                <w:szCs w:val="24"/>
              </w:rPr>
            </w:pPr>
            <w:r w:rsidRPr="002B3077">
              <w:rPr>
                <w:rFonts w:ascii="Times New Roman" w:hAnsi="Times New Roman" w:cs="Times New Roman"/>
                <w:bCs/>
                <w:sz w:val="24"/>
                <w:szCs w:val="24"/>
              </w:rPr>
              <w:t>Механизм реализации</w:t>
            </w:r>
          </w:p>
        </w:tc>
        <w:tc>
          <w:tcPr>
            <w:tcW w:w="5222" w:type="dxa"/>
            <w:tcBorders>
              <w:top w:val="single" w:sz="4" w:space="0" w:color="000000"/>
              <w:left w:val="single" w:sz="4" w:space="0" w:color="000000"/>
              <w:bottom w:val="single" w:sz="4" w:space="0" w:color="000000"/>
              <w:right w:val="single" w:sz="4" w:space="0" w:color="000000"/>
            </w:tcBorders>
          </w:tcPr>
          <w:p w:rsidR="000B32AD" w:rsidRPr="002B3077" w:rsidRDefault="000B32AD" w:rsidP="00E25A70">
            <w:pPr>
              <w:snapToGrid w:val="0"/>
              <w:spacing w:after="0" w:line="240" w:lineRule="auto"/>
              <w:jc w:val="both"/>
              <w:rPr>
                <w:rFonts w:ascii="Times New Roman" w:hAnsi="Times New Roman" w:cs="Times New Roman"/>
                <w:sz w:val="24"/>
                <w:szCs w:val="24"/>
              </w:rPr>
            </w:pPr>
            <w:r w:rsidRPr="002B3077">
              <w:rPr>
                <w:rFonts w:ascii="Times New Roman" w:hAnsi="Times New Roman" w:cs="Times New Roman"/>
                <w:sz w:val="24"/>
                <w:szCs w:val="24"/>
              </w:rPr>
              <w:t>Контроль за ходом реализации Программы осуществляет администрация Бузыкановского муниципального образования</w:t>
            </w:r>
          </w:p>
        </w:tc>
      </w:tr>
    </w:tbl>
    <w:p w:rsidR="000B32AD" w:rsidRDefault="000B32AD" w:rsidP="000B32AD">
      <w:pPr>
        <w:pStyle w:val="a6"/>
        <w:spacing w:before="0" w:beforeAutospacing="0" w:after="0" w:afterAutospacing="0"/>
        <w:ind w:firstLine="709"/>
        <w:jc w:val="both"/>
        <w:rPr>
          <w:b/>
          <w:bCs/>
          <w:color w:val="242424"/>
        </w:rPr>
      </w:pPr>
      <w:r w:rsidRPr="002B3077">
        <w:rPr>
          <w:b/>
          <w:bCs/>
          <w:color w:val="242424"/>
        </w:rPr>
        <w:t>2. Особенности и потенциал транспортно-географического положения Б</w:t>
      </w:r>
      <w:r w:rsidRPr="002B3077">
        <w:rPr>
          <w:b/>
          <w:bCs/>
          <w:color w:val="242424"/>
        </w:rPr>
        <w:t>у</w:t>
      </w:r>
      <w:r w:rsidRPr="002B3077">
        <w:rPr>
          <w:b/>
          <w:bCs/>
          <w:color w:val="242424"/>
        </w:rPr>
        <w:t>зыкановского  муниципального образования.  Характеристика существующего состояния транспортной инфраструктуры.</w:t>
      </w:r>
    </w:p>
    <w:p w:rsidR="000B32AD" w:rsidRPr="002B3077" w:rsidRDefault="000B32AD" w:rsidP="000B32AD">
      <w:pPr>
        <w:pStyle w:val="a6"/>
        <w:spacing w:before="0" w:beforeAutospacing="0" w:after="0" w:afterAutospacing="0"/>
        <w:ind w:firstLine="709"/>
        <w:jc w:val="both"/>
        <w:rPr>
          <w:b/>
          <w:bCs/>
          <w:color w:val="242424"/>
        </w:rPr>
      </w:pPr>
    </w:p>
    <w:p w:rsidR="000B32AD" w:rsidRPr="002B3077" w:rsidRDefault="000B32AD" w:rsidP="000B32AD">
      <w:pPr>
        <w:spacing w:after="0"/>
        <w:ind w:firstLine="709"/>
        <w:jc w:val="both"/>
        <w:rPr>
          <w:rFonts w:ascii="Times New Roman" w:hAnsi="Times New Roman" w:cs="Times New Roman"/>
          <w:b/>
          <w:sz w:val="24"/>
          <w:szCs w:val="24"/>
        </w:rPr>
      </w:pPr>
      <w:r w:rsidRPr="002B3077">
        <w:rPr>
          <w:rFonts w:ascii="Times New Roman" w:hAnsi="Times New Roman" w:cs="Times New Roman"/>
          <w:b/>
          <w:sz w:val="24"/>
          <w:szCs w:val="24"/>
        </w:rPr>
        <w:t>Бузыкановское муниципальное образование</w:t>
      </w:r>
      <w:r w:rsidRPr="002B3077">
        <w:rPr>
          <w:rFonts w:ascii="Times New Roman" w:hAnsi="Times New Roman" w:cs="Times New Roman"/>
          <w:sz w:val="24"/>
          <w:szCs w:val="24"/>
        </w:rPr>
        <w:t xml:space="preserve">   расположено на востоке  Та</w:t>
      </w:r>
      <w:r w:rsidRPr="002B3077">
        <w:rPr>
          <w:rFonts w:ascii="Times New Roman" w:hAnsi="Times New Roman" w:cs="Times New Roman"/>
          <w:sz w:val="24"/>
          <w:szCs w:val="24"/>
        </w:rPr>
        <w:t>й</w:t>
      </w:r>
      <w:r w:rsidRPr="002B3077">
        <w:rPr>
          <w:rFonts w:ascii="Times New Roman" w:hAnsi="Times New Roman" w:cs="Times New Roman"/>
          <w:sz w:val="24"/>
          <w:szCs w:val="24"/>
        </w:rPr>
        <w:t>шетского района. На севере граничит с Екунчетским сельским поселением, на востоке с Чунским районом Иркутской области, на юге с Шиткинским городским поселением, западе с Джогинским сельским поселением Тайшетского района.</w:t>
      </w:r>
      <w:r w:rsidRPr="002B3077">
        <w:rPr>
          <w:rFonts w:ascii="Times New Roman" w:hAnsi="Times New Roman" w:cs="Times New Roman"/>
          <w:b/>
          <w:sz w:val="24"/>
          <w:szCs w:val="24"/>
        </w:rPr>
        <w:t xml:space="preserve"> </w:t>
      </w:r>
    </w:p>
    <w:p w:rsidR="000B32AD" w:rsidRPr="002B3077" w:rsidRDefault="000B32AD" w:rsidP="000B32AD">
      <w:pPr>
        <w:pStyle w:val="21"/>
        <w:spacing w:after="0" w:line="240" w:lineRule="auto"/>
        <w:ind w:left="0"/>
      </w:pPr>
      <w:r w:rsidRPr="002B3077">
        <w:t>Ниже представлены основные характеристики поселения, касающиеся его пл</w:t>
      </w:r>
      <w:r w:rsidRPr="002B3077">
        <w:t>о</w:t>
      </w:r>
      <w:r w:rsidRPr="002B3077">
        <w:t>щади, населения и транспортно-географического положения.</w:t>
      </w:r>
    </w:p>
    <w:tbl>
      <w:tblPr>
        <w:tblW w:w="9512" w:type="dxa"/>
        <w:tblInd w:w="94" w:type="dxa"/>
        <w:tblLayout w:type="fixed"/>
        <w:tblLook w:val="04A0"/>
      </w:tblPr>
      <w:tblGrid>
        <w:gridCol w:w="2627"/>
        <w:gridCol w:w="720"/>
        <w:gridCol w:w="717"/>
        <w:gridCol w:w="640"/>
        <w:gridCol w:w="808"/>
        <w:gridCol w:w="897"/>
        <w:gridCol w:w="1041"/>
        <w:gridCol w:w="838"/>
        <w:gridCol w:w="1224"/>
      </w:tblGrid>
      <w:tr w:rsidR="000B32AD" w:rsidRPr="002B3077" w:rsidTr="00E25A70">
        <w:trPr>
          <w:trHeight w:val="3330"/>
        </w:trPr>
        <w:tc>
          <w:tcPr>
            <w:tcW w:w="2627" w:type="dxa"/>
            <w:tcBorders>
              <w:top w:val="single" w:sz="4" w:space="0" w:color="auto"/>
              <w:left w:val="single" w:sz="4" w:space="0" w:color="auto"/>
              <w:bottom w:val="single" w:sz="4" w:space="0" w:color="auto"/>
              <w:right w:val="single" w:sz="4" w:space="0" w:color="auto"/>
            </w:tcBorders>
            <w:shd w:val="clear" w:color="auto" w:fill="auto"/>
          </w:tcPr>
          <w:p w:rsidR="000B32AD" w:rsidRPr="002B3077" w:rsidRDefault="000B32AD" w:rsidP="00E25A70">
            <w:pPr>
              <w:spacing w:after="0"/>
              <w:jc w:val="center"/>
              <w:rPr>
                <w:rFonts w:ascii="Times New Roman" w:hAnsi="Times New Roman" w:cs="Times New Roman"/>
                <w:color w:val="000000"/>
                <w:sz w:val="24"/>
                <w:szCs w:val="24"/>
              </w:rPr>
            </w:pPr>
            <w:r w:rsidRPr="002B3077">
              <w:rPr>
                <w:rFonts w:ascii="Times New Roman" w:hAnsi="Times New Roman" w:cs="Times New Roman"/>
                <w:color w:val="000000"/>
                <w:sz w:val="24"/>
                <w:szCs w:val="24"/>
              </w:rPr>
              <w:t>Название населенного пункта</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tcPr>
          <w:p w:rsidR="000B32AD" w:rsidRPr="002B3077" w:rsidRDefault="000B32AD" w:rsidP="00E25A70">
            <w:pPr>
              <w:spacing w:after="0"/>
              <w:jc w:val="center"/>
              <w:rPr>
                <w:rFonts w:ascii="Times New Roman" w:hAnsi="Times New Roman" w:cs="Times New Roman"/>
                <w:color w:val="000000"/>
                <w:sz w:val="24"/>
                <w:szCs w:val="24"/>
              </w:rPr>
            </w:pPr>
            <w:r w:rsidRPr="002B3077">
              <w:rPr>
                <w:rFonts w:ascii="Times New Roman" w:hAnsi="Times New Roman" w:cs="Times New Roman"/>
                <w:color w:val="000000"/>
                <w:sz w:val="24"/>
                <w:szCs w:val="24"/>
              </w:rPr>
              <w:t>Численность населения                       на     01.01.2011 г., человек</w:t>
            </w:r>
          </w:p>
        </w:tc>
        <w:tc>
          <w:tcPr>
            <w:tcW w:w="717" w:type="dxa"/>
            <w:tcBorders>
              <w:top w:val="single" w:sz="4" w:space="0" w:color="auto"/>
              <w:left w:val="nil"/>
              <w:bottom w:val="single" w:sz="4" w:space="0" w:color="auto"/>
              <w:right w:val="single" w:sz="4" w:space="0" w:color="auto"/>
            </w:tcBorders>
            <w:shd w:val="clear" w:color="auto" w:fill="auto"/>
            <w:textDirection w:val="btLr"/>
            <w:vAlign w:val="bottom"/>
          </w:tcPr>
          <w:p w:rsidR="000B32AD" w:rsidRPr="002B3077" w:rsidRDefault="000B32AD" w:rsidP="00E25A70">
            <w:pPr>
              <w:spacing w:after="0"/>
              <w:jc w:val="center"/>
              <w:rPr>
                <w:rFonts w:ascii="Times New Roman" w:hAnsi="Times New Roman" w:cs="Times New Roman"/>
                <w:color w:val="000000"/>
                <w:sz w:val="24"/>
                <w:szCs w:val="24"/>
              </w:rPr>
            </w:pPr>
            <w:r w:rsidRPr="002B3077">
              <w:rPr>
                <w:rFonts w:ascii="Times New Roman" w:hAnsi="Times New Roman" w:cs="Times New Roman"/>
                <w:color w:val="000000"/>
                <w:sz w:val="24"/>
                <w:szCs w:val="24"/>
              </w:rPr>
              <w:t>Площадь территории,  га</w:t>
            </w:r>
          </w:p>
        </w:tc>
        <w:tc>
          <w:tcPr>
            <w:tcW w:w="640" w:type="dxa"/>
            <w:tcBorders>
              <w:top w:val="single" w:sz="4" w:space="0" w:color="auto"/>
              <w:left w:val="nil"/>
              <w:bottom w:val="single" w:sz="4" w:space="0" w:color="auto"/>
              <w:right w:val="single" w:sz="4" w:space="0" w:color="auto"/>
            </w:tcBorders>
            <w:shd w:val="clear" w:color="auto" w:fill="auto"/>
            <w:textDirection w:val="btLr"/>
            <w:vAlign w:val="bottom"/>
          </w:tcPr>
          <w:p w:rsidR="000B32AD" w:rsidRPr="002B3077" w:rsidRDefault="000B32AD" w:rsidP="00E25A70">
            <w:pPr>
              <w:spacing w:after="0"/>
              <w:jc w:val="center"/>
              <w:rPr>
                <w:rFonts w:ascii="Times New Roman" w:hAnsi="Times New Roman" w:cs="Times New Roman"/>
                <w:color w:val="000000"/>
                <w:sz w:val="24"/>
                <w:szCs w:val="24"/>
              </w:rPr>
            </w:pPr>
            <w:r w:rsidRPr="002B3077">
              <w:rPr>
                <w:rFonts w:ascii="Times New Roman" w:hAnsi="Times New Roman" w:cs="Times New Roman"/>
                <w:color w:val="000000"/>
                <w:sz w:val="24"/>
                <w:szCs w:val="24"/>
              </w:rPr>
              <w:t>Число дворов, единиц</w:t>
            </w:r>
          </w:p>
        </w:tc>
        <w:tc>
          <w:tcPr>
            <w:tcW w:w="808" w:type="dxa"/>
            <w:tcBorders>
              <w:top w:val="single" w:sz="4" w:space="0" w:color="auto"/>
              <w:left w:val="nil"/>
              <w:bottom w:val="single" w:sz="4" w:space="0" w:color="auto"/>
              <w:right w:val="single" w:sz="4" w:space="0" w:color="auto"/>
            </w:tcBorders>
            <w:shd w:val="clear" w:color="auto" w:fill="auto"/>
            <w:textDirection w:val="btLr"/>
            <w:vAlign w:val="bottom"/>
          </w:tcPr>
          <w:p w:rsidR="000B32AD" w:rsidRPr="002B3077" w:rsidRDefault="000B32AD" w:rsidP="00E25A70">
            <w:pPr>
              <w:spacing w:after="0"/>
              <w:jc w:val="center"/>
              <w:rPr>
                <w:rFonts w:ascii="Times New Roman" w:hAnsi="Times New Roman" w:cs="Times New Roman"/>
                <w:color w:val="000000"/>
                <w:sz w:val="24"/>
                <w:szCs w:val="24"/>
              </w:rPr>
            </w:pPr>
            <w:r w:rsidRPr="002B3077">
              <w:rPr>
                <w:rFonts w:ascii="Times New Roman" w:hAnsi="Times New Roman" w:cs="Times New Roman"/>
                <w:color w:val="000000"/>
                <w:sz w:val="24"/>
                <w:szCs w:val="24"/>
              </w:rPr>
              <w:t>Расстояние населенного пункта до областного центра, км</w:t>
            </w:r>
          </w:p>
        </w:tc>
        <w:tc>
          <w:tcPr>
            <w:tcW w:w="897" w:type="dxa"/>
            <w:tcBorders>
              <w:top w:val="single" w:sz="4" w:space="0" w:color="auto"/>
              <w:left w:val="nil"/>
              <w:bottom w:val="single" w:sz="4" w:space="0" w:color="auto"/>
              <w:right w:val="single" w:sz="4" w:space="0" w:color="auto"/>
            </w:tcBorders>
            <w:shd w:val="clear" w:color="auto" w:fill="auto"/>
            <w:textDirection w:val="btLr"/>
            <w:vAlign w:val="bottom"/>
          </w:tcPr>
          <w:p w:rsidR="000B32AD" w:rsidRPr="002B3077" w:rsidRDefault="000B32AD" w:rsidP="00E25A70">
            <w:pPr>
              <w:spacing w:after="0"/>
              <w:jc w:val="center"/>
              <w:rPr>
                <w:rFonts w:ascii="Times New Roman" w:hAnsi="Times New Roman" w:cs="Times New Roman"/>
                <w:color w:val="000000"/>
                <w:sz w:val="24"/>
                <w:szCs w:val="24"/>
              </w:rPr>
            </w:pPr>
            <w:r w:rsidRPr="002B3077">
              <w:rPr>
                <w:rFonts w:ascii="Times New Roman" w:hAnsi="Times New Roman" w:cs="Times New Roman"/>
                <w:color w:val="000000"/>
                <w:sz w:val="24"/>
                <w:szCs w:val="24"/>
              </w:rPr>
              <w:t>Расстояние населенного пункта до центра муниципального ра</w:t>
            </w:r>
            <w:r w:rsidRPr="002B3077">
              <w:rPr>
                <w:rFonts w:ascii="Times New Roman" w:hAnsi="Times New Roman" w:cs="Times New Roman"/>
                <w:color w:val="000000"/>
                <w:sz w:val="24"/>
                <w:szCs w:val="24"/>
              </w:rPr>
              <w:t>й</w:t>
            </w:r>
            <w:r w:rsidRPr="002B3077">
              <w:rPr>
                <w:rFonts w:ascii="Times New Roman" w:hAnsi="Times New Roman" w:cs="Times New Roman"/>
                <w:color w:val="000000"/>
                <w:sz w:val="24"/>
                <w:szCs w:val="24"/>
              </w:rPr>
              <w:t>она, км</w:t>
            </w:r>
          </w:p>
        </w:tc>
        <w:tc>
          <w:tcPr>
            <w:tcW w:w="1041" w:type="dxa"/>
            <w:tcBorders>
              <w:top w:val="single" w:sz="4" w:space="0" w:color="auto"/>
              <w:left w:val="nil"/>
              <w:bottom w:val="single" w:sz="4" w:space="0" w:color="auto"/>
              <w:right w:val="single" w:sz="4" w:space="0" w:color="auto"/>
            </w:tcBorders>
            <w:shd w:val="clear" w:color="auto" w:fill="auto"/>
            <w:textDirection w:val="btLr"/>
            <w:vAlign w:val="bottom"/>
          </w:tcPr>
          <w:p w:rsidR="000B32AD" w:rsidRPr="002B3077" w:rsidRDefault="000B32AD" w:rsidP="00E25A70">
            <w:pPr>
              <w:spacing w:after="0"/>
              <w:jc w:val="center"/>
              <w:rPr>
                <w:rFonts w:ascii="Times New Roman" w:hAnsi="Times New Roman" w:cs="Times New Roman"/>
                <w:color w:val="000000"/>
                <w:sz w:val="24"/>
                <w:szCs w:val="24"/>
              </w:rPr>
            </w:pPr>
            <w:r w:rsidRPr="002B3077">
              <w:rPr>
                <w:rFonts w:ascii="Times New Roman" w:hAnsi="Times New Roman" w:cs="Times New Roman"/>
                <w:color w:val="000000"/>
                <w:sz w:val="24"/>
                <w:szCs w:val="24"/>
              </w:rPr>
              <w:t>Расстояние населенного пункта до ближайших ж/д вокзала, станции, платформы, км</w:t>
            </w:r>
          </w:p>
        </w:tc>
        <w:tc>
          <w:tcPr>
            <w:tcW w:w="838" w:type="dxa"/>
            <w:tcBorders>
              <w:top w:val="single" w:sz="4" w:space="0" w:color="auto"/>
              <w:left w:val="nil"/>
              <w:bottom w:val="single" w:sz="4" w:space="0" w:color="auto"/>
              <w:right w:val="single" w:sz="4" w:space="0" w:color="auto"/>
            </w:tcBorders>
            <w:shd w:val="clear" w:color="auto" w:fill="auto"/>
            <w:textDirection w:val="btLr"/>
            <w:vAlign w:val="bottom"/>
          </w:tcPr>
          <w:p w:rsidR="000B32AD" w:rsidRPr="002B3077" w:rsidRDefault="000B32AD" w:rsidP="00E25A70">
            <w:pPr>
              <w:spacing w:after="0"/>
              <w:jc w:val="center"/>
              <w:rPr>
                <w:rFonts w:ascii="Times New Roman" w:hAnsi="Times New Roman" w:cs="Times New Roman"/>
                <w:color w:val="000000"/>
                <w:sz w:val="24"/>
                <w:szCs w:val="24"/>
              </w:rPr>
            </w:pPr>
            <w:r w:rsidRPr="002B3077">
              <w:rPr>
                <w:rFonts w:ascii="Times New Roman" w:hAnsi="Times New Roman" w:cs="Times New Roman"/>
                <w:color w:val="000000"/>
                <w:sz w:val="24"/>
                <w:szCs w:val="24"/>
              </w:rPr>
              <w:t>Расстояние населенного пункта до ближайшего автовокзала                  (автостанции), км</w:t>
            </w:r>
          </w:p>
        </w:tc>
        <w:tc>
          <w:tcPr>
            <w:tcW w:w="1224" w:type="dxa"/>
            <w:tcBorders>
              <w:top w:val="single" w:sz="4" w:space="0" w:color="auto"/>
              <w:left w:val="nil"/>
              <w:bottom w:val="single" w:sz="4" w:space="0" w:color="auto"/>
              <w:right w:val="single" w:sz="4" w:space="0" w:color="auto"/>
            </w:tcBorders>
            <w:shd w:val="clear" w:color="auto" w:fill="auto"/>
            <w:textDirection w:val="btLr"/>
            <w:vAlign w:val="bottom"/>
          </w:tcPr>
          <w:p w:rsidR="000B32AD" w:rsidRPr="002B3077" w:rsidRDefault="000B32AD" w:rsidP="00E25A70">
            <w:pPr>
              <w:spacing w:after="0"/>
              <w:jc w:val="center"/>
              <w:rPr>
                <w:rFonts w:ascii="Times New Roman" w:hAnsi="Times New Roman" w:cs="Times New Roman"/>
                <w:color w:val="000000"/>
                <w:sz w:val="24"/>
                <w:szCs w:val="24"/>
              </w:rPr>
            </w:pPr>
            <w:r w:rsidRPr="002B3077">
              <w:rPr>
                <w:rFonts w:ascii="Times New Roman" w:hAnsi="Times New Roman" w:cs="Times New Roman"/>
                <w:color w:val="000000"/>
                <w:sz w:val="24"/>
                <w:szCs w:val="24"/>
              </w:rPr>
              <w:t xml:space="preserve">Наличие в населенном пункте или вблизи (до </w:t>
            </w:r>
            <w:smartTag w:uri="urn:schemas-microsoft-com:office:smarttags" w:element="metricconverter">
              <w:smartTagPr>
                <w:attr w:name="ProductID" w:val="1 км"/>
              </w:smartTagPr>
              <w:r w:rsidRPr="002B3077">
                <w:rPr>
                  <w:rFonts w:ascii="Times New Roman" w:hAnsi="Times New Roman" w:cs="Times New Roman"/>
                  <w:color w:val="000000"/>
                  <w:sz w:val="24"/>
                  <w:szCs w:val="24"/>
                </w:rPr>
                <w:t>1 км</w:t>
              </w:r>
            </w:smartTag>
            <w:r w:rsidRPr="002B3077">
              <w:rPr>
                <w:rFonts w:ascii="Times New Roman" w:hAnsi="Times New Roman" w:cs="Times New Roman"/>
                <w:color w:val="000000"/>
                <w:sz w:val="24"/>
                <w:szCs w:val="24"/>
              </w:rPr>
              <w:t>) остановок общественного транспорта (в том числе автовокзалы, авт</w:t>
            </w:r>
            <w:r w:rsidRPr="002B3077">
              <w:rPr>
                <w:rFonts w:ascii="Times New Roman" w:hAnsi="Times New Roman" w:cs="Times New Roman"/>
                <w:color w:val="000000"/>
                <w:sz w:val="24"/>
                <w:szCs w:val="24"/>
              </w:rPr>
              <w:t>о</w:t>
            </w:r>
            <w:r w:rsidRPr="002B3077">
              <w:rPr>
                <w:rFonts w:ascii="Times New Roman" w:hAnsi="Times New Roman" w:cs="Times New Roman"/>
                <w:color w:val="000000"/>
                <w:sz w:val="24"/>
                <w:szCs w:val="24"/>
              </w:rPr>
              <w:t>станции,   автобусные остано</w:t>
            </w:r>
            <w:r w:rsidRPr="002B3077">
              <w:rPr>
                <w:rFonts w:ascii="Times New Roman" w:hAnsi="Times New Roman" w:cs="Times New Roman"/>
                <w:color w:val="000000"/>
                <w:sz w:val="24"/>
                <w:szCs w:val="24"/>
              </w:rPr>
              <w:t>в</w:t>
            </w:r>
            <w:r w:rsidRPr="002B3077">
              <w:rPr>
                <w:rFonts w:ascii="Times New Roman" w:hAnsi="Times New Roman" w:cs="Times New Roman"/>
                <w:color w:val="000000"/>
                <w:sz w:val="24"/>
                <w:szCs w:val="24"/>
              </w:rPr>
              <w:t>ки)</w:t>
            </w:r>
          </w:p>
        </w:tc>
      </w:tr>
      <w:tr w:rsidR="000B32AD" w:rsidRPr="002B3077" w:rsidTr="00E25A70">
        <w:trPr>
          <w:trHeight w:val="285"/>
        </w:trPr>
        <w:tc>
          <w:tcPr>
            <w:tcW w:w="951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B32AD" w:rsidRPr="002B3077" w:rsidRDefault="000B32AD" w:rsidP="00E25A70">
            <w:pPr>
              <w:spacing w:after="0"/>
              <w:jc w:val="center"/>
              <w:rPr>
                <w:rFonts w:ascii="Times New Roman" w:hAnsi="Times New Roman" w:cs="Times New Roman"/>
                <w:b/>
                <w:bCs/>
                <w:color w:val="000000"/>
                <w:sz w:val="24"/>
                <w:szCs w:val="24"/>
              </w:rPr>
            </w:pPr>
            <w:r w:rsidRPr="002B3077">
              <w:rPr>
                <w:rFonts w:ascii="Times New Roman" w:hAnsi="Times New Roman" w:cs="Times New Roman"/>
                <w:b/>
                <w:bCs/>
                <w:color w:val="000000"/>
                <w:sz w:val="24"/>
                <w:szCs w:val="24"/>
              </w:rPr>
              <w:t>Бузыкановское муниципальное образование</w:t>
            </w:r>
          </w:p>
        </w:tc>
      </w:tr>
      <w:tr w:rsidR="000B32AD" w:rsidRPr="002B3077" w:rsidTr="00E25A70">
        <w:trPr>
          <w:trHeight w:val="285"/>
        </w:trPr>
        <w:tc>
          <w:tcPr>
            <w:tcW w:w="2627" w:type="dxa"/>
            <w:tcBorders>
              <w:top w:val="nil"/>
              <w:left w:val="single" w:sz="4" w:space="0" w:color="auto"/>
              <w:bottom w:val="single" w:sz="4" w:space="0" w:color="auto"/>
              <w:right w:val="single" w:sz="4" w:space="0" w:color="auto"/>
            </w:tcBorders>
            <w:shd w:val="clear" w:color="auto" w:fill="auto"/>
            <w:vAlign w:val="center"/>
          </w:tcPr>
          <w:p w:rsidR="000B32AD" w:rsidRPr="002B3077" w:rsidRDefault="000B32AD" w:rsidP="00E25A70">
            <w:pPr>
              <w:spacing w:after="0"/>
              <w:rPr>
                <w:rFonts w:ascii="Times New Roman" w:hAnsi="Times New Roman" w:cs="Times New Roman"/>
                <w:i/>
                <w:iCs/>
                <w:sz w:val="24"/>
                <w:szCs w:val="24"/>
              </w:rPr>
            </w:pPr>
            <w:r w:rsidRPr="002B3077">
              <w:rPr>
                <w:rFonts w:ascii="Times New Roman" w:hAnsi="Times New Roman" w:cs="Times New Roman"/>
                <w:i/>
                <w:iCs/>
                <w:sz w:val="24"/>
                <w:szCs w:val="24"/>
              </w:rPr>
              <w:t xml:space="preserve">с. Бузыканово              </w:t>
            </w:r>
          </w:p>
        </w:tc>
        <w:tc>
          <w:tcPr>
            <w:tcW w:w="720" w:type="dxa"/>
            <w:tcBorders>
              <w:top w:val="nil"/>
              <w:left w:val="nil"/>
              <w:bottom w:val="single" w:sz="4" w:space="0" w:color="auto"/>
              <w:right w:val="single" w:sz="4" w:space="0" w:color="auto"/>
            </w:tcBorders>
            <w:shd w:val="clear" w:color="auto" w:fill="auto"/>
            <w:noWrap/>
            <w:vAlign w:val="center"/>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384</w:t>
            </w:r>
          </w:p>
        </w:tc>
        <w:tc>
          <w:tcPr>
            <w:tcW w:w="717" w:type="dxa"/>
            <w:tcBorders>
              <w:top w:val="nil"/>
              <w:left w:val="nil"/>
              <w:bottom w:val="single" w:sz="4" w:space="0" w:color="auto"/>
              <w:right w:val="single" w:sz="4" w:space="0" w:color="auto"/>
            </w:tcBorders>
            <w:shd w:val="clear" w:color="auto" w:fill="auto"/>
            <w:noWrap/>
            <w:vAlign w:val="center"/>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171</w:t>
            </w:r>
          </w:p>
        </w:tc>
        <w:tc>
          <w:tcPr>
            <w:tcW w:w="640" w:type="dxa"/>
            <w:tcBorders>
              <w:top w:val="nil"/>
              <w:left w:val="nil"/>
              <w:bottom w:val="single" w:sz="4" w:space="0" w:color="auto"/>
              <w:right w:val="single" w:sz="4" w:space="0" w:color="auto"/>
            </w:tcBorders>
            <w:shd w:val="clear" w:color="auto" w:fill="auto"/>
            <w:noWrap/>
            <w:vAlign w:val="center"/>
          </w:tcPr>
          <w:p w:rsidR="000B32AD" w:rsidRPr="002B3077" w:rsidRDefault="000B32AD" w:rsidP="00E25A70">
            <w:pPr>
              <w:spacing w:after="0"/>
              <w:jc w:val="center"/>
              <w:rPr>
                <w:rFonts w:ascii="Times New Roman" w:hAnsi="Times New Roman" w:cs="Times New Roman"/>
                <w:color w:val="000000"/>
                <w:sz w:val="24"/>
                <w:szCs w:val="24"/>
              </w:rPr>
            </w:pPr>
            <w:r w:rsidRPr="002B3077">
              <w:rPr>
                <w:rFonts w:ascii="Times New Roman" w:hAnsi="Times New Roman" w:cs="Times New Roman"/>
                <w:color w:val="000000"/>
                <w:sz w:val="24"/>
                <w:szCs w:val="24"/>
              </w:rPr>
              <w:t>125</w:t>
            </w:r>
          </w:p>
        </w:tc>
        <w:tc>
          <w:tcPr>
            <w:tcW w:w="808" w:type="dxa"/>
            <w:tcBorders>
              <w:top w:val="nil"/>
              <w:left w:val="nil"/>
              <w:bottom w:val="single" w:sz="4" w:space="0" w:color="auto"/>
              <w:right w:val="single" w:sz="4" w:space="0" w:color="auto"/>
            </w:tcBorders>
            <w:shd w:val="clear" w:color="auto" w:fill="auto"/>
            <w:vAlign w:val="center"/>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777</w:t>
            </w:r>
          </w:p>
        </w:tc>
        <w:tc>
          <w:tcPr>
            <w:tcW w:w="897" w:type="dxa"/>
            <w:tcBorders>
              <w:top w:val="nil"/>
              <w:left w:val="nil"/>
              <w:bottom w:val="single" w:sz="4" w:space="0" w:color="auto"/>
              <w:right w:val="single" w:sz="4" w:space="0" w:color="auto"/>
            </w:tcBorders>
            <w:shd w:val="clear" w:color="auto" w:fill="auto"/>
            <w:vAlign w:val="center"/>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106</w:t>
            </w:r>
          </w:p>
        </w:tc>
        <w:tc>
          <w:tcPr>
            <w:tcW w:w="1041" w:type="dxa"/>
            <w:tcBorders>
              <w:top w:val="nil"/>
              <w:left w:val="nil"/>
              <w:bottom w:val="single" w:sz="4" w:space="0" w:color="auto"/>
              <w:right w:val="single" w:sz="4" w:space="0" w:color="auto"/>
            </w:tcBorders>
            <w:shd w:val="clear" w:color="auto" w:fill="auto"/>
            <w:vAlign w:val="center"/>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106</w:t>
            </w:r>
          </w:p>
        </w:tc>
        <w:tc>
          <w:tcPr>
            <w:tcW w:w="838" w:type="dxa"/>
            <w:tcBorders>
              <w:top w:val="nil"/>
              <w:left w:val="nil"/>
              <w:bottom w:val="single" w:sz="4" w:space="0" w:color="auto"/>
              <w:right w:val="single" w:sz="4" w:space="0" w:color="auto"/>
            </w:tcBorders>
            <w:shd w:val="clear" w:color="auto" w:fill="auto"/>
            <w:vAlign w:val="center"/>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106</w:t>
            </w:r>
          </w:p>
        </w:tc>
        <w:tc>
          <w:tcPr>
            <w:tcW w:w="1224" w:type="dxa"/>
            <w:tcBorders>
              <w:top w:val="nil"/>
              <w:left w:val="nil"/>
              <w:bottom w:val="single" w:sz="4" w:space="0" w:color="auto"/>
              <w:right w:val="single" w:sz="4" w:space="0" w:color="auto"/>
            </w:tcBorders>
            <w:shd w:val="clear" w:color="auto" w:fill="auto"/>
            <w:vAlign w:val="center"/>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да/да</w:t>
            </w:r>
          </w:p>
        </w:tc>
      </w:tr>
      <w:tr w:rsidR="000B32AD" w:rsidRPr="002B3077" w:rsidTr="00E25A70">
        <w:trPr>
          <w:trHeight w:val="285"/>
        </w:trPr>
        <w:tc>
          <w:tcPr>
            <w:tcW w:w="2627" w:type="dxa"/>
            <w:tcBorders>
              <w:top w:val="nil"/>
              <w:left w:val="single" w:sz="4" w:space="0" w:color="auto"/>
              <w:bottom w:val="single" w:sz="4" w:space="0" w:color="auto"/>
              <w:right w:val="single" w:sz="4" w:space="0" w:color="auto"/>
            </w:tcBorders>
            <w:shd w:val="clear" w:color="auto" w:fill="auto"/>
            <w:vAlign w:val="center"/>
          </w:tcPr>
          <w:p w:rsidR="000B32AD" w:rsidRPr="002B3077" w:rsidRDefault="000B32AD" w:rsidP="00E25A70">
            <w:pPr>
              <w:spacing w:after="0"/>
              <w:rPr>
                <w:rFonts w:ascii="Times New Roman" w:hAnsi="Times New Roman" w:cs="Times New Roman"/>
                <w:sz w:val="24"/>
                <w:szCs w:val="24"/>
              </w:rPr>
            </w:pPr>
            <w:r w:rsidRPr="002B3077">
              <w:rPr>
                <w:rFonts w:ascii="Times New Roman" w:hAnsi="Times New Roman" w:cs="Times New Roman"/>
                <w:sz w:val="24"/>
                <w:szCs w:val="24"/>
              </w:rPr>
              <w:t>д. Иванов Мыс</w:t>
            </w:r>
          </w:p>
        </w:tc>
        <w:tc>
          <w:tcPr>
            <w:tcW w:w="720" w:type="dxa"/>
            <w:tcBorders>
              <w:top w:val="nil"/>
              <w:left w:val="nil"/>
              <w:bottom w:val="single" w:sz="4" w:space="0" w:color="auto"/>
              <w:right w:val="single" w:sz="4" w:space="0" w:color="auto"/>
            </w:tcBorders>
            <w:shd w:val="clear" w:color="auto" w:fill="auto"/>
            <w:noWrap/>
            <w:vAlign w:val="center"/>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185</w:t>
            </w:r>
          </w:p>
        </w:tc>
        <w:tc>
          <w:tcPr>
            <w:tcW w:w="717" w:type="dxa"/>
            <w:tcBorders>
              <w:top w:val="nil"/>
              <w:left w:val="nil"/>
              <w:bottom w:val="single" w:sz="4" w:space="0" w:color="auto"/>
              <w:right w:val="single" w:sz="4" w:space="0" w:color="auto"/>
            </w:tcBorders>
            <w:shd w:val="clear" w:color="auto" w:fill="auto"/>
            <w:noWrap/>
            <w:vAlign w:val="center"/>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72</w:t>
            </w:r>
          </w:p>
        </w:tc>
        <w:tc>
          <w:tcPr>
            <w:tcW w:w="640" w:type="dxa"/>
            <w:tcBorders>
              <w:top w:val="nil"/>
              <w:left w:val="nil"/>
              <w:bottom w:val="single" w:sz="4" w:space="0" w:color="auto"/>
              <w:right w:val="single" w:sz="4" w:space="0" w:color="auto"/>
            </w:tcBorders>
            <w:shd w:val="clear" w:color="auto" w:fill="auto"/>
            <w:noWrap/>
            <w:vAlign w:val="center"/>
          </w:tcPr>
          <w:p w:rsidR="000B32AD" w:rsidRPr="002B3077" w:rsidRDefault="000B32AD" w:rsidP="00E25A70">
            <w:pPr>
              <w:spacing w:after="0"/>
              <w:jc w:val="center"/>
              <w:rPr>
                <w:rFonts w:ascii="Times New Roman" w:hAnsi="Times New Roman" w:cs="Times New Roman"/>
                <w:color w:val="000000"/>
                <w:sz w:val="24"/>
                <w:szCs w:val="24"/>
              </w:rPr>
            </w:pPr>
            <w:r w:rsidRPr="002B3077">
              <w:rPr>
                <w:rFonts w:ascii="Times New Roman" w:hAnsi="Times New Roman" w:cs="Times New Roman"/>
                <w:color w:val="000000"/>
                <w:sz w:val="24"/>
                <w:szCs w:val="24"/>
              </w:rPr>
              <w:t>67</w:t>
            </w:r>
          </w:p>
        </w:tc>
        <w:tc>
          <w:tcPr>
            <w:tcW w:w="808" w:type="dxa"/>
            <w:tcBorders>
              <w:top w:val="nil"/>
              <w:left w:val="nil"/>
              <w:bottom w:val="single" w:sz="4" w:space="0" w:color="auto"/>
              <w:right w:val="single" w:sz="4" w:space="0" w:color="auto"/>
            </w:tcBorders>
            <w:shd w:val="clear" w:color="auto" w:fill="auto"/>
            <w:vAlign w:val="center"/>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768</w:t>
            </w:r>
          </w:p>
        </w:tc>
        <w:tc>
          <w:tcPr>
            <w:tcW w:w="897" w:type="dxa"/>
            <w:tcBorders>
              <w:top w:val="nil"/>
              <w:left w:val="nil"/>
              <w:bottom w:val="single" w:sz="4" w:space="0" w:color="auto"/>
              <w:right w:val="single" w:sz="4" w:space="0" w:color="auto"/>
            </w:tcBorders>
            <w:shd w:val="clear" w:color="auto" w:fill="auto"/>
            <w:vAlign w:val="center"/>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97</w:t>
            </w:r>
          </w:p>
        </w:tc>
        <w:tc>
          <w:tcPr>
            <w:tcW w:w="1041" w:type="dxa"/>
            <w:tcBorders>
              <w:top w:val="nil"/>
              <w:left w:val="nil"/>
              <w:bottom w:val="single" w:sz="4" w:space="0" w:color="auto"/>
              <w:right w:val="single" w:sz="4" w:space="0" w:color="auto"/>
            </w:tcBorders>
            <w:shd w:val="clear" w:color="auto" w:fill="auto"/>
            <w:vAlign w:val="center"/>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97</w:t>
            </w:r>
          </w:p>
        </w:tc>
        <w:tc>
          <w:tcPr>
            <w:tcW w:w="838" w:type="dxa"/>
            <w:tcBorders>
              <w:top w:val="nil"/>
              <w:left w:val="nil"/>
              <w:bottom w:val="single" w:sz="4" w:space="0" w:color="auto"/>
              <w:right w:val="single" w:sz="4" w:space="0" w:color="auto"/>
            </w:tcBorders>
            <w:shd w:val="clear" w:color="auto" w:fill="auto"/>
            <w:vAlign w:val="center"/>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6</w:t>
            </w:r>
          </w:p>
        </w:tc>
        <w:tc>
          <w:tcPr>
            <w:tcW w:w="1224" w:type="dxa"/>
            <w:tcBorders>
              <w:top w:val="nil"/>
              <w:left w:val="nil"/>
              <w:bottom w:val="single" w:sz="4" w:space="0" w:color="auto"/>
              <w:right w:val="single" w:sz="4" w:space="0" w:color="auto"/>
            </w:tcBorders>
            <w:shd w:val="clear" w:color="auto" w:fill="auto"/>
            <w:vAlign w:val="center"/>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да/да</w:t>
            </w:r>
          </w:p>
        </w:tc>
      </w:tr>
      <w:tr w:rsidR="000B32AD" w:rsidRPr="002B3077" w:rsidTr="00E25A70">
        <w:trPr>
          <w:trHeight w:val="285"/>
        </w:trPr>
        <w:tc>
          <w:tcPr>
            <w:tcW w:w="2627" w:type="dxa"/>
            <w:tcBorders>
              <w:top w:val="nil"/>
              <w:left w:val="single" w:sz="4" w:space="0" w:color="auto"/>
              <w:bottom w:val="single" w:sz="4" w:space="0" w:color="auto"/>
              <w:right w:val="single" w:sz="4" w:space="0" w:color="auto"/>
            </w:tcBorders>
            <w:shd w:val="clear" w:color="auto" w:fill="auto"/>
            <w:vAlign w:val="center"/>
          </w:tcPr>
          <w:p w:rsidR="000B32AD" w:rsidRPr="002B3077" w:rsidRDefault="000B32AD" w:rsidP="00E25A70">
            <w:pPr>
              <w:spacing w:after="0"/>
              <w:rPr>
                <w:rFonts w:ascii="Times New Roman" w:hAnsi="Times New Roman" w:cs="Times New Roman"/>
                <w:sz w:val="24"/>
                <w:szCs w:val="24"/>
              </w:rPr>
            </w:pPr>
            <w:r w:rsidRPr="002B3077">
              <w:rPr>
                <w:rFonts w:ascii="Times New Roman" w:hAnsi="Times New Roman" w:cs="Times New Roman"/>
                <w:sz w:val="24"/>
                <w:szCs w:val="24"/>
              </w:rPr>
              <w:lastRenderedPageBreak/>
              <w:t xml:space="preserve">д. Шемякина                  </w:t>
            </w:r>
          </w:p>
        </w:tc>
        <w:tc>
          <w:tcPr>
            <w:tcW w:w="720" w:type="dxa"/>
            <w:tcBorders>
              <w:top w:val="nil"/>
              <w:left w:val="nil"/>
              <w:bottom w:val="single" w:sz="4" w:space="0" w:color="auto"/>
              <w:right w:val="single" w:sz="4" w:space="0" w:color="auto"/>
            </w:tcBorders>
            <w:shd w:val="clear" w:color="auto" w:fill="auto"/>
            <w:noWrap/>
            <w:vAlign w:val="center"/>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4</w:t>
            </w:r>
          </w:p>
        </w:tc>
        <w:tc>
          <w:tcPr>
            <w:tcW w:w="717" w:type="dxa"/>
            <w:tcBorders>
              <w:top w:val="nil"/>
              <w:left w:val="nil"/>
              <w:bottom w:val="single" w:sz="4" w:space="0" w:color="auto"/>
              <w:right w:val="single" w:sz="4" w:space="0" w:color="auto"/>
            </w:tcBorders>
            <w:shd w:val="clear" w:color="auto" w:fill="auto"/>
            <w:noWrap/>
            <w:vAlign w:val="center"/>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71</w:t>
            </w:r>
          </w:p>
        </w:tc>
        <w:tc>
          <w:tcPr>
            <w:tcW w:w="640" w:type="dxa"/>
            <w:tcBorders>
              <w:top w:val="nil"/>
              <w:left w:val="nil"/>
              <w:bottom w:val="single" w:sz="4" w:space="0" w:color="auto"/>
              <w:right w:val="single" w:sz="4" w:space="0" w:color="auto"/>
            </w:tcBorders>
            <w:shd w:val="clear" w:color="auto" w:fill="auto"/>
            <w:noWrap/>
            <w:vAlign w:val="center"/>
          </w:tcPr>
          <w:p w:rsidR="000B32AD" w:rsidRPr="002B3077" w:rsidRDefault="000B32AD" w:rsidP="00E25A70">
            <w:pPr>
              <w:spacing w:after="0"/>
              <w:jc w:val="center"/>
              <w:rPr>
                <w:rFonts w:ascii="Times New Roman" w:hAnsi="Times New Roman" w:cs="Times New Roman"/>
                <w:color w:val="000000"/>
                <w:sz w:val="24"/>
                <w:szCs w:val="24"/>
              </w:rPr>
            </w:pPr>
            <w:r w:rsidRPr="002B3077">
              <w:rPr>
                <w:rFonts w:ascii="Times New Roman" w:hAnsi="Times New Roman" w:cs="Times New Roman"/>
                <w:color w:val="000000"/>
                <w:sz w:val="24"/>
                <w:szCs w:val="24"/>
              </w:rPr>
              <w:t>3</w:t>
            </w:r>
          </w:p>
        </w:tc>
        <w:tc>
          <w:tcPr>
            <w:tcW w:w="808" w:type="dxa"/>
            <w:tcBorders>
              <w:top w:val="nil"/>
              <w:left w:val="nil"/>
              <w:bottom w:val="single" w:sz="4" w:space="0" w:color="auto"/>
              <w:right w:val="single" w:sz="4" w:space="0" w:color="auto"/>
            </w:tcBorders>
            <w:shd w:val="clear" w:color="auto" w:fill="auto"/>
            <w:vAlign w:val="center"/>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769</w:t>
            </w:r>
          </w:p>
        </w:tc>
        <w:tc>
          <w:tcPr>
            <w:tcW w:w="897" w:type="dxa"/>
            <w:tcBorders>
              <w:top w:val="nil"/>
              <w:left w:val="nil"/>
              <w:bottom w:val="single" w:sz="4" w:space="0" w:color="auto"/>
              <w:right w:val="single" w:sz="4" w:space="0" w:color="auto"/>
            </w:tcBorders>
            <w:shd w:val="clear" w:color="auto" w:fill="auto"/>
            <w:vAlign w:val="center"/>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98</w:t>
            </w:r>
          </w:p>
        </w:tc>
        <w:tc>
          <w:tcPr>
            <w:tcW w:w="1041" w:type="dxa"/>
            <w:tcBorders>
              <w:top w:val="nil"/>
              <w:left w:val="nil"/>
              <w:bottom w:val="single" w:sz="4" w:space="0" w:color="auto"/>
              <w:right w:val="single" w:sz="4" w:space="0" w:color="auto"/>
            </w:tcBorders>
            <w:shd w:val="clear" w:color="auto" w:fill="auto"/>
            <w:vAlign w:val="center"/>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98</w:t>
            </w:r>
          </w:p>
        </w:tc>
        <w:tc>
          <w:tcPr>
            <w:tcW w:w="838" w:type="dxa"/>
            <w:tcBorders>
              <w:top w:val="nil"/>
              <w:left w:val="nil"/>
              <w:bottom w:val="single" w:sz="4" w:space="0" w:color="auto"/>
              <w:right w:val="single" w:sz="4" w:space="0" w:color="auto"/>
            </w:tcBorders>
            <w:shd w:val="clear" w:color="auto" w:fill="auto"/>
            <w:vAlign w:val="center"/>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98</w:t>
            </w:r>
          </w:p>
        </w:tc>
        <w:tc>
          <w:tcPr>
            <w:tcW w:w="1224" w:type="dxa"/>
            <w:tcBorders>
              <w:top w:val="nil"/>
              <w:left w:val="nil"/>
              <w:bottom w:val="single" w:sz="4" w:space="0" w:color="auto"/>
              <w:right w:val="single" w:sz="4" w:space="0" w:color="auto"/>
            </w:tcBorders>
            <w:shd w:val="clear" w:color="auto" w:fill="auto"/>
            <w:vAlign w:val="center"/>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нет/нет</w:t>
            </w:r>
          </w:p>
        </w:tc>
      </w:tr>
    </w:tbl>
    <w:p w:rsidR="000B32AD" w:rsidRPr="002B3077" w:rsidRDefault="000B32AD" w:rsidP="000B32AD">
      <w:pPr>
        <w:spacing w:after="0"/>
        <w:ind w:firstLine="709"/>
        <w:jc w:val="both"/>
        <w:rPr>
          <w:rFonts w:ascii="Times New Roman" w:hAnsi="Times New Roman" w:cs="Times New Roman"/>
          <w:b/>
          <w:sz w:val="24"/>
          <w:szCs w:val="24"/>
        </w:rPr>
      </w:pPr>
    </w:p>
    <w:p w:rsidR="000B32AD" w:rsidRPr="002B3077" w:rsidRDefault="000B32AD" w:rsidP="000B32AD">
      <w:pPr>
        <w:shd w:val="clear" w:color="auto" w:fill="FFFFFF"/>
        <w:tabs>
          <w:tab w:val="left" w:pos="0"/>
        </w:tabs>
        <w:spacing w:after="0"/>
        <w:ind w:firstLine="709"/>
        <w:jc w:val="both"/>
        <w:rPr>
          <w:rFonts w:ascii="Times New Roman" w:hAnsi="Times New Roman" w:cs="Times New Roman"/>
          <w:spacing w:val="-1"/>
          <w:sz w:val="24"/>
          <w:szCs w:val="24"/>
        </w:rPr>
      </w:pPr>
      <w:r w:rsidRPr="002B3077">
        <w:rPr>
          <w:rFonts w:ascii="Times New Roman" w:hAnsi="Times New Roman" w:cs="Times New Roman"/>
          <w:sz w:val="24"/>
          <w:szCs w:val="24"/>
        </w:rPr>
        <w:t xml:space="preserve">Сообщение с областным центром </w:t>
      </w:r>
      <w:r w:rsidRPr="002B3077">
        <w:rPr>
          <w:rFonts w:ascii="Times New Roman" w:hAnsi="Times New Roman" w:cs="Times New Roman"/>
          <w:spacing w:val="-1"/>
          <w:sz w:val="24"/>
          <w:szCs w:val="24"/>
        </w:rPr>
        <w:t>осуществляется по железной дороге и по М-53, с районным центром – по автомобильной дороге.</w:t>
      </w:r>
    </w:p>
    <w:p w:rsidR="000B32AD" w:rsidRPr="002B3077" w:rsidRDefault="000B32AD" w:rsidP="000B32AD">
      <w:pPr>
        <w:spacing w:after="0"/>
        <w:ind w:firstLine="709"/>
        <w:jc w:val="both"/>
        <w:rPr>
          <w:rFonts w:ascii="Times New Roman" w:hAnsi="Times New Roman" w:cs="Times New Roman"/>
          <w:sz w:val="24"/>
          <w:szCs w:val="24"/>
        </w:rPr>
      </w:pPr>
      <w:r w:rsidRPr="002B3077">
        <w:rPr>
          <w:rFonts w:ascii="Times New Roman" w:hAnsi="Times New Roman" w:cs="Times New Roman"/>
          <w:sz w:val="24"/>
          <w:szCs w:val="24"/>
        </w:rPr>
        <w:t xml:space="preserve">Бузыкановское сельское поселение территориально удалено от районного центра на </w:t>
      </w:r>
      <w:smartTag w:uri="urn:schemas-microsoft-com:office:smarttags" w:element="metricconverter">
        <w:smartTagPr>
          <w:attr w:name="ProductID" w:val="100 км"/>
        </w:smartTagPr>
        <w:r w:rsidRPr="002B3077">
          <w:rPr>
            <w:rFonts w:ascii="Times New Roman" w:hAnsi="Times New Roman" w:cs="Times New Roman"/>
            <w:sz w:val="24"/>
            <w:szCs w:val="24"/>
          </w:rPr>
          <w:t>100 км</w:t>
        </w:r>
      </w:smartTag>
      <w:r w:rsidRPr="002B3077">
        <w:rPr>
          <w:rFonts w:ascii="Times New Roman" w:hAnsi="Times New Roman" w:cs="Times New Roman"/>
          <w:sz w:val="24"/>
          <w:szCs w:val="24"/>
        </w:rPr>
        <w:t>. Внешние связи Бузыкановского сельского поселения  поддерживаются кру</w:t>
      </w:r>
      <w:r w:rsidRPr="002B3077">
        <w:rPr>
          <w:rFonts w:ascii="Times New Roman" w:hAnsi="Times New Roman" w:cs="Times New Roman"/>
          <w:sz w:val="24"/>
          <w:szCs w:val="24"/>
        </w:rPr>
        <w:t>г</w:t>
      </w:r>
      <w:r w:rsidRPr="002B3077">
        <w:rPr>
          <w:rFonts w:ascii="Times New Roman" w:hAnsi="Times New Roman" w:cs="Times New Roman"/>
          <w:sz w:val="24"/>
          <w:szCs w:val="24"/>
        </w:rPr>
        <w:t>логодично автомобильным транспортом.  Общественный транспорт для населения м</w:t>
      </w:r>
      <w:r w:rsidRPr="002B3077">
        <w:rPr>
          <w:rFonts w:ascii="Times New Roman" w:hAnsi="Times New Roman" w:cs="Times New Roman"/>
          <w:sz w:val="24"/>
          <w:szCs w:val="24"/>
        </w:rPr>
        <w:t>у</w:t>
      </w:r>
      <w:r w:rsidRPr="002B3077">
        <w:rPr>
          <w:rFonts w:ascii="Times New Roman" w:hAnsi="Times New Roman" w:cs="Times New Roman"/>
          <w:sz w:val="24"/>
          <w:szCs w:val="24"/>
        </w:rPr>
        <w:t>ниципального образования отсутствует. Жители пользуются проходящим транспортом из Джогино</w:t>
      </w:r>
      <w:r w:rsidRPr="002B3077">
        <w:rPr>
          <w:rFonts w:ascii="Times New Roman" w:hAnsi="Times New Roman" w:cs="Times New Roman"/>
          <w:b/>
          <w:sz w:val="24"/>
          <w:szCs w:val="24"/>
        </w:rPr>
        <w:t>,</w:t>
      </w:r>
      <w:r w:rsidRPr="002B3077">
        <w:rPr>
          <w:rFonts w:ascii="Times New Roman" w:hAnsi="Times New Roman" w:cs="Times New Roman"/>
          <w:sz w:val="24"/>
          <w:szCs w:val="24"/>
        </w:rPr>
        <w:t xml:space="preserve"> который ходит 3 раза в неделю, что недостаточно для выезда в г. Тайшет.</w:t>
      </w:r>
    </w:p>
    <w:p w:rsidR="000B32AD" w:rsidRPr="002B3077" w:rsidRDefault="000B32AD" w:rsidP="000B32AD">
      <w:pPr>
        <w:spacing w:after="0"/>
        <w:ind w:firstLine="708"/>
        <w:jc w:val="both"/>
        <w:rPr>
          <w:rFonts w:ascii="Times New Roman" w:hAnsi="Times New Roman" w:cs="Times New Roman"/>
          <w:sz w:val="24"/>
          <w:szCs w:val="24"/>
        </w:rPr>
      </w:pPr>
      <w:r w:rsidRPr="002B3077">
        <w:rPr>
          <w:rFonts w:ascii="Times New Roman" w:hAnsi="Times New Roman" w:cs="Times New Roman"/>
          <w:sz w:val="24"/>
          <w:szCs w:val="24"/>
        </w:rPr>
        <w:t xml:space="preserve">Сооружения и сообщения речного, воздушного и железнодорожного транспорта в Бузыкановском сельском поселении отсутствуют. </w:t>
      </w:r>
    </w:p>
    <w:p w:rsidR="000B32AD" w:rsidRPr="002B3077" w:rsidRDefault="000B32AD" w:rsidP="000B32AD">
      <w:pPr>
        <w:pStyle w:val="a6"/>
        <w:spacing w:before="0" w:after="0"/>
        <w:ind w:firstLine="709"/>
        <w:jc w:val="both"/>
      </w:pPr>
      <w:r w:rsidRPr="002B3077">
        <w:t>Площадь</w:t>
      </w:r>
      <w:r w:rsidRPr="002B3077">
        <w:rPr>
          <w:b/>
        </w:rPr>
        <w:t xml:space="preserve"> </w:t>
      </w:r>
      <w:r w:rsidRPr="002B3077">
        <w:t xml:space="preserve"> поселения составляет 86,8 тыс. га.</w:t>
      </w:r>
    </w:p>
    <w:p w:rsidR="000B32AD" w:rsidRPr="002B3077" w:rsidRDefault="000B32AD" w:rsidP="000B32AD">
      <w:pPr>
        <w:spacing w:after="0"/>
        <w:ind w:firstLine="708"/>
        <w:jc w:val="both"/>
        <w:rPr>
          <w:rFonts w:ascii="Times New Roman" w:hAnsi="Times New Roman" w:cs="Times New Roman"/>
          <w:b/>
          <w:sz w:val="24"/>
          <w:szCs w:val="24"/>
        </w:rPr>
      </w:pPr>
      <w:r w:rsidRPr="002B3077">
        <w:rPr>
          <w:rFonts w:ascii="Times New Roman" w:hAnsi="Times New Roman" w:cs="Times New Roman"/>
          <w:b/>
          <w:sz w:val="24"/>
          <w:szCs w:val="24"/>
        </w:rPr>
        <w:t>Бузыкановское муниципальное поселение</w:t>
      </w:r>
      <w:r w:rsidRPr="002B3077">
        <w:rPr>
          <w:rFonts w:ascii="Times New Roman" w:hAnsi="Times New Roman" w:cs="Times New Roman"/>
          <w:sz w:val="24"/>
          <w:szCs w:val="24"/>
        </w:rPr>
        <w:t xml:space="preserve"> образовано в соответствии с зак</w:t>
      </w:r>
      <w:r w:rsidRPr="002B3077">
        <w:rPr>
          <w:rFonts w:ascii="Times New Roman" w:hAnsi="Times New Roman" w:cs="Times New Roman"/>
          <w:sz w:val="24"/>
          <w:szCs w:val="24"/>
        </w:rPr>
        <w:t>о</w:t>
      </w:r>
      <w:r w:rsidRPr="002B3077">
        <w:rPr>
          <w:rFonts w:ascii="Times New Roman" w:hAnsi="Times New Roman" w:cs="Times New Roman"/>
          <w:sz w:val="24"/>
          <w:szCs w:val="24"/>
        </w:rPr>
        <w:t>ном Иркутской области « О статусе и границах муниципальных образований Тайше</w:t>
      </w:r>
      <w:r w:rsidRPr="002B3077">
        <w:rPr>
          <w:rFonts w:ascii="Times New Roman" w:hAnsi="Times New Roman" w:cs="Times New Roman"/>
          <w:sz w:val="24"/>
          <w:szCs w:val="24"/>
        </w:rPr>
        <w:t>т</w:t>
      </w:r>
      <w:r w:rsidRPr="002B3077">
        <w:rPr>
          <w:rFonts w:ascii="Times New Roman" w:hAnsi="Times New Roman" w:cs="Times New Roman"/>
          <w:sz w:val="24"/>
          <w:szCs w:val="24"/>
        </w:rPr>
        <w:t xml:space="preserve">ского района Иркутской области» № 100-оз от 16 декабря </w:t>
      </w:r>
      <w:smartTag w:uri="urn:schemas-microsoft-com:office:smarttags" w:element="metricconverter">
        <w:smartTagPr>
          <w:attr w:name="ProductID" w:val="2004 г"/>
        </w:smartTagPr>
        <w:r w:rsidRPr="002B3077">
          <w:rPr>
            <w:rFonts w:ascii="Times New Roman" w:hAnsi="Times New Roman" w:cs="Times New Roman"/>
            <w:sz w:val="24"/>
            <w:szCs w:val="24"/>
          </w:rPr>
          <w:t>2004 г</w:t>
        </w:r>
      </w:smartTag>
      <w:r w:rsidRPr="002B3077">
        <w:rPr>
          <w:rFonts w:ascii="Times New Roman" w:hAnsi="Times New Roman" w:cs="Times New Roman"/>
          <w:sz w:val="24"/>
          <w:szCs w:val="24"/>
        </w:rPr>
        <w:t>.</w:t>
      </w:r>
    </w:p>
    <w:p w:rsidR="000B32AD" w:rsidRPr="002B3077" w:rsidRDefault="000B32AD" w:rsidP="000B32AD">
      <w:pPr>
        <w:shd w:val="clear" w:color="auto" w:fill="FFFFFF"/>
        <w:spacing w:after="0"/>
        <w:ind w:firstLine="708"/>
        <w:jc w:val="both"/>
        <w:rPr>
          <w:rFonts w:ascii="Times New Roman" w:hAnsi="Times New Roman" w:cs="Times New Roman"/>
          <w:sz w:val="24"/>
          <w:szCs w:val="24"/>
        </w:rPr>
      </w:pPr>
      <w:r w:rsidRPr="002B3077">
        <w:rPr>
          <w:rFonts w:ascii="Times New Roman" w:hAnsi="Times New Roman" w:cs="Times New Roman"/>
          <w:sz w:val="24"/>
          <w:szCs w:val="24"/>
        </w:rPr>
        <w:t>Граница муниципального образования начинается в северной части территории на лесовозной автодороге, пересекающей границу с Нижнеудинским районом, и след</w:t>
      </w:r>
      <w:r w:rsidRPr="002B3077">
        <w:rPr>
          <w:rFonts w:ascii="Times New Roman" w:hAnsi="Times New Roman" w:cs="Times New Roman"/>
          <w:sz w:val="24"/>
          <w:szCs w:val="24"/>
        </w:rPr>
        <w:t>у</w:t>
      </w:r>
      <w:r w:rsidRPr="002B3077">
        <w:rPr>
          <w:rFonts w:ascii="Times New Roman" w:hAnsi="Times New Roman" w:cs="Times New Roman"/>
          <w:sz w:val="24"/>
          <w:szCs w:val="24"/>
        </w:rPr>
        <w:t>ет далее по этой дороге в направлении на запад до местечка "Лесоучасток", далее, сл</w:t>
      </w:r>
      <w:r w:rsidRPr="002B3077">
        <w:rPr>
          <w:rFonts w:ascii="Times New Roman" w:hAnsi="Times New Roman" w:cs="Times New Roman"/>
          <w:sz w:val="24"/>
          <w:szCs w:val="24"/>
        </w:rPr>
        <w:t>е</w:t>
      </w:r>
      <w:r w:rsidRPr="002B3077">
        <w:rPr>
          <w:rFonts w:ascii="Times New Roman" w:hAnsi="Times New Roman" w:cs="Times New Roman"/>
          <w:sz w:val="24"/>
          <w:szCs w:val="24"/>
        </w:rPr>
        <w:t>дуя по лесовозной дороге в направлении на юго-запад, выходит на правый берег р. Б</w:t>
      </w:r>
      <w:r w:rsidRPr="002B3077">
        <w:rPr>
          <w:rFonts w:ascii="Times New Roman" w:hAnsi="Times New Roman" w:cs="Times New Roman"/>
          <w:sz w:val="24"/>
          <w:szCs w:val="24"/>
        </w:rPr>
        <w:t>и</w:t>
      </w:r>
      <w:r w:rsidRPr="002B3077">
        <w:rPr>
          <w:rFonts w:ascii="Times New Roman" w:hAnsi="Times New Roman" w:cs="Times New Roman"/>
          <w:sz w:val="24"/>
          <w:szCs w:val="24"/>
        </w:rPr>
        <w:t>рюса, пересекает ее и снова проходит по лесовозной дороге в направлении на юго-запад. От места пересечения  р.Пенчет граница проходит по правому берегу реки вверх по течению и по ее правому притоку выходит на другую лесовозную дорогу и следует по ней в направлении на восток до пересечения с автодорогой направления рабочего поселка Шиткино - с. Бузыканово, в районе д. Иванов Мыс. Далее граница проходит по автодороге в направлении на юг и в районе паромной переправы через р. Бирюса мен</w:t>
      </w:r>
      <w:r w:rsidRPr="002B3077">
        <w:rPr>
          <w:rFonts w:ascii="Times New Roman" w:hAnsi="Times New Roman" w:cs="Times New Roman"/>
          <w:sz w:val="24"/>
          <w:szCs w:val="24"/>
        </w:rPr>
        <w:t>я</w:t>
      </w:r>
      <w:r w:rsidRPr="002B3077">
        <w:rPr>
          <w:rFonts w:ascii="Times New Roman" w:hAnsi="Times New Roman" w:cs="Times New Roman"/>
          <w:sz w:val="24"/>
          <w:szCs w:val="24"/>
        </w:rPr>
        <w:t>ет направление на восток и выходит на левый берег р. Бирюса, проходит по нему вверх по течению до местечка ур. Веселок, в устье ручья Ближний в месте брода пересекает реку и далее следует по лесовозной дороге до р. Верхний  Такучет правого притока р. Такучет. Далее спускается по реке вниз по течению до брода в устье правого притока и проходит по этому притоку до его истока, выходит на границу с Нижнеудинским ра</w:t>
      </w:r>
      <w:r w:rsidRPr="002B3077">
        <w:rPr>
          <w:rFonts w:ascii="Times New Roman" w:hAnsi="Times New Roman" w:cs="Times New Roman"/>
          <w:sz w:val="24"/>
          <w:szCs w:val="24"/>
        </w:rPr>
        <w:t>й</w:t>
      </w:r>
      <w:r w:rsidRPr="002B3077">
        <w:rPr>
          <w:rFonts w:ascii="Times New Roman" w:hAnsi="Times New Roman" w:cs="Times New Roman"/>
          <w:sz w:val="24"/>
          <w:szCs w:val="24"/>
        </w:rPr>
        <w:t>оном и идет по ней в направлении на север до пересечения с лесовозной дорогой - н</w:t>
      </w:r>
      <w:r w:rsidRPr="002B3077">
        <w:rPr>
          <w:rFonts w:ascii="Times New Roman" w:hAnsi="Times New Roman" w:cs="Times New Roman"/>
          <w:sz w:val="24"/>
          <w:szCs w:val="24"/>
        </w:rPr>
        <w:t>а</w:t>
      </w:r>
      <w:r w:rsidRPr="002B3077">
        <w:rPr>
          <w:rFonts w:ascii="Times New Roman" w:hAnsi="Times New Roman" w:cs="Times New Roman"/>
          <w:sz w:val="24"/>
          <w:szCs w:val="24"/>
        </w:rPr>
        <w:t>чальной точкой описания.</w:t>
      </w:r>
    </w:p>
    <w:p w:rsidR="000B32AD" w:rsidRPr="002B3077" w:rsidRDefault="000B32AD" w:rsidP="000B32AD">
      <w:pPr>
        <w:spacing w:after="0"/>
        <w:ind w:firstLine="708"/>
        <w:jc w:val="both"/>
        <w:rPr>
          <w:rFonts w:ascii="Times New Roman" w:hAnsi="Times New Roman" w:cs="Times New Roman"/>
          <w:sz w:val="24"/>
          <w:szCs w:val="24"/>
        </w:rPr>
      </w:pPr>
      <w:r w:rsidRPr="002B3077">
        <w:rPr>
          <w:rFonts w:ascii="Times New Roman" w:hAnsi="Times New Roman" w:cs="Times New Roman"/>
          <w:sz w:val="24"/>
          <w:szCs w:val="24"/>
        </w:rPr>
        <w:t xml:space="preserve">Протяжённость границ поселения– </w:t>
      </w:r>
      <w:smartTag w:uri="urn:schemas-microsoft-com:office:smarttags" w:element="metricconverter">
        <w:smartTagPr>
          <w:attr w:name="ProductID" w:val="167.2 км"/>
        </w:smartTagPr>
        <w:r w:rsidRPr="002B3077">
          <w:rPr>
            <w:rFonts w:ascii="Times New Roman" w:hAnsi="Times New Roman" w:cs="Times New Roman"/>
            <w:sz w:val="24"/>
            <w:szCs w:val="24"/>
          </w:rPr>
          <w:t>167.2 км</w:t>
        </w:r>
      </w:smartTag>
      <w:r w:rsidRPr="002B3077">
        <w:rPr>
          <w:rFonts w:ascii="Times New Roman" w:hAnsi="Times New Roman" w:cs="Times New Roman"/>
          <w:sz w:val="24"/>
          <w:szCs w:val="24"/>
        </w:rPr>
        <w:t>.</w:t>
      </w:r>
    </w:p>
    <w:p w:rsidR="000B32AD" w:rsidRPr="002B3077" w:rsidRDefault="000B32AD" w:rsidP="000B32AD">
      <w:pPr>
        <w:spacing w:after="0"/>
        <w:ind w:firstLine="709"/>
        <w:jc w:val="both"/>
        <w:rPr>
          <w:rFonts w:ascii="Times New Roman" w:hAnsi="Times New Roman" w:cs="Times New Roman"/>
          <w:sz w:val="24"/>
          <w:szCs w:val="24"/>
        </w:rPr>
      </w:pPr>
      <w:r w:rsidRPr="002B3077">
        <w:rPr>
          <w:rFonts w:ascii="Times New Roman" w:hAnsi="Times New Roman" w:cs="Times New Roman"/>
          <w:sz w:val="24"/>
          <w:szCs w:val="24"/>
        </w:rPr>
        <w:t>Транспортно-географическое положение поселения можно считать неудовлетв</w:t>
      </w:r>
      <w:r w:rsidRPr="002B3077">
        <w:rPr>
          <w:rFonts w:ascii="Times New Roman" w:hAnsi="Times New Roman" w:cs="Times New Roman"/>
          <w:sz w:val="24"/>
          <w:szCs w:val="24"/>
        </w:rPr>
        <w:t>о</w:t>
      </w:r>
      <w:r w:rsidRPr="002B3077">
        <w:rPr>
          <w:rFonts w:ascii="Times New Roman" w:hAnsi="Times New Roman" w:cs="Times New Roman"/>
          <w:sz w:val="24"/>
          <w:szCs w:val="24"/>
        </w:rPr>
        <w:t>рительным – поселение существенно удалено от крупнейшего транспортного узла ра</w:t>
      </w:r>
      <w:r w:rsidRPr="002B3077">
        <w:rPr>
          <w:rFonts w:ascii="Times New Roman" w:hAnsi="Times New Roman" w:cs="Times New Roman"/>
          <w:sz w:val="24"/>
          <w:szCs w:val="24"/>
        </w:rPr>
        <w:t>й</w:t>
      </w:r>
      <w:r w:rsidRPr="002B3077">
        <w:rPr>
          <w:rFonts w:ascii="Times New Roman" w:hAnsi="Times New Roman" w:cs="Times New Roman"/>
          <w:sz w:val="24"/>
          <w:szCs w:val="24"/>
        </w:rPr>
        <w:t>она – города Тайшета. Существенным ограничением социально-экономического разв</w:t>
      </w:r>
      <w:r w:rsidRPr="002B3077">
        <w:rPr>
          <w:rFonts w:ascii="Times New Roman" w:hAnsi="Times New Roman" w:cs="Times New Roman"/>
          <w:sz w:val="24"/>
          <w:szCs w:val="24"/>
        </w:rPr>
        <w:t>и</w:t>
      </w:r>
      <w:r w:rsidRPr="002B3077">
        <w:rPr>
          <w:rFonts w:ascii="Times New Roman" w:hAnsi="Times New Roman" w:cs="Times New Roman"/>
          <w:sz w:val="24"/>
          <w:szCs w:val="24"/>
        </w:rPr>
        <w:t>тия поселения с точки зрения транспортного фактора можно считать:</w:t>
      </w:r>
    </w:p>
    <w:p w:rsidR="000B32AD" w:rsidRPr="002B3077" w:rsidRDefault="000B32AD" w:rsidP="000B32AD">
      <w:pPr>
        <w:spacing w:after="0"/>
        <w:jc w:val="both"/>
        <w:rPr>
          <w:rFonts w:ascii="Times New Roman" w:hAnsi="Times New Roman" w:cs="Times New Roman"/>
          <w:sz w:val="24"/>
          <w:szCs w:val="24"/>
        </w:rPr>
      </w:pPr>
      <w:r w:rsidRPr="002B3077">
        <w:rPr>
          <w:rFonts w:ascii="Times New Roman" w:hAnsi="Times New Roman" w:cs="Times New Roman"/>
          <w:sz w:val="24"/>
          <w:szCs w:val="24"/>
        </w:rPr>
        <w:t>-отсутствие железнодорожного транспортного общего пользования;</w:t>
      </w:r>
    </w:p>
    <w:p w:rsidR="000B32AD" w:rsidRPr="002B3077" w:rsidRDefault="000B32AD" w:rsidP="000B32AD">
      <w:pPr>
        <w:spacing w:after="0"/>
        <w:jc w:val="both"/>
        <w:rPr>
          <w:rFonts w:ascii="Times New Roman" w:hAnsi="Times New Roman" w:cs="Times New Roman"/>
          <w:sz w:val="24"/>
          <w:szCs w:val="24"/>
        </w:rPr>
      </w:pPr>
      <w:r w:rsidRPr="002B3077">
        <w:rPr>
          <w:rFonts w:ascii="Times New Roman" w:hAnsi="Times New Roman" w:cs="Times New Roman"/>
          <w:sz w:val="24"/>
          <w:szCs w:val="24"/>
        </w:rPr>
        <w:t>-отсутствие железнодорожного транспорта необщего пользования, необходимого для развития лесопромышленного комплекса на перспективу;</w:t>
      </w:r>
    </w:p>
    <w:p w:rsidR="000B32AD" w:rsidRPr="002B3077" w:rsidRDefault="000B32AD" w:rsidP="000B32AD">
      <w:pPr>
        <w:spacing w:after="0"/>
        <w:ind w:firstLine="709"/>
        <w:jc w:val="both"/>
        <w:rPr>
          <w:rFonts w:ascii="Times New Roman" w:hAnsi="Times New Roman" w:cs="Times New Roman"/>
          <w:sz w:val="24"/>
          <w:szCs w:val="24"/>
        </w:rPr>
      </w:pPr>
      <w:r w:rsidRPr="002B3077">
        <w:rPr>
          <w:rFonts w:ascii="Times New Roman" w:hAnsi="Times New Roman" w:cs="Times New Roman"/>
          <w:sz w:val="24"/>
          <w:szCs w:val="24"/>
        </w:rPr>
        <w:t>-сезонная проходимость части автодорог;</w:t>
      </w:r>
    </w:p>
    <w:p w:rsidR="000B32AD" w:rsidRPr="002B3077" w:rsidRDefault="000B32AD" w:rsidP="000B32AD">
      <w:pPr>
        <w:spacing w:after="0"/>
        <w:ind w:firstLine="709"/>
        <w:jc w:val="both"/>
        <w:rPr>
          <w:rFonts w:ascii="Times New Roman" w:hAnsi="Times New Roman" w:cs="Times New Roman"/>
          <w:sz w:val="24"/>
          <w:szCs w:val="24"/>
        </w:rPr>
      </w:pPr>
      <w:r w:rsidRPr="002B3077">
        <w:rPr>
          <w:rFonts w:ascii="Times New Roman" w:hAnsi="Times New Roman" w:cs="Times New Roman"/>
          <w:sz w:val="24"/>
          <w:szCs w:val="24"/>
        </w:rPr>
        <w:t>-отсутствие авиационного транспорта общего пользования (что ограничивает мобильность жителей поселения и делает его изолированным в условиях временной ограниченности проходимости автодорог общего пользования;</w:t>
      </w:r>
    </w:p>
    <w:p w:rsidR="000B32AD" w:rsidRPr="002B3077" w:rsidRDefault="000B32AD" w:rsidP="000B32AD">
      <w:pPr>
        <w:spacing w:after="0"/>
        <w:ind w:firstLine="708"/>
        <w:jc w:val="both"/>
        <w:rPr>
          <w:rFonts w:ascii="Times New Roman" w:hAnsi="Times New Roman" w:cs="Times New Roman"/>
          <w:sz w:val="24"/>
          <w:szCs w:val="24"/>
        </w:rPr>
      </w:pPr>
      <w:r w:rsidRPr="002B3077">
        <w:rPr>
          <w:rFonts w:ascii="Times New Roman" w:hAnsi="Times New Roman" w:cs="Times New Roman"/>
          <w:sz w:val="24"/>
          <w:szCs w:val="24"/>
        </w:rPr>
        <w:lastRenderedPageBreak/>
        <w:t>-отсутствие внутренних водных путей общего пользования с габаритными гл</w:t>
      </w:r>
      <w:r w:rsidRPr="002B3077">
        <w:rPr>
          <w:rFonts w:ascii="Times New Roman" w:hAnsi="Times New Roman" w:cs="Times New Roman"/>
          <w:sz w:val="24"/>
          <w:szCs w:val="24"/>
        </w:rPr>
        <w:t>у</w:t>
      </w:r>
      <w:r w:rsidRPr="002B3077">
        <w:rPr>
          <w:rFonts w:ascii="Times New Roman" w:hAnsi="Times New Roman" w:cs="Times New Roman"/>
          <w:sz w:val="24"/>
          <w:szCs w:val="24"/>
        </w:rPr>
        <w:t>бинами, что делает невозможным в настоящее время и на перспективу организацию судоходства в пределах поселения (без учета паромов);</w:t>
      </w:r>
    </w:p>
    <w:p w:rsidR="000B32AD" w:rsidRDefault="000B32AD" w:rsidP="000B32AD">
      <w:pPr>
        <w:spacing w:after="0"/>
        <w:jc w:val="both"/>
        <w:rPr>
          <w:rFonts w:ascii="Times New Roman" w:hAnsi="Times New Roman" w:cs="Times New Roman"/>
          <w:sz w:val="24"/>
          <w:szCs w:val="24"/>
        </w:rPr>
      </w:pPr>
      <w:r w:rsidRPr="002B3077">
        <w:rPr>
          <w:rFonts w:ascii="Times New Roman" w:hAnsi="Times New Roman" w:cs="Times New Roman"/>
          <w:sz w:val="24"/>
          <w:szCs w:val="24"/>
        </w:rPr>
        <w:t>-отсутствие трубопроводного транспорта (и в первую очередь газопроводов).</w:t>
      </w:r>
    </w:p>
    <w:p w:rsidR="000B32AD" w:rsidRPr="002B3077" w:rsidRDefault="000B32AD" w:rsidP="000B32AD">
      <w:pPr>
        <w:spacing w:after="0"/>
        <w:jc w:val="both"/>
        <w:rPr>
          <w:rFonts w:ascii="Times New Roman" w:hAnsi="Times New Roman" w:cs="Times New Roman"/>
          <w:sz w:val="24"/>
          <w:szCs w:val="24"/>
        </w:rPr>
      </w:pPr>
    </w:p>
    <w:p w:rsidR="000B32AD" w:rsidRPr="002B3077" w:rsidRDefault="000B32AD" w:rsidP="000B32AD">
      <w:pPr>
        <w:pStyle w:val="a6"/>
        <w:spacing w:before="0" w:beforeAutospacing="0" w:after="0" w:afterAutospacing="0"/>
        <w:ind w:firstLine="709"/>
        <w:rPr>
          <w:bCs/>
          <w:color w:val="242424"/>
        </w:rPr>
      </w:pPr>
      <w:r w:rsidRPr="002B3077">
        <w:rPr>
          <w:b/>
          <w:bCs/>
          <w:color w:val="242424"/>
        </w:rPr>
        <w:t>3.Прогноз транспортного спроса,</w:t>
      </w:r>
      <w:r>
        <w:rPr>
          <w:b/>
          <w:bCs/>
          <w:color w:val="242424"/>
        </w:rPr>
        <w:t xml:space="preserve"> изменения  объемов и характера </w:t>
      </w:r>
      <w:r w:rsidRPr="002B3077">
        <w:rPr>
          <w:b/>
          <w:bCs/>
          <w:color w:val="242424"/>
        </w:rPr>
        <w:t>передв</w:t>
      </w:r>
      <w:r w:rsidRPr="002B3077">
        <w:rPr>
          <w:b/>
          <w:bCs/>
          <w:color w:val="242424"/>
        </w:rPr>
        <w:t>и</w:t>
      </w:r>
      <w:r w:rsidRPr="002B3077">
        <w:rPr>
          <w:b/>
          <w:bCs/>
          <w:color w:val="242424"/>
        </w:rPr>
        <w:t>жения населения и перевозов груза на территории поселения</w:t>
      </w:r>
      <w:r w:rsidRPr="002B3077">
        <w:rPr>
          <w:bCs/>
          <w:color w:val="242424"/>
        </w:rPr>
        <w:t>.</w:t>
      </w:r>
    </w:p>
    <w:p w:rsidR="000B32AD" w:rsidRPr="002B3077" w:rsidRDefault="000B32AD" w:rsidP="000B32AD">
      <w:pPr>
        <w:pStyle w:val="a6"/>
        <w:spacing w:before="0" w:beforeAutospacing="0" w:after="0" w:afterAutospacing="0"/>
        <w:ind w:firstLine="709"/>
        <w:rPr>
          <w:bCs/>
          <w:color w:val="242424"/>
        </w:rPr>
      </w:pPr>
    </w:p>
    <w:p w:rsidR="000B32AD" w:rsidRPr="002B3077" w:rsidRDefault="000B32AD" w:rsidP="000B32AD">
      <w:pPr>
        <w:spacing w:after="0"/>
        <w:ind w:firstLine="709"/>
        <w:jc w:val="both"/>
        <w:rPr>
          <w:rFonts w:ascii="Times New Roman" w:hAnsi="Times New Roman" w:cs="Times New Roman"/>
          <w:sz w:val="24"/>
          <w:szCs w:val="24"/>
        </w:rPr>
      </w:pPr>
      <w:r w:rsidRPr="002B3077">
        <w:rPr>
          <w:rFonts w:ascii="Times New Roman" w:hAnsi="Times New Roman" w:cs="Times New Roman"/>
          <w:sz w:val="24"/>
          <w:szCs w:val="24"/>
        </w:rPr>
        <w:t>Опорный каркас поселения представляют 3 населенных пункта:</w:t>
      </w:r>
      <w:r w:rsidRPr="002B3077">
        <w:rPr>
          <w:rFonts w:ascii="Times New Roman" w:hAnsi="Times New Roman" w:cs="Times New Roman"/>
          <w:b/>
          <w:sz w:val="24"/>
          <w:szCs w:val="24"/>
        </w:rPr>
        <w:t xml:space="preserve"> с. Бузыканово, д. Иванов Мыс, д. Шемякина</w:t>
      </w:r>
      <w:r w:rsidRPr="002B3077">
        <w:rPr>
          <w:rFonts w:ascii="Times New Roman" w:hAnsi="Times New Roman" w:cs="Times New Roman"/>
          <w:sz w:val="24"/>
          <w:szCs w:val="24"/>
        </w:rPr>
        <w:t>,  внешние связи поддерживает автомобильная дорога местного значения «Тайшет-Шиткино-Шелаево», являющаяся  главной транспортной осью поселения (в тоже время - второстепенной транспортно-планировочной осью пл</w:t>
      </w:r>
      <w:r w:rsidRPr="002B3077">
        <w:rPr>
          <w:rFonts w:ascii="Times New Roman" w:hAnsi="Times New Roman" w:cs="Times New Roman"/>
          <w:sz w:val="24"/>
          <w:szCs w:val="24"/>
        </w:rPr>
        <w:t>а</w:t>
      </w:r>
      <w:r w:rsidRPr="002B3077">
        <w:rPr>
          <w:rFonts w:ascii="Times New Roman" w:hAnsi="Times New Roman" w:cs="Times New Roman"/>
          <w:sz w:val="24"/>
          <w:szCs w:val="24"/>
        </w:rPr>
        <w:t>нировочной структуры Тайшетского района) и  река Бирюса. На территории сельского поселения большое число (а также суммарная протяженность) бесхозных и лесовозных автодорог, часть из которых выполняет общепользовательские функции. Сеть автод</w:t>
      </w:r>
      <w:r w:rsidRPr="002B3077">
        <w:rPr>
          <w:rFonts w:ascii="Times New Roman" w:hAnsi="Times New Roman" w:cs="Times New Roman"/>
          <w:sz w:val="24"/>
          <w:szCs w:val="24"/>
        </w:rPr>
        <w:t>о</w:t>
      </w:r>
      <w:r w:rsidRPr="002B3077">
        <w:rPr>
          <w:rFonts w:ascii="Times New Roman" w:hAnsi="Times New Roman" w:cs="Times New Roman"/>
          <w:sz w:val="24"/>
          <w:szCs w:val="24"/>
        </w:rPr>
        <w:t>рог общего пользования представлена автомобильными дорогами   местного значения  «Бузыканово- Иванов Мыс- Шемякина», протяженностью 12 км. Данные  автодороги обеспечивают связью населенные пункты   с сетью автомобильных дорог общего пол</w:t>
      </w:r>
      <w:r w:rsidRPr="002B3077">
        <w:rPr>
          <w:rFonts w:ascii="Times New Roman" w:hAnsi="Times New Roman" w:cs="Times New Roman"/>
          <w:sz w:val="24"/>
          <w:szCs w:val="24"/>
        </w:rPr>
        <w:t>ь</w:t>
      </w:r>
      <w:r w:rsidRPr="002B3077">
        <w:rPr>
          <w:rFonts w:ascii="Times New Roman" w:hAnsi="Times New Roman" w:cs="Times New Roman"/>
          <w:sz w:val="24"/>
          <w:szCs w:val="24"/>
        </w:rPr>
        <w:t>зования.</w:t>
      </w:r>
    </w:p>
    <w:p w:rsidR="000B32AD" w:rsidRPr="002B3077" w:rsidRDefault="000B32AD" w:rsidP="000B32AD">
      <w:pPr>
        <w:pStyle w:val="af0"/>
        <w:ind w:firstLine="284"/>
        <w:jc w:val="right"/>
        <w:rPr>
          <w:rFonts w:ascii="Times New Roman" w:hAnsi="Times New Roman"/>
          <w:sz w:val="24"/>
          <w:szCs w:val="24"/>
        </w:rPr>
      </w:pPr>
      <w:r w:rsidRPr="002B3077">
        <w:rPr>
          <w:rFonts w:ascii="Times New Roman" w:hAnsi="Times New Roman"/>
          <w:sz w:val="24"/>
          <w:szCs w:val="24"/>
        </w:rPr>
        <w:t>Таблица 1. Расстояния между с. Бузыканово  и населенными пунктами.</w:t>
      </w:r>
    </w:p>
    <w:p w:rsidR="000B32AD" w:rsidRPr="002B3077" w:rsidRDefault="000B32AD" w:rsidP="000B32AD">
      <w:pPr>
        <w:pStyle w:val="af0"/>
        <w:ind w:firstLine="284"/>
        <w:rPr>
          <w:rFonts w:ascii="Times New Roman" w:hAnsi="Times New Roman"/>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7"/>
        <w:gridCol w:w="3951"/>
      </w:tblGrid>
      <w:tr w:rsidR="000B32AD" w:rsidRPr="002B3077" w:rsidTr="00E25A70">
        <w:trPr>
          <w:trHeight w:hRule="exact" w:val="319"/>
        </w:trPr>
        <w:tc>
          <w:tcPr>
            <w:tcW w:w="2850"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Населенные пункты</w:t>
            </w:r>
          </w:p>
        </w:tc>
        <w:tc>
          <w:tcPr>
            <w:tcW w:w="2150"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pacing w:val="2"/>
                <w:sz w:val="24"/>
                <w:szCs w:val="24"/>
              </w:rPr>
              <w:t xml:space="preserve">Расстояние до </w:t>
            </w:r>
            <w:r w:rsidRPr="002B3077">
              <w:rPr>
                <w:rFonts w:ascii="Times New Roman" w:hAnsi="Times New Roman"/>
                <w:sz w:val="24"/>
                <w:szCs w:val="24"/>
              </w:rPr>
              <w:t>с. Бузыканово,</w:t>
            </w:r>
            <w:r w:rsidRPr="002B3077">
              <w:rPr>
                <w:rFonts w:ascii="Times New Roman" w:hAnsi="Times New Roman"/>
                <w:spacing w:val="-1"/>
                <w:sz w:val="24"/>
                <w:szCs w:val="24"/>
              </w:rPr>
              <w:t xml:space="preserve"> км</w:t>
            </w:r>
          </w:p>
        </w:tc>
      </w:tr>
      <w:tr w:rsidR="000B32AD" w:rsidRPr="002B3077" w:rsidTr="00E25A70">
        <w:trPr>
          <w:trHeight w:val="20"/>
        </w:trPr>
        <w:tc>
          <w:tcPr>
            <w:tcW w:w="2850"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д. Иванов Мыс</w:t>
            </w:r>
          </w:p>
        </w:tc>
        <w:tc>
          <w:tcPr>
            <w:tcW w:w="2150" w:type="pct"/>
            <w:shd w:val="clear" w:color="auto" w:fill="auto"/>
          </w:tcPr>
          <w:p w:rsidR="000B32AD" w:rsidRPr="002B3077" w:rsidRDefault="000B32AD" w:rsidP="00E25A70">
            <w:pPr>
              <w:pStyle w:val="af0"/>
              <w:jc w:val="center"/>
              <w:rPr>
                <w:rFonts w:ascii="Times New Roman" w:hAnsi="Times New Roman"/>
                <w:spacing w:val="2"/>
                <w:sz w:val="24"/>
                <w:szCs w:val="24"/>
              </w:rPr>
            </w:pPr>
            <w:r w:rsidRPr="002B3077">
              <w:rPr>
                <w:rFonts w:ascii="Times New Roman" w:hAnsi="Times New Roman"/>
                <w:spacing w:val="2"/>
                <w:sz w:val="24"/>
                <w:szCs w:val="24"/>
              </w:rPr>
              <w:t xml:space="preserve">9 </w:t>
            </w:r>
          </w:p>
        </w:tc>
      </w:tr>
      <w:tr w:rsidR="000B32AD" w:rsidRPr="002B3077" w:rsidTr="00E25A70">
        <w:tc>
          <w:tcPr>
            <w:tcW w:w="2850"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д. Шемякина</w:t>
            </w:r>
          </w:p>
        </w:tc>
        <w:tc>
          <w:tcPr>
            <w:tcW w:w="2150"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12  (через реку 1)</w:t>
            </w:r>
          </w:p>
        </w:tc>
      </w:tr>
    </w:tbl>
    <w:p w:rsidR="000B32AD" w:rsidRPr="002B3077" w:rsidRDefault="000B32AD" w:rsidP="000B32AD">
      <w:pPr>
        <w:pStyle w:val="af0"/>
        <w:rPr>
          <w:rFonts w:ascii="Times New Roman" w:hAnsi="Times New Roman"/>
          <w:sz w:val="24"/>
          <w:szCs w:val="24"/>
        </w:rPr>
      </w:pPr>
    </w:p>
    <w:p w:rsidR="000B32AD" w:rsidRPr="002B3077" w:rsidRDefault="000B32AD" w:rsidP="000B32AD">
      <w:pPr>
        <w:spacing w:after="0"/>
        <w:ind w:firstLine="654"/>
        <w:jc w:val="both"/>
        <w:rPr>
          <w:rFonts w:ascii="Times New Roman" w:hAnsi="Times New Roman" w:cs="Times New Roman"/>
          <w:sz w:val="24"/>
          <w:szCs w:val="24"/>
        </w:rPr>
      </w:pPr>
      <w:r w:rsidRPr="002B3077">
        <w:rPr>
          <w:rFonts w:ascii="Times New Roman" w:hAnsi="Times New Roman" w:cs="Times New Roman"/>
          <w:sz w:val="24"/>
          <w:szCs w:val="24"/>
        </w:rPr>
        <w:t>Исторически, в силу природных условий, развития  дорожной сети и важнейших элементов природного ландшафта, сложилась характерная для поселения линейная</w:t>
      </w:r>
      <w:r w:rsidRPr="002B3077">
        <w:rPr>
          <w:rFonts w:ascii="Times New Roman" w:hAnsi="Times New Roman" w:cs="Times New Roman"/>
          <w:bCs/>
          <w:sz w:val="24"/>
          <w:szCs w:val="24"/>
        </w:rPr>
        <w:t xml:space="preserve"> планировочная структура,</w:t>
      </w:r>
      <w:r w:rsidRPr="002B3077">
        <w:rPr>
          <w:rFonts w:ascii="Times New Roman" w:hAnsi="Times New Roman" w:cs="Times New Roman"/>
          <w:b/>
          <w:bCs/>
          <w:sz w:val="24"/>
          <w:szCs w:val="24"/>
        </w:rPr>
        <w:t xml:space="preserve"> </w:t>
      </w:r>
      <w:r w:rsidRPr="002B3077">
        <w:rPr>
          <w:rFonts w:ascii="Times New Roman" w:hAnsi="Times New Roman" w:cs="Times New Roman"/>
          <w:iCs/>
          <w:color w:val="000000"/>
          <w:sz w:val="24"/>
          <w:szCs w:val="24"/>
        </w:rPr>
        <w:t>жилая зона в</w:t>
      </w:r>
      <w:r w:rsidRPr="002B3077">
        <w:rPr>
          <w:rFonts w:ascii="Times New Roman" w:hAnsi="Times New Roman" w:cs="Times New Roman"/>
          <w:sz w:val="24"/>
          <w:szCs w:val="24"/>
        </w:rPr>
        <w:t>ключает в себя усадебную застройку (индив</w:t>
      </w:r>
      <w:r w:rsidRPr="002B3077">
        <w:rPr>
          <w:rFonts w:ascii="Times New Roman" w:hAnsi="Times New Roman" w:cs="Times New Roman"/>
          <w:sz w:val="24"/>
          <w:szCs w:val="24"/>
        </w:rPr>
        <w:t>и</w:t>
      </w:r>
      <w:r w:rsidRPr="002B3077">
        <w:rPr>
          <w:rFonts w:ascii="Times New Roman" w:hAnsi="Times New Roman" w:cs="Times New Roman"/>
          <w:sz w:val="24"/>
          <w:szCs w:val="24"/>
        </w:rPr>
        <w:t xml:space="preserve">дуальную и малоэтажную многоквартирную) </w:t>
      </w:r>
      <w:r w:rsidRPr="002B3077">
        <w:rPr>
          <w:rFonts w:ascii="Times New Roman" w:hAnsi="Times New Roman" w:cs="Times New Roman"/>
          <w:bCs/>
          <w:sz w:val="24"/>
          <w:szCs w:val="24"/>
        </w:rPr>
        <w:t>тесно увязанную с р. Бирюсой, прот</w:t>
      </w:r>
      <w:r w:rsidRPr="002B3077">
        <w:rPr>
          <w:rFonts w:ascii="Times New Roman" w:hAnsi="Times New Roman" w:cs="Times New Roman"/>
          <w:bCs/>
          <w:sz w:val="24"/>
          <w:szCs w:val="24"/>
        </w:rPr>
        <w:t>е</w:t>
      </w:r>
      <w:r w:rsidRPr="002B3077">
        <w:rPr>
          <w:rFonts w:ascii="Times New Roman" w:hAnsi="Times New Roman" w:cs="Times New Roman"/>
          <w:bCs/>
          <w:sz w:val="24"/>
          <w:szCs w:val="24"/>
        </w:rPr>
        <w:t>кающей с юга на северо-запад.</w:t>
      </w:r>
    </w:p>
    <w:p w:rsidR="000B32AD" w:rsidRPr="002B3077" w:rsidRDefault="000B32AD" w:rsidP="000B32AD">
      <w:pPr>
        <w:spacing w:after="0"/>
        <w:ind w:firstLine="709"/>
        <w:jc w:val="both"/>
        <w:rPr>
          <w:rFonts w:ascii="Times New Roman" w:hAnsi="Times New Roman" w:cs="Times New Roman"/>
          <w:sz w:val="24"/>
          <w:szCs w:val="24"/>
        </w:rPr>
      </w:pPr>
      <w:r w:rsidRPr="002B3077">
        <w:rPr>
          <w:rFonts w:ascii="Times New Roman" w:hAnsi="Times New Roman" w:cs="Times New Roman"/>
          <w:sz w:val="24"/>
          <w:szCs w:val="24"/>
        </w:rPr>
        <w:t>Такой вид планировочной структуры имеет положительные стороны, т.к. все 3 населенные пункты привязаны к одной дороге и реке, не разбросаны по территории п</w:t>
      </w:r>
      <w:r w:rsidRPr="002B3077">
        <w:rPr>
          <w:rFonts w:ascii="Times New Roman" w:hAnsi="Times New Roman" w:cs="Times New Roman"/>
          <w:sz w:val="24"/>
          <w:szCs w:val="24"/>
        </w:rPr>
        <w:t>о</w:t>
      </w:r>
      <w:r w:rsidRPr="002B3077">
        <w:rPr>
          <w:rFonts w:ascii="Times New Roman" w:hAnsi="Times New Roman" w:cs="Times New Roman"/>
          <w:sz w:val="24"/>
          <w:szCs w:val="24"/>
        </w:rPr>
        <w:t xml:space="preserve">селения. </w:t>
      </w:r>
    </w:p>
    <w:p w:rsidR="000B32AD" w:rsidRPr="002B3077" w:rsidRDefault="000B32AD" w:rsidP="000B32AD">
      <w:pPr>
        <w:spacing w:after="0"/>
        <w:ind w:firstLine="709"/>
        <w:jc w:val="both"/>
        <w:rPr>
          <w:rFonts w:ascii="Times New Roman" w:hAnsi="Times New Roman" w:cs="Times New Roman"/>
          <w:sz w:val="24"/>
          <w:szCs w:val="24"/>
        </w:rPr>
      </w:pPr>
      <w:r w:rsidRPr="002B3077">
        <w:rPr>
          <w:rFonts w:ascii="Times New Roman" w:hAnsi="Times New Roman" w:cs="Times New Roman"/>
          <w:sz w:val="24"/>
          <w:szCs w:val="24"/>
        </w:rPr>
        <w:t xml:space="preserve"> Главным центром поселения является с. Бузыканово, входящее в систему пл</w:t>
      </w:r>
      <w:r w:rsidRPr="002B3077">
        <w:rPr>
          <w:rFonts w:ascii="Times New Roman" w:hAnsi="Times New Roman" w:cs="Times New Roman"/>
          <w:sz w:val="24"/>
          <w:szCs w:val="24"/>
        </w:rPr>
        <w:t>а</w:t>
      </w:r>
      <w:r w:rsidRPr="002B3077">
        <w:rPr>
          <w:rFonts w:ascii="Times New Roman" w:hAnsi="Times New Roman" w:cs="Times New Roman"/>
          <w:sz w:val="24"/>
          <w:szCs w:val="24"/>
        </w:rPr>
        <w:t>нировочных центров Тайшетского района и являющееся второстепенным планирово</w:t>
      </w:r>
      <w:r w:rsidRPr="002B3077">
        <w:rPr>
          <w:rFonts w:ascii="Times New Roman" w:hAnsi="Times New Roman" w:cs="Times New Roman"/>
          <w:sz w:val="24"/>
          <w:szCs w:val="24"/>
        </w:rPr>
        <w:t>ч</w:t>
      </w:r>
      <w:r w:rsidRPr="002B3077">
        <w:rPr>
          <w:rFonts w:ascii="Times New Roman" w:hAnsi="Times New Roman" w:cs="Times New Roman"/>
          <w:sz w:val="24"/>
          <w:szCs w:val="24"/>
        </w:rPr>
        <w:t>ным подцентром</w:t>
      </w:r>
      <w:r w:rsidRPr="002B3077">
        <w:rPr>
          <w:rFonts w:ascii="Times New Roman" w:hAnsi="Times New Roman" w:cs="Times New Roman"/>
          <w:b/>
          <w:sz w:val="24"/>
          <w:szCs w:val="24"/>
        </w:rPr>
        <w:t xml:space="preserve"> </w:t>
      </w:r>
      <w:r w:rsidRPr="002B3077">
        <w:rPr>
          <w:rFonts w:ascii="Times New Roman" w:hAnsi="Times New Roman" w:cs="Times New Roman"/>
          <w:sz w:val="24"/>
          <w:szCs w:val="24"/>
        </w:rPr>
        <w:t>планировочной структуры Тайшетского района.</w:t>
      </w:r>
    </w:p>
    <w:p w:rsidR="000B32AD" w:rsidRPr="002B3077" w:rsidRDefault="000B32AD" w:rsidP="000B32AD">
      <w:pPr>
        <w:spacing w:after="0"/>
        <w:ind w:firstLine="709"/>
        <w:jc w:val="both"/>
        <w:rPr>
          <w:rFonts w:ascii="Times New Roman" w:hAnsi="Times New Roman" w:cs="Times New Roman"/>
          <w:sz w:val="24"/>
          <w:szCs w:val="24"/>
        </w:rPr>
      </w:pPr>
      <w:r w:rsidRPr="002B3077">
        <w:rPr>
          <w:rFonts w:ascii="Times New Roman" w:hAnsi="Times New Roman" w:cs="Times New Roman"/>
          <w:sz w:val="24"/>
          <w:szCs w:val="24"/>
        </w:rPr>
        <w:t xml:space="preserve">В селе расположены основные  объекты социально-бытовой инфраструктуры повседневного и периодического обслуживания, находятся все производственные, в том числе сельскохозяйственные объекты поселения. </w:t>
      </w:r>
    </w:p>
    <w:p w:rsidR="000B32AD" w:rsidRPr="002B3077" w:rsidRDefault="000B32AD" w:rsidP="000B32AD">
      <w:pPr>
        <w:pStyle w:val="af0"/>
        <w:ind w:firstLine="709"/>
        <w:jc w:val="both"/>
        <w:rPr>
          <w:rFonts w:ascii="Times New Roman" w:hAnsi="Times New Roman"/>
          <w:sz w:val="24"/>
          <w:szCs w:val="24"/>
        </w:rPr>
      </w:pPr>
      <w:r w:rsidRPr="002B3077">
        <w:rPr>
          <w:rFonts w:ascii="Times New Roman" w:hAnsi="Times New Roman"/>
          <w:sz w:val="24"/>
          <w:szCs w:val="24"/>
        </w:rPr>
        <w:t>Основными транспортными артериями  являются центральные  и второстепе</w:t>
      </w:r>
      <w:r w:rsidRPr="002B3077">
        <w:rPr>
          <w:rFonts w:ascii="Times New Roman" w:hAnsi="Times New Roman"/>
          <w:sz w:val="24"/>
          <w:szCs w:val="24"/>
        </w:rPr>
        <w:t>н</w:t>
      </w:r>
      <w:r w:rsidRPr="002B3077">
        <w:rPr>
          <w:rFonts w:ascii="Times New Roman" w:hAnsi="Times New Roman"/>
          <w:sz w:val="24"/>
          <w:szCs w:val="24"/>
        </w:rPr>
        <w:t>ные  улицы и переулки  в жилой застройке. В   с. Бузыканово центральной  улицей я</w:t>
      </w:r>
      <w:r w:rsidRPr="002B3077">
        <w:rPr>
          <w:rFonts w:ascii="Times New Roman" w:hAnsi="Times New Roman"/>
          <w:sz w:val="24"/>
          <w:szCs w:val="24"/>
        </w:rPr>
        <w:t>в</w:t>
      </w:r>
      <w:r w:rsidRPr="002B3077">
        <w:rPr>
          <w:rFonts w:ascii="Times New Roman" w:hAnsi="Times New Roman"/>
          <w:sz w:val="24"/>
          <w:szCs w:val="24"/>
        </w:rPr>
        <w:t>ляется ул. Партизанская, которая обеспечивает связь с другими улицами в направлен</w:t>
      </w:r>
      <w:r w:rsidRPr="002B3077">
        <w:rPr>
          <w:rFonts w:ascii="Times New Roman" w:hAnsi="Times New Roman"/>
          <w:sz w:val="24"/>
          <w:szCs w:val="24"/>
        </w:rPr>
        <w:t>и</w:t>
      </w:r>
      <w:r w:rsidRPr="002B3077">
        <w:rPr>
          <w:rFonts w:ascii="Times New Roman" w:hAnsi="Times New Roman"/>
          <w:sz w:val="24"/>
          <w:szCs w:val="24"/>
        </w:rPr>
        <w:t>ях с интенсивным движением. Основные маршруты движения грузовых и транзитных потоков  проходят через с. Бузыканово по центральной  улице, в населенных пунктах  д. Иванов Мыс, Шемякина, транзитный транспорт проходит мимо. Интенсивность гр</w:t>
      </w:r>
      <w:r w:rsidRPr="002B3077">
        <w:rPr>
          <w:rFonts w:ascii="Times New Roman" w:hAnsi="Times New Roman"/>
          <w:sz w:val="24"/>
          <w:szCs w:val="24"/>
        </w:rPr>
        <w:t>у</w:t>
      </w:r>
      <w:r w:rsidRPr="002B3077">
        <w:rPr>
          <w:rFonts w:ascii="Times New Roman" w:hAnsi="Times New Roman"/>
          <w:sz w:val="24"/>
          <w:szCs w:val="24"/>
        </w:rPr>
        <w:t xml:space="preserve">зового транспорта незначительная. </w:t>
      </w:r>
    </w:p>
    <w:p w:rsidR="000B32AD" w:rsidRPr="002B3077" w:rsidRDefault="000B32AD" w:rsidP="000B32AD">
      <w:pPr>
        <w:pStyle w:val="af0"/>
        <w:ind w:firstLine="709"/>
        <w:jc w:val="both"/>
        <w:rPr>
          <w:rFonts w:ascii="Times New Roman" w:hAnsi="Times New Roman"/>
          <w:sz w:val="24"/>
          <w:szCs w:val="24"/>
        </w:rPr>
      </w:pPr>
    </w:p>
    <w:p w:rsidR="000B32AD" w:rsidRPr="002B3077" w:rsidRDefault="000B32AD" w:rsidP="000B32AD">
      <w:pPr>
        <w:pStyle w:val="af0"/>
        <w:ind w:firstLine="709"/>
        <w:jc w:val="both"/>
        <w:rPr>
          <w:rFonts w:ascii="Times New Roman" w:hAnsi="Times New Roman"/>
          <w:sz w:val="24"/>
          <w:szCs w:val="24"/>
        </w:rPr>
      </w:pPr>
      <w:r w:rsidRPr="002B3077">
        <w:rPr>
          <w:rFonts w:ascii="Times New Roman" w:hAnsi="Times New Roman"/>
          <w:sz w:val="24"/>
          <w:szCs w:val="24"/>
        </w:rPr>
        <w:lastRenderedPageBreak/>
        <w:t xml:space="preserve">Общая протяженность дорог  местного значения  </w:t>
      </w:r>
      <w:r w:rsidRPr="002B3077">
        <w:rPr>
          <w:rFonts w:ascii="Times New Roman" w:hAnsi="Times New Roman"/>
          <w:b/>
          <w:sz w:val="24"/>
          <w:szCs w:val="24"/>
        </w:rPr>
        <w:t xml:space="preserve">22 километра 250 м. </w:t>
      </w:r>
      <w:r w:rsidRPr="002B3077">
        <w:rPr>
          <w:rFonts w:ascii="Times New Roman" w:hAnsi="Times New Roman"/>
          <w:sz w:val="24"/>
          <w:szCs w:val="24"/>
        </w:rPr>
        <w:t xml:space="preserve">  Все д</w:t>
      </w:r>
      <w:r w:rsidRPr="002B3077">
        <w:rPr>
          <w:rFonts w:ascii="Times New Roman" w:hAnsi="Times New Roman"/>
          <w:sz w:val="24"/>
          <w:szCs w:val="24"/>
        </w:rPr>
        <w:t>о</w:t>
      </w:r>
      <w:r w:rsidRPr="002B3077">
        <w:rPr>
          <w:rFonts w:ascii="Times New Roman" w:hAnsi="Times New Roman"/>
          <w:sz w:val="24"/>
          <w:szCs w:val="24"/>
        </w:rPr>
        <w:t>роги с гравийным покрытием.</w:t>
      </w:r>
    </w:p>
    <w:p w:rsidR="000B32AD" w:rsidRPr="002B3077" w:rsidRDefault="000B32AD" w:rsidP="000B32AD">
      <w:pPr>
        <w:pStyle w:val="af0"/>
        <w:ind w:firstLine="709"/>
        <w:jc w:val="both"/>
        <w:rPr>
          <w:rFonts w:ascii="Times New Roman" w:hAnsi="Times New Roman"/>
          <w:sz w:val="24"/>
          <w:szCs w:val="24"/>
        </w:rPr>
      </w:pPr>
    </w:p>
    <w:p w:rsidR="000B32AD" w:rsidRPr="002B3077" w:rsidRDefault="000B32AD" w:rsidP="000B32AD">
      <w:pPr>
        <w:pStyle w:val="af0"/>
        <w:ind w:firstLine="284"/>
        <w:jc w:val="right"/>
        <w:rPr>
          <w:rFonts w:ascii="Times New Roman" w:hAnsi="Times New Roman"/>
          <w:sz w:val="24"/>
          <w:szCs w:val="24"/>
        </w:rPr>
      </w:pPr>
      <w:r w:rsidRPr="002B3077">
        <w:rPr>
          <w:rFonts w:ascii="Times New Roman" w:hAnsi="Times New Roman"/>
          <w:sz w:val="24"/>
          <w:szCs w:val="24"/>
        </w:rPr>
        <w:t>Таблица 2. Перечень автомобильных дорог общего пользования местного значения, в границах Бузыкановского муниципального образования.</w:t>
      </w:r>
    </w:p>
    <w:p w:rsidR="000B32AD" w:rsidRPr="002B3077" w:rsidRDefault="000B32AD" w:rsidP="000B32AD">
      <w:pPr>
        <w:spacing w:after="0"/>
        <w:ind w:firstLine="708"/>
        <w:jc w:val="both"/>
        <w:rPr>
          <w:rFonts w:ascii="Times New Roman" w:hAnsi="Times New Roman" w:cs="Times New Roman"/>
          <w:sz w:val="24"/>
          <w:szCs w:val="24"/>
        </w:rPr>
      </w:pPr>
      <w:r w:rsidRPr="002B3077">
        <w:rPr>
          <w:rFonts w:ascii="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7"/>
        <w:gridCol w:w="4576"/>
        <w:gridCol w:w="1815"/>
      </w:tblGrid>
      <w:tr w:rsidR="000B32AD" w:rsidRPr="002B3077" w:rsidTr="00E25A70">
        <w:trPr>
          <w:trHeight w:val="543"/>
        </w:trPr>
        <w:tc>
          <w:tcPr>
            <w:tcW w:w="2943"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 xml:space="preserve">Идентификационный </w:t>
            </w:r>
          </w:p>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номер</w:t>
            </w:r>
          </w:p>
        </w:tc>
        <w:tc>
          <w:tcPr>
            <w:tcW w:w="4813"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Наименование</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Протяженность</w:t>
            </w:r>
          </w:p>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км</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sz w:val="24"/>
                <w:szCs w:val="24"/>
              </w:rPr>
            </w:pPr>
          </w:p>
        </w:tc>
        <w:tc>
          <w:tcPr>
            <w:tcW w:w="4813" w:type="dxa"/>
          </w:tcPr>
          <w:p w:rsidR="000B32AD" w:rsidRPr="002B3077" w:rsidRDefault="000B32AD" w:rsidP="00E25A70">
            <w:pPr>
              <w:spacing w:after="0"/>
              <w:rPr>
                <w:rFonts w:ascii="Times New Roman" w:hAnsi="Times New Roman" w:cs="Times New Roman"/>
                <w:b/>
                <w:sz w:val="24"/>
                <w:szCs w:val="24"/>
              </w:rPr>
            </w:pPr>
            <w:r w:rsidRPr="002B3077">
              <w:rPr>
                <w:rFonts w:ascii="Times New Roman" w:hAnsi="Times New Roman" w:cs="Times New Roman"/>
                <w:b/>
                <w:sz w:val="24"/>
                <w:szCs w:val="24"/>
              </w:rPr>
              <w:t>село Бузыканово</w:t>
            </w:r>
          </w:p>
        </w:tc>
        <w:tc>
          <w:tcPr>
            <w:tcW w:w="1815" w:type="dxa"/>
          </w:tcPr>
          <w:p w:rsidR="000B32AD" w:rsidRPr="002B3077" w:rsidRDefault="000B32AD" w:rsidP="00E25A70">
            <w:pPr>
              <w:spacing w:after="0"/>
              <w:jc w:val="center"/>
              <w:rPr>
                <w:rFonts w:ascii="Times New Roman" w:hAnsi="Times New Roman" w:cs="Times New Roman"/>
                <w:sz w:val="24"/>
                <w:szCs w:val="24"/>
              </w:rPr>
            </w:pP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25-236-810-ОП-МП-01</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улица Партизанская</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2,2</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25-236-810-ОП-МП-02</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улица Школьная</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0,9</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25-236-810-ОП-МП-03</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улица Юбилейная</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0,45</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25-236-810-ОП-МП-04</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улица Зеленая</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0,6</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25-236-810-ОП-МП-05</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 xml:space="preserve">переулок Жуйкова </w:t>
            </w:r>
          </w:p>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(ул.Партизанская, ул.Юбилейная)</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0,15</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25-236-810-ОП-МП-06</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 xml:space="preserve"> улица Школьная проулок до моста  (пр</w:t>
            </w:r>
            <w:r w:rsidRPr="002B3077">
              <w:rPr>
                <w:rFonts w:ascii="Times New Roman" w:hAnsi="Times New Roman" w:cs="Times New Roman"/>
                <w:sz w:val="24"/>
                <w:szCs w:val="24"/>
              </w:rPr>
              <w:t>о</w:t>
            </w:r>
            <w:r w:rsidRPr="002B3077">
              <w:rPr>
                <w:rFonts w:ascii="Times New Roman" w:hAnsi="Times New Roman" w:cs="Times New Roman"/>
                <w:sz w:val="24"/>
                <w:szCs w:val="24"/>
              </w:rPr>
              <w:t>тока «Черманчетка»)</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2,0</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25-236-810-ОП-МП-07</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 xml:space="preserve"> улица Партизанская  проулок- река Б</w:t>
            </w:r>
            <w:r w:rsidRPr="002B3077">
              <w:rPr>
                <w:rFonts w:ascii="Times New Roman" w:hAnsi="Times New Roman" w:cs="Times New Roman"/>
                <w:sz w:val="24"/>
                <w:szCs w:val="24"/>
              </w:rPr>
              <w:t>и</w:t>
            </w:r>
            <w:r w:rsidRPr="002B3077">
              <w:rPr>
                <w:rFonts w:ascii="Times New Roman" w:hAnsi="Times New Roman" w:cs="Times New Roman"/>
                <w:sz w:val="24"/>
                <w:szCs w:val="24"/>
              </w:rPr>
              <w:t>рюса</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0,05</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25-236-810-ОП-МП-08</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 xml:space="preserve"> проезд улица Партизанская  - ферма</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0,1</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25-236-810-ОП-МП-09</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 xml:space="preserve"> проезд улица  Партизанская – гараж, т</w:t>
            </w:r>
            <w:r w:rsidRPr="002B3077">
              <w:rPr>
                <w:rFonts w:ascii="Times New Roman" w:hAnsi="Times New Roman" w:cs="Times New Roman"/>
                <w:sz w:val="24"/>
                <w:szCs w:val="24"/>
              </w:rPr>
              <w:t>е</w:t>
            </w:r>
            <w:r w:rsidRPr="002B3077">
              <w:rPr>
                <w:rFonts w:ascii="Times New Roman" w:hAnsi="Times New Roman" w:cs="Times New Roman"/>
                <w:sz w:val="24"/>
                <w:szCs w:val="24"/>
              </w:rPr>
              <w:t>лятник</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0,6</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25-236-810-ОП-МП-10</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 xml:space="preserve"> проезд улица Партизанская - пилорама</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0,8</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25-236-810-ОП-МП-11</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 xml:space="preserve"> проезд улица Зеленая – мех. ток</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0,15</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25-236-810-ОП-МП-12</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проезд  на  полигон ТБО</w:t>
            </w:r>
          </w:p>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 xml:space="preserve"> по автодороге Бузыканово- Джогино  </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0,2</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25-236-810-ОП-МП-13</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проезд  до кладбища</w:t>
            </w:r>
          </w:p>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 xml:space="preserve">  по  автодороге  Бузыканово - Джогино</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0,2</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p>
        </w:tc>
        <w:tc>
          <w:tcPr>
            <w:tcW w:w="4813" w:type="dxa"/>
          </w:tcPr>
          <w:p w:rsidR="000B32AD" w:rsidRPr="002B3077" w:rsidRDefault="000B32AD" w:rsidP="00E25A70">
            <w:pPr>
              <w:spacing w:after="0"/>
              <w:jc w:val="both"/>
              <w:rPr>
                <w:rFonts w:ascii="Times New Roman" w:hAnsi="Times New Roman" w:cs="Times New Roman"/>
                <w:b/>
                <w:sz w:val="24"/>
                <w:szCs w:val="24"/>
              </w:rPr>
            </w:pPr>
            <w:r w:rsidRPr="002B3077">
              <w:rPr>
                <w:rFonts w:ascii="Times New Roman" w:hAnsi="Times New Roman" w:cs="Times New Roman"/>
                <w:b/>
                <w:sz w:val="24"/>
                <w:szCs w:val="24"/>
              </w:rPr>
              <w:t>деревня Иванов Мыс</w:t>
            </w:r>
          </w:p>
        </w:tc>
        <w:tc>
          <w:tcPr>
            <w:tcW w:w="1815" w:type="dxa"/>
          </w:tcPr>
          <w:p w:rsidR="000B32AD" w:rsidRPr="002B3077" w:rsidRDefault="000B32AD" w:rsidP="00E25A70">
            <w:pPr>
              <w:spacing w:after="0"/>
              <w:rPr>
                <w:rFonts w:ascii="Times New Roman" w:hAnsi="Times New Roman" w:cs="Times New Roman"/>
                <w:sz w:val="24"/>
                <w:szCs w:val="24"/>
              </w:rPr>
            </w:pP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25-236-810-ОП-МП-14</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въезд в д. Иванов Мыс до ул. Молоде</w:t>
            </w:r>
            <w:r w:rsidRPr="002B3077">
              <w:rPr>
                <w:rFonts w:ascii="Times New Roman" w:hAnsi="Times New Roman" w:cs="Times New Roman"/>
                <w:sz w:val="24"/>
                <w:szCs w:val="24"/>
              </w:rPr>
              <w:t>ж</w:t>
            </w:r>
            <w:r w:rsidRPr="002B3077">
              <w:rPr>
                <w:rFonts w:ascii="Times New Roman" w:hAnsi="Times New Roman" w:cs="Times New Roman"/>
                <w:sz w:val="24"/>
                <w:szCs w:val="24"/>
              </w:rPr>
              <w:t>ная</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0,25</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25-236-810-ОП-МП-15</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улица Молодежная</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1,2</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25-236-810-ОП-МП-16</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 xml:space="preserve">улица Бирюсинская </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1,6</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25-236-810-ОП-МП-17</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улица Озерная</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0,5</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25-236-810-ОП-МП-18</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переулок Студенческий</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0,2</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25-236-810-ОП-МП-19</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переулок 1 (ул. Молодежная, ул. Бир</w:t>
            </w:r>
            <w:r w:rsidRPr="002B3077">
              <w:rPr>
                <w:rFonts w:ascii="Times New Roman" w:hAnsi="Times New Roman" w:cs="Times New Roman"/>
                <w:sz w:val="24"/>
                <w:szCs w:val="24"/>
              </w:rPr>
              <w:t>ю</w:t>
            </w:r>
            <w:r w:rsidRPr="002B3077">
              <w:rPr>
                <w:rFonts w:ascii="Times New Roman" w:hAnsi="Times New Roman" w:cs="Times New Roman"/>
                <w:sz w:val="24"/>
                <w:szCs w:val="24"/>
              </w:rPr>
              <w:t>синская) от здания сельского клуба</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0,2</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25-236-810-ОП-МП-20</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переулок 2 (ул. Молодежная, ул. Бир</w:t>
            </w:r>
            <w:r w:rsidRPr="002B3077">
              <w:rPr>
                <w:rFonts w:ascii="Times New Roman" w:hAnsi="Times New Roman" w:cs="Times New Roman"/>
                <w:sz w:val="24"/>
                <w:szCs w:val="24"/>
              </w:rPr>
              <w:t>ю</w:t>
            </w:r>
            <w:r w:rsidRPr="002B3077">
              <w:rPr>
                <w:rFonts w:ascii="Times New Roman" w:hAnsi="Times New Roman" w:cs="Times New Roman"/>
                <w:sz w:val="24"/>
                <w:szCs w:val="24"/>
              </w:rPr>
              <w:t>синская)</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0,15</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25-236-810-ОП-МП-21</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переулок 3 (ул. Молодежная, ул. Бир</w:t>
            </w:r>
            <w:r w:rsidRPr="002B3077">
              <w:rPr>
                <w:rFonts w:ascii="Times New Roman" w:hAnsi="Times New Roman" w:cs="Times New Roman"/>
                <w:sz w:val="24"/>
                <w:szCs w:val="24"/>
              </w:rPr>
              <w:t>ю</w:t>
            </w:r>
            <w:r w:rsidRPr="002B3077">
              <w:rPr>
                <w:rFonts w:ascii="Times New Roman" w:hAnsi="Times New Roman" w:cs="Times New Roman"/>
                <w:sz w:val="24"/>
                <w:szCs w:val="24"/>
              </w:rPr>
              <w:t>синская) от здания  гаража</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0,1</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25-236-810-ОП-МП-22</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проезд до кладбища</w:t>
            </w:r>
          </w:p>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 xml:space="preserve"> по  автодороге Иванов- Мыс- Шиткино</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0,15</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25-236-810-ОП-МП-23</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хлыстовозная дорога от моста до автод</w:t>
            </w:r>
            <w:r w:rsidRPr="002B3077">
              <w:rPr>
                <w:rFonts w:ascii="Times New Roman" w:hAnsi="Times New Roman" w:cs="Times New Roman"/>
                <w:sz w:val="24"/>
                <w:szCs w:val="24"/>
              </w:rPr>
              <w:t>о</w:t>
            </w:r>
            <w:r w:rsidRPr="002B3077">
              <w:rPr>
                <w:rFonts w:ascii="Times New Roman" w:hAnsi="Times New Roman" w:cs="Times New Roman"/>
                <w:sz w:val="24"/>
                <w:szCs w:val="24"/>
              </w:rPr>
              <w:t>роги Иванов-Мыс- Шиткино</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3,0</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lastRenderedPageBreak/>
              <w:t>25-236-810-ОП-МП-24</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автодорога Иванов-Мыс-Шемякина</w:t>
            </w:r>
          </w:p>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 xml:space="preserve"> ( от моста)</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5,0</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b/>
                <w:sz w:val="24"/>
                <w:szCs w:val="24"/>
              </w:rPr>
              <w:t>деревня Шемякина</w:t>
            </w:r>
          </w:p>
        </w:tc>
        <w:tc>
          <w:tcPr>
            <w:tcW w:w="1815" w:type="dxa"/>
          </w:tcPr>
          <w:p w:rsidR="000B32AD" w:rsidRPr="002B3077" w:rsidRDefault="000B32AD" w:rsidP="00E25A70">
            <w:pPr>
              <w:spacing w:after="0"/>
              <w:rPr>
                <w:rFonts w:ascii="Times New Roman" w:hAnsi="Times New Roman" w:cs="Times New Roman"/>
                <w:sz w:val="24"/>
                <w:szCs w:val="24"/>
              </w:rPr>
            </w:pP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25-236-810-ОП-МП-25</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улица Лесная</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1,0</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25-236-810-ОП-МП-26</w:t>
            </w:r>
          </w:p>
        </w:tc>
        <w:tc>
          <w:tcPr>
            <w:tcW w:w="4813" w:type="dxa"/>
          </w:tcPr>
          <w:p w:rsidR="000B32AD" w:rsidRPr="002B3077" w:rsidRDefault="000B32AD" w:rsidP="00E25A70">
            <w:pPr>
              <w:spacing w:after="0"/>
              <w:jc w:val="both"/>
              <w:rPr>
                <w:rFonts w:ascii="Times New Roman" w:hAnsi="Times New Roman" w:cs="Times New Roman"/>
                <w:sz w:val="24"/>
                <w:szCs w:val="24"/>
              </w:rPr>
            </w:pPr>
            <w:r w:rsidRPr="002B3077">
              <w:rPr>
                <w:rFonts w:ascii="Times New Roman" w:hAnsi="Times New Roman" w:cs="Times New Roman"/>
                <w:sz w:val="24"/>
                <w:szCs w:val="24"/>
              </w:rPr>
              <w:t>улица Береговая</w:t>
            </w:r>
          </w:p>
        </w:tc>
        <w:tc>
          <w:tcPr>
            <w:tcW w:w="1815" w:type="dxa"/>
          </w:tcPr>
          <w:p w:rsidR="000B32AD" w:rsidRPr="002B3077" w:rsidRDefault="000B32AD" w:rsidP="00E25A70">
            <w:pPr>
              <w:spacing w:after="0"/>
              <w:jc w:val="center"/>
              <w:rPr>
                <w:rFonts w:ascii="Times New Roman" w:hAnsi="Times New Roman" w:cs="Times New Roman"/>
                <w:sz w:val="24"/>
                <w:szCs w:val="24"/>
              </w:rPr>
            </w:pPr>
            <w:r w:rsidRPr="002B3077">
              <w:rPr>
                <w:rFonts w:ascii="Times New Roman" w:hAnsi="Times New Roman" w:cs="Times New Roman"/>
                <w:sz w:val="24"/>
                <w:szCs w:val="24"/>
              </w:rPr>
              <w:t>0,5</w:t>
            </w:r>
          </w:p>
        </w:tc>
      </w:tr>
      <w:tr w:rsidR="000B32AD" w:rsidRPr="002B3077" w:rsidTr="00E25A70">
        <w:tc>
          <w:tcPr>
            <w:tcW w:w="2943" w:type="dxa"/>
          </w:tcPr>
          <w:p w:rsidR="000B32AD" w:rsidRPr="002B3077" w:rsidRDefault="000B32AD" w:rsidP="00E25A70">
            <w:pPr>
              <w:spacing w:after="0"/>
              <w:jc w:val="center"/>
              <w:rPr>
                <w:rFonts w:ascii="Times New Roman" w:hAnsi="Times New Roman" w:cs="Times New Roman"/>
                <w:b/>
                <w:sz w:val="24"/>
                <w:szCs w:val="24"/>
              </w:rPr>
            </w:pPr>
          </w:p>
        </w:tc>
        <w:tc>
          <w:tcPr>
            <w:tcW w:w="4813" w:type="dxa"/>
          </w:tcPr>
          <w:p w:rsidR="000B32AD" w:rsidRPr="002B3077" w:rsidRDefault="000B32AD" w:rsidP="00E25A70">
            <w:pPr>
              <w:spacing w:after="0"/>
              <w:rPr>
                <w:rFonts w:ascii="Times New Roman" w:hAnsi="Times New Roman" w:cs="Times New Roman"/>
                <w:b/>
                <w:sz w:val="24"/>
                <w:szCs w:val="24"/>
              </w:rPr>
            </w:pPr>
            <w:r w:rsidRPr="002B3077">
              <w:rPr>
                <w:rFonts w:ascii="Times New Roman" w:hAnsi="Times New Roman" w:cs="Times New Roman"/>
                <w:b/>
                <w:sz w:val="24"/>
                <w:szCs w:val="24"/>
              </w:rPr>
              <w:t xml:space="preserve"> Общая протяженность  дорог</w:t>
            </w:r>
          </w:p>
        </w:tc>
        <w:tc>
          <w:tcPr>
            <w:tcW w:w="1815" w:type="dxa"/>
          </w:tcPr>
          <w:p w:rsidR="000B32AD" w:rsidRPr="002B3077" w:rsidRDefault="000B32AD" w:rsidP="00E25A70">
            <w:pPr>
              <w:spacing w:after="0"/>
              <w:jc w:val="center"/>
              <w:rPr>
                <w:rFonts w:ascii="Times New Roman" w:hAnsi="Times New Roman" w:cs="Times New Roman"/>
                <w:b/>
                <w:sz w:val="24"/>
                <w:szCs w:val="24"/>
              </w:rPr>
            </w:pPr>
            <w:r w:rsidRPr="002B3077">
              <w:rPr>
                <w:rFonts w:ascii="Times New Roman" w:hAnsi="Times New Roman" w:cs="Times New Roman"/>
                <w:b/>
                <w:sz w:val="24"/>
                <w:szCs w:val="24"/>
              </w:rPr>
              <w:t>22,25</w:t>
            </w:r>
          </w:p>
        </w:tc>
      </w:tr>
    </w:tbl>
    <w:p w:rsidR="000B32AD" w:rsidRPr="002B3077" w:rsidRDefault="000B32AD" w:rsidP="000B32AD">
      <w:pPr>
        <w:spacing w:after="0"/>
        <w:jc w:val="both"/>
        <w:rPr>
          <w:rFonts w:ascii="Times New Roman" w:hAnsi="Times New Roman" w:cs="Times New Roman"/>
          <w:sz w:val="24"/>
          <w:szCs w:val="24"/>
        </w:rPr>
      </w:pPr>
    </w:p>
    <w:p w:rsidR="000B32AD" w:rsidRPr="002B3077" w:rsidRDefault="000B32AD" w:rsidP="000B32AD">
      <w:pPr>
        <w:spacing w:after="0"/>
        <w:ind w:firstLine="284"/>
        <w:jc w:val="right"/>
        <w:rPr>
          <w:rFonts w:ascii="Times New Roman" w:hAnsi="Times New Roman" w:cs="Times New Roman"/>
          <w:sz w:val="24"/>
          <w:szCs w:val="24"/>
        </w:rPr>
      </w:pPr>
      <w:r w:rsidRPr="002B3077">
        <w:rPr>
          <w:rFonts w:ascii="Times New Roman" w:hAnsi="Times New Roman" w:cs="Times New Roman"/>
          <w:sz w:val="24"/>
          <w:szCs w:val="24"/>
        </w:rPr>
        <w:t>Таблица 3. Общие данные по улично- дорожной сети в пределах Бузыкановского муниципального образования.</w:t>
      </w:r>
    </w:p>
    <w:p w:rsidR="000B32AD" w:rsidRPr="002B3077" w:rsidRDefault="000B32AD" w:rsidP="000B32AD">
      <w:pPr>
        <w:pStyle w:val="af0"/>
        <w:ind w:firstLine="284"/>
        <w:rPr>
          <w:rFonts w:ascii="Times New Roman" w:hAnsi="Times New Roman"/>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
        <w:gridCol w:w="4912"/>
        <w:gridCol w:w="1606"/>
        <w:gridCol w:w="2143"/>
      </w:tblGrid>
      <w:tr w:rsidR="000B32AD" w:rsidRPr="002B3077" w:rsidTr="00E25A70">
        <w:tc>
          <w:tcPr>
            <w:tcW w:w="287"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w:t>
            </w:r>
          </w:p>
        </w:tc>
        <w:tc>
          <w:tcPr>
            <w:tcW w:w="2673"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Показатели</w:t>
            </w:r>
          </w:p>
        </w:tc>
        <w:tc>
          <w:tcPr>
            <w:tcW w:w="874"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Ед. изм.</w:t>
            </w:r>
          </w:p>
        </w:tc>
        <w:tc>
          <w:tcPr>
            <w:tcW w:w="1166"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 xml:space="preserve">Данные на </w:t>
            </w:r>
            <w:smartTag w:uri="urn:schemas-microsoft-com:office:smarttags" w:element="metricconverter">
              <w:smartTagPr>
                <w:attr w:name="ProductID" w:val="2011 г"/>
              </w:smartTagPr>
              <w:r w:rsidRPr="002B3077">
                <w:rPr>
                  <w:rFonts w:ascii="Times New Roman" w:hAnsi="Times New Roman"/>
                  <w:sz w:val="24"/>
                  <w:szCs w:val="24"/>
                </w:rPr>
                <w:t>2011 г</w:t>
              </w:r>
            </w:smartTag>
            <w:r w:rsidRPr="002B3077">
              <w:rPr>
                <w:rFonts w:ascii="Times New Roman" w:hAnsi="Times New Roman"/>
                <w:sz w:val="24"/>
                <w:szCs w:val="24"/>
              </w:rPr>
              <w:t>.</w:t>
            </w:r>
          </w:p>
        </w:tc>
      </w:tr>
      <w:tr w:rsidR="000B32AD" w:rsidRPr="002B3077" w:rsidTr="00E25A70">
        <w:tc>
          <w:tcPr>
            <w:tcW w:w="287"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1</w:t>
            </w:r>
          </w:p>
        </w:tc>
        <w:tc>
          <w:tcPr>
            <w:tcW w:w="2673"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Общее протяжение уличной сети</w:t>
            </w:r>
          </w:p>
        </w:tc>
        <w:tc>
          <w:tcPr>
            <w:tcW w:w="874"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км</w:t>
            </w:r>
          </w:p>
        </w:tc>
        <w:tc>
          <w:tcPr>
            <w:tcW w:w="1166"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22,25</w:t>
            </w:r>
          </w:p>
        </w:tc>
      </w:tr>
      <w:tr w:rsidR="000B32AD" w:rsidRPr="002B3077" w:rsidTr="00E25A70">
        <w:tc>
          <w:tcPr>
            <w:tcW w:w="287"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2</w:t>
            </w:r>
          </w:p>
        </w:tc>
        <w:tc>
          <w:tcPr>
            <w:tcW w:w="2673" w:type="pct"/>
            <w:shd w:val="clear" w:color="auto" w:fill="auto"/>
          </w:tcPr>
          <w:p w:rsidR="000B32AD" w:rsidRPr="002B3077" w:rsidRDefault="000B32AD" w:rsidP="00E25A70">
            <w:pPr>
              <w:pStyle w:val="af0"/>
              <w:rPr>
                <w:rFonts w:ascii="Times New Roman" w:hAnsi="Times New Roman"/>
                <w:sz w:val="24"/>
                <w:szCs w:val="24"/>
              </w:rPr>
            </w:pPr>
            <w:r w:rsidRPr="002B3077">
              <w:rPr>
                <w:rFonts w:ascii="Times New Roman" w:hAnsi="Times New Roman"/>
                <w:sz w:val="24"/>
                <w:szCs w:val="24"/>
              </w:rPr>
              <w:t xml:space="preserve">           Общая площадь уличной сети</w:t>
            </w:r>
          </w:p>
        </w:tc>
        <w:tc>
          <w:tcPr>
            <w:tcW w:w="874"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тыс. м2</w:t>
            </w:r>
          </w:p>
        </w:tc>
        <w:tc>
          <w:tcPr>
            <w:tcW w:w="1166"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133500</w:t>
            </w:r>
          </w:p>
        </w:tc>
      </w:tr>
      <w:tr w:rsidR="000B32AD" w:rsidRPr="002B3077" w:rsidTr="00E25A70">
        <w:tc>
          <w:tcPr>
            <w:tcW w:w="287"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3</w:t>
            </w:r>
          </w:p>
        </w:tc>
        <w:tc>
          <w:tcPr>
            <w:tcW w:w="2673"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 xml:space="preserve">  Плотность улично-дорожной сети</w:t>
            </w:r>
          </w:p>
        </w:tc>
        <w:tc>
          <w:tcPr>
            <w:tcW w:w="874"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км/км2</w:t>
            </w:r>
          </w:p>
        </w:tc>
        <w:tc>
          <w:tcPr>
            <w:tcW w:w="1166" w:type="pct"/>
            <w:shd w:val="clear" w:color="auto" w:fill="auto"/>
          </w:tcPr>
          <w:p w:rsidR="000B32AD" w:rsidRPr="002B3077" w:rsidRDefault="000B32AD" w:rsidP="00E25A70">
            <w:pPr>
              <w:pStyle w:val="af0"/>
              <w:jc w:val="center"/>
              <w:rPr>
                <w:rFonts w:ascii="Times New Roman" w:hAnsi="Times New Roman"/>
                <w:sz w:val="24"/>
                <w:szCs w:val="24"/>
              </w:rPr>
            </w:pPr>
          </w:p>
        </w:tc>
      </w:tr>
      <w:tr w:rsidR="000B32AD" w:rsidRPr="002B3077" w:rsidTr="00E25A70">
        <w:tc>
          <w:tcPr>
            <w:tcW w:w="287"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4</w:t>
            </w:r>
          </w:p>
        </w:tc>
        <w:tc>
          <w:tcPr>
            <w:tcW w:w="2673" w:type="pct"/>
            <w:shd w:val="clear" w:color="auto" w:fill="auto"/>
          </w:tcPr>
          <w:p w:rsidR="000B32AD" w:rsidRPr="002B3077" w:rsidRDefault="000B32AD" w:rsidP="00E25A70">
            <w:pPr>
              <w:pStyle w:val="af0"/>
              <w:jc w:val="center"/>
              <w:rPr>
                <w:rFonts w:ascii="Times New Roman" w:hAnsi="Times New Roman"/>
                <w:sz w:val="24"/>
                <w:szCs w:val="24"/>
                <w:lang w:val="fr-FR" w:eastAsia="fr-FR"/>
              </w:rPr>
            </w:pPr>
            <w:r w:rsidRPr="002B3077">
              <w:rPr>
                <w:rFonts w:ascii="Times New Roman" w:hAnsi="Times New Roman"/>
                <w:sz w:val="24"/>
                <w:szCs w:val="24"/>
              </w:rPr>
              <w:t xml:space="preserve">  Площадь застроенной территории</w:t>
            </w:r>
          </w:p>
        </w:tc>
        <w:tc>
          <w:tcPr>
            <w:tcW w:w="874" w:type="pct"/>
            <w:shd w:val="clear" w:color="auto" w:fill="auto"/>
          </w:tcPr>
          <w:p w:rsidR="000B32AD" w:rsidRPr="002B3077" w:rsidRDefault="000B32AD" w:rsidP="00E25A70">
            <w:pPr>
              <w:pStyle w:val="af0"/>
              <w:rPr>
                <w:rFonts w:ascii="Times New Roman" w:hAnsi="Times New Roman"/>
                <w:sz w:val="24"/>
                <w:szCs w:val="24"/>
              </w:rPr>
            </w:pPr>
            <w:r w:rsidRPr="002B3077">
              <w:rPr>
                <w:rFonts w:ascii="Times New Roman" w:hAnsi="Times New Roman"/>
                <w:sz w:val="24"/>
                <w:szCs w:val="24"/>
              </w:rPr>
              <w:t xml:space="preserve">       км2</w:t>
            </w:r>
          </w:p>
        </w:tc>
        <w:tc>
          <w:tcPr>
            <w:tcW w:w="1166" w:type="pct"/>
            <w:shd w:val="clear" w:color="auto" w:fill="auto"/>
          </w:tcPr>
          <w:p w:rsidR="000B32AD" w:rsidRPr="002B3077" w:rsidRDefault="000B32AD" w:rsidP="00E25A70">
            <w:pPr>
              <w:pStyle w:val="af0"/>
              <w:jc w:val="center"/>
              <w:rPr>
                <w:rFonts w:ascii="Times New Roman" w:hAnsi="Times New Roman"/>
                <w:sz w:val="24"/>
                <w:szCs w:val="24"/>
              </w:rPr>
            </w:pPr>
          </w:p>
        </w:tc>
      </w:tr>
    </w:tbl>
    <w:p w:rsidR="000B32AD" w:rsidRPr="002B3077" w:rsidRDefault="000B32AD" w:rsidP="000B32AD">
      <w:pPr>
        <w:pStyle w:val="af0"/>
        <w:jc w:val="center"/>
        <w:rPr>
          <w:rFonts w:ascii="Times New Roman" w:hAnsi="Times New Roman"/>
          <w:sz w:val="24"/>
          <w:szCs w:val="24"/>
        </w:rPr>
      </w:pPr>
    </w:p>
    <w:p w:rsidR="000B32AD" w:rsidRPr="002B3077" w:rsidRDefault="000B32AD" w:rsidP="000B32AD">
      <w:pPr>
        <w:pStyle w:val="af0"/>
        <w:ind w:firstLine="709"/>
        <w:jc w:val="both"/>
        <w:rPr>
          <w:rFonts w:ascii="Times New Roman" w:hAnsi="Times New Roman"/>
          <w:sz w:val="24"/>
          <w:szCs w:val="24"/>
        </w:rPr>
      </w:pPr>
      <w:r w:rsidRPr="002B3077">
        <w:rPr>
          <w:rFonts w:ascii="Times New Roman" w:hAnsi="Times New Roman"/>
          <w:sz w:val="24"/>
          <w:szCs w:val="24"/>
        </w:rPr>
        <w:t>В результате анализа улично-дорожной сети Бузыкановского муниципального образования выявлены следующие причины, усложняющие работу транспорта:</w:t>
      </w:r>
    </w:p>
    <w:p w:rsidR="000B32AD" w:rsidRPr="002B3077" w:rsidRDefault="000B32AD" w:rsidP="000B32AD">
      <w:pPr>
        <w:pStyle w:val="af0"/>
        <w:ind w:firstLine="709"/>
        <w:jc w:val="both"/>
        <w:rPr>
          <w:rFonts w:ascii="Times New Roman" w:hAnsi="Times New Roman"/>
          <w:sz w:val="24"/>
          <w:szCs w:val="24"/>
        </w:rPr>
      </w:pPr>
      <w:r w:rsidRPr="002B3077">
        <w:rPr>
          <w:rFonts w:ascii="Times New Roman" w:hAnsi="Times New Roman"/>
          <w:sz w:val="24"/>
          <w:szCs w:val="24"/>
        </w:rPr>
        <w:t>-удовлетворительное техническое состояние сельских улиц и дорог;</w:t>
      </w:r>
    </w:p>
    <w:p w:rsidR="000B32AD" w:rsidRPr="002B3077" w:rsidRDefault="000B32AD" w:rsidP="000B32AD">
      <w:pPr>
        <w:pStyle w:val="af0"/>
        <w:ind w:firstLine="709"/>
        <w:jc w:val="both"/>
        <w:rPr>
          <w:rFonts w:ascii="Times New Roman" w:hAnsi="Times New Roman"/>
          <w:sz w:val="24"/>
          <w:szCs w:val="24"/>
        </w:rPr>
      </w:pPr>
      <w:r w:rsidRPr="002B3077">
        <w:rPr>
          <w:rFonts w:ascii="Times New Roman" w:hAnsi="Times New Roman"/>
          <w:sz w:val="24"/>
          <w:szCs w:val="24"/>
        </w:rPr>
        <w:t>-недостаточность ширины проезжей части (5-6 м);</w:t>
      </w:r>
    </w:p>
    <w:p w:rsidR="000B32AD" w:rsidRPr="002B3077" w:rsidRDefault="000B32AD" w:rsidP="000B32AD">
      <w:pPr>
        <w:pStyle w:val="af0"/>
        <w:ind w:firstLine="709"/>
        <w:jc w:val="both"/>
        <w:rPr>
          <w:rFonts w:ascii="Times New Roman" w:hAnsi="Times New Roman"/>
          <w:sz w:val="24"/>
          <w:szCs w:val="24"/>
        </w:rPr>
      </w:pPr>
      <w:r w:rsidRPr="002B3077">
        <w:rPr>
          <w:rFonts w:ascii="Times New Roman" w:hAnsi="Times New Roman"/>
          <w:sz w:val="24"/>
          <w:szCs w:val="24"/>
        </w:rPr>
        <w:t>-отсутствие дифференцирования улиц по назначению;</w:t>
      </w:r>
    </w:p>
    <w:p w:rsidR="000B32AD" w:rsidRPr="002B3077" w:rsidRDefault="000B32AD" w:rsidP="000B32AD">
      <w:pPr>
        <w:pStyle w:val="af0"/>
        <w:ind w:firstLine="709"/>
        <w:jc w:val="both"/>
        <w:rPr>
          <w:rFonts w:ascii="Times New Roman" w:hAnsi="Times New Roman"/>
          <w:sz w:val="24"/>
          <w:szCs w:val="24"/>
        </w:rPr>
      </w:pPr>
      <w:r w:rsidRPr="002B3077">
        <w:rPr>
          <w:rFonts w:ascii="Times New Roman" w:hAnsi="Times New Roman"/>
          <w:sz w:val="24"/>
          <w:szCs w:val="24"/>
        </w:rPr>
        <w:t>-отсутствие искусственного освещения;</w:t>
      </w:r>
    </w:p>
    <w:p w:rsidR="000B32AD" w:rsidRPr="002B3077" w:rsidRDefault="000B32AD" w:rsidP="000B32AD">
      <w:pPr>
        <w:pStyle w:val="af0"/>
        <w:ind w:firstLine="709"/>
        <w:jc w:val="both"/>
        <w:rPr>
          <w:rFonts w:ascii="Times New Roman" w:hAnsi="Times New Roman"/>
          <w:sz w:val="24"/>
          <w:szCs w:val="24"/>
        </w:rPr>
      </w:pPr>
      <w:r w:rsidRPr="002B3077">
        <w:rPr>
          <w:rFonts w:ascii="Times New Roman" w:hAnsi="Times New Roman"/>
          <w:sz w:val="24"/>
          <w:szCs w:val="24"/>
        </w:rPr>
        <w:t>- тротуаров необходимых для упорядочения движения пешеходов.</w:t>
      </w:r>
    </w:p>
    <w:p w:rsidR="000B32AD" w:rsidRPr="002B3077" w:rsidRDefault="000B32AD" w:rsidP="000B32AD">
      <w:pPr>
        <w:pStyle w:val="af0"/>
        <w:jc w:val="both"/>
        <w:rPr>
          <w:rFonts w:ascii="Times New Roman" w:hAnsi="Times New Roman"/>
          <w:i/>
          <w:sz w:val="24"/>
          <w:szCs w:val="24"/>
        </w:rPr>
      </w:pPr>
    </w:p>
    <w:p w:rsidR="000B32AD" w:rsidRPr="002B3077" w:rsidRDefault="000B32AD" w:rsidP="000B32AD">
      <w:pPr>
        <w:pStyle w:val="af0"/>
        <w:ind w:firstLine="709"/>
        <w:jc w:val="both"/>
        <w:rPr>
          <w:rFonts w:ascii="Times New Roman" w:hAnsi="Times New Roman"/>
          <w:b/>
          <w:sz w:val="24"/>
          <w:szCs w:val="24"/>
        </w:rPr>
      </w:pPr>
      <w:r w:rsidRPr="002B3077">
        <w:rPr>
          <w:rFonts w:ascii="Times New Roman" w:hAnsi="Times New Roman"/>
          <w:b/>
          <w:sz w:val="24"/>
          <w:szCs w:val="24"/>
        </w:rPr>
        <w:t>4.Анализ современной обеспеченности объектами транспортной инфр</w:t>
      </w:r>
      <w:r w:rsidRPr="002B3077">
        <w:rPr>
          <w:rFonts w:ascii="Times New Roman" w:hAnsi="Times New Roman"/>
          <w:b/>
          <w:sz w:val="24"/>
          <w:szCs w:val="24"/>
        </w:rPr>
        <w:t>а</w:t>
      </w:r>
      <w:r w:rsidRPr="002B3077">
        <w:rPr>
          <w:rFonts w:ascii="Times New Roman" w:hAnsi="Times New Roman"/>
          <w:b/>
          <w:sz w:val="24"/>
          <w:szCs w:val="24"/>
        </w:rPr>
        <w:t>структуры.</w:t>
      </w:r>
    </w:p>
    <w:p w:rsidR="000B32AD" w:rsidRPr="002B3077" w:rsidRDefault="000B32AD" w:rsidP="000B32AD">
      <w:pPr>
        <w:pStyle w:val="af0"/>
        <w:ind w:firstLine="709"/>
        <w:jc w:val="both"/>
        <w:rPr>
          <w:rFonts w:ascii="Times New Roman" w:hAnsi="Times New Roman"/>
          <w:b/>
          <w:sz w:val="24"/>
          <w:szCs w:val="24"/>
        </w:rPr>
      </w:pPr>
    </w:p>
    <w:p w:rsidR="000B32AD" w:rsidRPr="002B3077" w:rsidRDefault="000B32AD" w:rsidP="000B32AD">
      <w:pPr>
        <w:pStyle w:val="21"/>
        <w:spacing w:after="0" w:line="240" w:lineRule="auto"/>
        <w:ind w:left="0"/>
      </w:pPr>
      <w:r w:rsidRPr="002B3077">
        <w:t>Одной из основных проблем  Бузыкановского муниципального образования  я</w:t>
      </w:r>
      <w:r w:rsidRPr="002B3077">
        <w:t>в</w:t>
      </w:r>
      <w:r w:rsidRPr="002B3077">
        <w:t>ляется то, что большая часть автомобильных дорог общего пользования местного зн</w:t>
      </w:r>
      <w:r w:rsidRPr="002B3077">
        <w:t>а</w:t>
      </w:r>
      <w:r w:rsidRPr="002B3077">
        <w:t>чения не соответствует требуемому техническому уровню. Текущее состояние и огр</w:t>
      </w:r>
      <w:r w:rsidRPr="002B3077">
        <w:t>а</w:t>
      </w:r>
      <w:r w:rsidRPr="002B3077">
        <w:t>ничения развития транспортной сети поселения предопределены равнинным слабоп</w:t>
      </w:r>
      <w:r w:rsidRPr="002B3077">
        <w:t>е</w:t>
      </w:r>
      <w:r w:rsidRPr="002B3077">
        <w:t>ресеченным рельефом тайги Сибири с относительно однородным низким уровнем о</w:t>
      </w:r>
      <w:r w:rsidRPr="002B3077">
        <w:t>с</w:t>
      </w:r>
      <w:r w:rsidRPr="002B3077">
        <w:t>воения территории.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Знач</w:t>
      </w:r>
      <w:r w:rsidRPr="002B3077">
        <w:t>и</w:t>
      </w:r>
      <w:r w:rsidRPr="002B3077">
        <w:t>тельная часть автомобильных дорог имеет высокую степень износа. В течение дл</w:t>
      </w:r>
      <w:r w:rsidRPr="002B3077">
        <w:t>и</w:t>
      </w:r>
      <w:r w:rsidRPr="002B3077">
        <w:t>тельного периода темпы износа автомобильных дорог общего пользования местного значения превышают темпы восстановления и развития.  Опережение темпов роста и</w:t>
      </w:r>
      <w:r w:rsidRPr="002B3077">
        <w:t>н</w:t>
      </w:r>
      <w:r w:rsidRPr="002B3077">
        <w:t>тенсивности движения потоков доли большегрузных автомобилей (лесовозной техники, как по полной массе, так и по нагрузке на ось) на автомобильных дорогах общего пол</w:t>
      </w:r>
      <w:r w:rsidRPr="002B3077">
        <w:t>ь</w:t>
      </w:r>
      <w:r w:rsidRPr="002B3077">
        <w:t>зования местного значения приводит к росту уровня аварийности на автомобильных дорогах общего пользования. Доля автомобильных дорог общего пользования местного значения в Бузыкановском муниципальном образовании, не отвечающим нормативным требованиям, составляет 80 процентов, из общей сети автомобильных дорог 1 мост н</w:t>
      </w:r>
      <w:r w:rsidRPr="002B3077">
        <w:t>а</w:t>
      </w:r>
      <w:r w:rsidRPr="002B3077">
        <w:t>ходится в аварийном состоянии.</w:t>
      </w:r>
    </w:p>
    <w:p w:rsidR="000B32AD" w:rsidRPr="002B3077" w:rsidRDefault="000B32AD" w:rsidP="000B32AD">
      <w:pPr>
        <w:pStyle w:val="21"/>
        <w:spacing w:after="0" w:line="240" w:lineRule="auto"/>
        <w:ind w:left="0"/>
      </w:pPr>
      <w:r w:rsidRPr="002B3077">
        <w:t>На территории Бузыкановского муниципального образования объекты тран</w:t>
      </w:r>
      <w:r w:rsidRPr="002B3077">
        <w:t>с</w:t>
      </w:r>
      <w:r w:rsidRPr="002B3077">
        <w:t>портной инфраструктуры отсутствуют.</w:t>
      </w:r>
    </w:p>
    <w:p w:rsidR="000B32AD" w:rsidRPr="002B3077" w:rsidRDefault="000B32AD" w:rsidP="000B32AD">
      <w:pPr>
        <w:pStyle w:val="af0"/>
        <w:ind w:firstLine="709"/>
        <w:jc w:val="both"/>
        <w:rPr>
          <w:rFonts w:ascii="Times New Roman" w:hAnsi="Times New Roman"/>
          <w:sz w:val="24"/>
          <w:szCs w:val="24"/>
        </w:rPr>
      </w:pPr>
      <w:r w:rsidRPr="002B3077">
        <w:rPr>
          <w:rFonts w:ascii="Times New Roman" w:hAnsi="Times New Roman"/>
          <w:sz w:val="24"/>
          <w:szCs w:val="24"/>
        </w:rPr>
        <w:t>Транспортная сеть поселения представлена автомобильным транспортом. Ур</w:t>
      </w:r>
      <w:r w:rsidRPr="002B3077">
        <w:rPr>
          <w:rFonts w:ascii="Times New Roman" w:hAnsi="Times New Roman"/>
          <w:sz w:val="24"/>
          <w:szCs w:val="24"/>
        </w:rPr>
        <w:t>о</w:t>
      </w:r>
      <w:r w:rsidRPr="002B3077">
        <w:rPr>
          <w:rFonts w:ascii="Times New Roman" w:hAnsi="Times New Roman"/>
          <w:sz w:val="24"/>
          <w:szCs w:val="24"/>
        </w:rPr>
        <w:t>вень автомобилизации в населенных пунктах  на 2016 год  составил 36 легковых авт</w:t>
      </w:r>
      <w:r w:rsidRPr="002B3077">
        <w:rPr>
          <w:rFonts w:ascii="Times New Roman" w:hAnsi="Times New Roman"/>
          <w:sz w:val="24"/>
          <w:szCs w:val="24"/>
        </w:rPr>
        <w:t>о</w:t>
      </w:r>
      <w:r w:rsidRPr="002B3077">
        <w:rPr>
          <w:rFonts w:ascii="Times New Roman" w:hAnsi="Times New Roman"/>
          <w:sz w:val="24"/>
          <w:szCs w:val="24"/>
        </w:rPr>
        <w:t>мобилей на 400  жителей и имеет дальнейшую тенденцию к росту. Транспортное о</w:t>
      </w:r>
      <w:r w:rsidRPr="002B3077">
        <w:rPr>
          <w:rFonts w:ascii="Times New Roman" w:hAnsi="Times New Roman"/>
          <w:sz w:val="24"/>
          <w:szCs w:val="24"/>
        </w:rPr>
        <w:t>б</w:t>
      </w:r>
      <w:r w:rsidRPr="002B3077">
        <w:rPr>
          <w:rFonts w:ascii="Times New Roman" w:hAnsi="Times New Roman"/>
          <w:sz w:val="24"/>
          <w:szCs w:val="24"/>
        </w:rPr>
        <w:t>служивание населения находится в неудовлетворительном состоянии.  Легковой  авт</w:t>
      </w:r>
      <w:r w:rsidRPr="002B3077">
        <w:rPr>
          <w:rFonts w:ascii="Times New Roman" w:hAnsi="Times New Roman"/>
          <w:sz w:val="24"/>
          <w:szCs w:val="24"/>
        </w:rPr>
        <w:t>о</w:t>
      </w:r>
      <w:r w:rsidRPr="002B3077">
        <w:rPr>
          <w:rFonts w:ascii="Times New Roman" w:hAnsi="Times New Roman"/>
          <w:sz w:val="24"/>
          <w:szCs w:val="24"/>
        </w:rPr>
        <w:lastRenderedPageBreak/>
        <w:t>транспорт не обеспечен  автозаправочными  станциями (АЗС), станциями  техническ</w:t>
      </w:r>
      <w:r w:rsidRPr="002B3077">
        <w:rPr>
          <w:rFonts w:ascii="Times New Roman" w:hAnsi="Times New Roman"/>
          <w:sz w:val="24"/>
          <w:szCs w:val="24"/>
        </w:rPr>
        <w:t>о</w:t>
      </w:r>
      <w:r w:rsidRPr="002B3077">
        <w:rPr>
          <w:rFonts w:ascii="Times New Roman" w:hAnsi="Times New Roman"/>
          <w:sz w:val="24"/>
          <w:szCs w:val="24"/>
        </w:rPr>
        <w:t>го обслуживания (СТО). Жители поселения могут воспользоваться лишь автомобил</w:t>
      </w:r>
      <w:r w:rsidRPr="002B3077">
        <w:rPr>
          <w:rFonts w:ascii="Times New Roman" w:hAnsi="Times New Roman"/>
          <w:sz w:val="24"/>
          <w:szCs w:val="24"/>
        </w:rPr>
        <w:t>ь</w:t>
      </w:r>
      <w:r w:rsidRPr="002B3077">
        <w:rPr>
          <w:rFonts w:ascii="Times New Roman" w:hAnsi="Times New Roman"/>
          <w:sz w:val="24"/>
          <w:szCs w:val="24"/>
        </w:rPr>
        <w:t>ным (включая автобусный) транспортом для удовлетворения потребностей в тран</w:t>
      </w:r>
      <w:r w:rsidRPr="002B3077">
        <w:rPr>
          <w:rFonts w:ascii="Times New Roman" w:hAnsi="Times New Roman"/>
          <w:sz w:val="24"/>
          <w:szCs w:val="24"/>
        </w:rPr>
        <w:t>с</w:t>
      </w:r>
      <w:r w:rsidRPr="002B3077">
        <w:rPr>
          <w:rFonts w:ascii="Times New Roman" w:hAnsi="Times New Roman"/>
          <w:sz w:val="24"/>
          <w:szCs w:val="24"/>
        </w:rPr>
        <w:t>портной мобильности. При этом дорожная сеть представлена дорогами низших техн</w:t>
      </w:r>
      <w:r w:rsidRPr="002B3077">
        <w:rPr>
          <w:rFonts w:ascii="Times New Roman" w:hAnsi="Times New Roman"/>
          <w:sz w:val="24"/>
          <w:szCs w:val="24"/>
        </w:rPr>
        <w:t>и</w:t>
      </w:r>
      <w:r w:rsidRPr="002B3077">
        <w:rPr>
          <w:rFonts w:ascii="Times New Roman" w:hAnsi="Times New Roman"/>
          <w:sz w:val="24"/>
          <w:szCs w:val="24"/>
        </w:rPr>
        <w:t>ческих категорий (5-ой), находящихся в удовлетворительном и неудовлетворительном состоянии. Надежность транспортной сети поселения недостаточная. При выходе из строя одного-двух фрагментов автодорожной сети значительная часть площади посел</w:t>
      </w:r>
      <w:r w:rsidRPr="002B3077">
        <w:rPr>
          <w:rFonts w:ascii="Times New Roman" w:hAnsi="Times New Roman"/>
          <w:sz w:val="24"/>
          <w:szCs w:val="24"/>
        </w:rPr>
        <w:t>е</w:t>
      </w:r>
      <w:r w:rsidRPr="002B3077">
        <w:rPr>
          <w:rFonts w:ascii="Times New Roman" w:hAnsi="Times New Roman"/>
          <w:sz w:val="24"/>
          <w:szCs w:val="24"/>
        </w:rPr>
        <w:t xml:space="preserve">ния будет находиться в транспортной изоляции. </w:t>
      </w:r>
    </w:p>
    <w:p w:rsidR="000B32AD" w:rsidRPr="002B3077" w:rsidRDefault="000B32AD" w:rsidP="000B32AD">
      <w:pPr>
        <w:pStyle w:val="af0"/>
        <w:jc w:val="both"/>
        <w:rPr>
          <w:rFonts w:ascii="Times New Roman" w:hAnsi="Times New Roman"/>
          <w:b/>
          <w:sz w:val="24"/>
          <w:szCs w:val="24"/>
        </w:rPr>
      </w:pPr>
    </w:p>
    <w:p w:rsidR="000B32AD" w:rsidRPr="002B3077" w:rsidRDefault="000B32AD" w:rsidP="000B32AD">
      <w:pPr>
        <w:pStyle w:val="a6"/>
        <w:spacing w:before="0" w:beforeAutospacing="0" w:after="0" w:afterAutospacing="0"/>
        <w:ind w:firstLine="709"/>
        <w:jc w:val="both"/>
        <w:rPr>
          <w:b/>
          <w:color w:val="242424"/>
        </w:rPr>
      </w:pPr>
      <w:r w:rsidRPr="002B3077">
        <w:rPr>
          <w:b/>
          <w:color w:val="242424"/>
        </w:rPr>
        <w:t>5.Принципиальные варианты развития и оценка по целевым показателям развития транспортной инфраструктуры.</w:t>
      </w:r>
    </w:p>
    <w:p w:rsidR="000B32AD" w:rsidRPr="002B3077" w:rsidRDefault="000B32AD" w:rsidP="000B32AD">
      <w:pPr>
        <w:pStyle w:val="af0"/>
        <w:ind w:firstLine="708"/>
        <w:jc w:val="both"/>
        <w:rPr>
          <w:rFonts w:ascii="Times New Roman" w:hAnsi="Times New Roman"/>
          <w:sz w:val="24"/>
          <w:szCs w:val="24"/>
        </w:rPr>
      </w:pPr>
      <w:r w:rsidRPr="002B3077">
        <w:rPr>
          <w:rFonts w:ascii="Times New Roman" w:hAnsi="Times New Roman"/>
          <w:sz w:val="24"/>
          <w:szCs w:val="24"/>
        </w:rPr>
        <w:t>Проектные решения по развитию сети  внешних и внутренних автодорог закл</w:t>
      </w:r>
      <w:r w:rsidRPr="002B3077">
        <w:rPr>
          <w:rFonts w:ascii="Times New Roman" w:hAnsi="Times New Roman"/>
          <w:sz w:val="24"/>
          <w:szCs w:val="24"/>
        </w:rPr>
        <w:t>ю</w:t>
      </w:r>
      <w:r w:rsidRPr="002B3077">
        <w:rPr>
          <w:rFonts w:ascii="Times New Roman" w:hAnsi="Times New Roman"/>
          <w:sz w:val="24"/>
          <w:szCs w:val="24"/>
        </w:rPr>
        <w:t>чаются в проведении ремонтных мероприятий автодорог местного значения, обеспеч</w:t>
      </w:r>
      <w:r w:rsidRPr="002B3077">
        <w:rPr>
          <w:rFonts w:ascii="Times New Roman" w:hAnsi="Times New Roman"/>
          <w:sz w:val="24"/>
          <w:szCs w:val="24"/>
        </w:rPr>
        <w:t>и</w:t>
      </w:r>
      <w:r w:rsidRPr="002B3077">
        <w:rPr>
          <w:rFonts w:ascii="Times New Roman" w:hAnsi="Times New Roman"/>
          <w:sz w:val="24"/>
          <w:szCs w:val="24"/>
        </w:rPr>
        <w:t>вающих населенные пункты устойчивыми внутренними и внешними транспортными связями. Для их соответствия нормативным требованиям необходимо выполнение ра</w:t>
      </w:r>
      <w:r w:rsidRPr="002B3077">
        <w:rPr>
          <w:rFonts w:ascii="Times New Roman" w:hAnsi="Times New Roman"/>
          <w:sz w:val="24"/>
          <w:szCs w:val="24"/>
        </w:rPr>
        <w:t>з</w:t>
      </w:r>
      <w:r w:rsidRPr="002B3077">
        <w:rPr>
          <w:rFonts w:ascii="Times New Roman" w:hAnsi="Times New Roman"/>
          <w:sz w:val="24"/>
          <w:szCs w:val="24"/>
        </w:rPr>
        <w:t xml:space="preserve">личных видов дорожных работ: </w:t>
      </w:r>
    </w:p>
    <w:p w:rsidR="000B32AD" w:rsidRPr="002B3077" w:rsidRDefault="000B32AD" w:rsidP="000B32AD">
      <w:pPr>
        <w:spacing w:after="0"/>
        <w:ind w:firstLine="540"/>
        <w:jc w:val="both"/>
        <w:rPr>
          <w:rFonts w:ascii="Times New Roman" w:hAnsi="Times New Roman" w:cs="Times New Roman"/>
          <w:sz w:val="24"/>
          <w:szCs w:val="24"/>
        </w:rPr>
      </w:pPr>
      <w:r w:rsidRPr="002B3077">
        <w:rPr>
          <w:rFonts w:ascii="Times New Roman" w:hAnsi="Times New Roman" w:cs="Times New Roman"/>
          <w:sz w:val="24"/>
          <w:szCs w:val="24"/>
        </w:rPr>
        <w:t>- содержание автомобильной дороги - комплекс работ по поддержанию надлеж</w:t>
      </w:r>
      <w:r w:rsidRPr="002B3077">
        <w:rPr>
          <w:rFonts w:ascii="Times New Roman" w:hAnsi="Times New Roman" w:cs="Times New Roman"/>
          <w:sz w:val="24"/>
          <w:szCs w:val="24"/>
        </w:rPr>
        <w:t>а</w:t>
      </w:r>
      <w:r w:rsidRPr="002B3077">
        <w:rPr>
          <w:rFonts w:ascii="Times New Roman" w:hAnsi="Times New Roman" w:cs="Times New Roman"/>
          <w:sz w:val="24"/>
          <w:szCs w:val="24"/>
        </w:rPr>
        <w:t>щего технического состояния автомобильной дороги, оценке ее технического состо</w:t>
      </w:r>
      <w:r w:rsidRPr="002B3077">
        <w:rPr>
          <w:rFonts w:ascii="Times New Roman" w:hAnsi="Times New Roman" w:cs="Times New Roman"/>
          <w:sz w:val="24"/>
          <w:szCs w:val="24"/>
        </w:rPr>
        <w:t>я</w:t>
      </w:r>
      <w:r w:rsidRPr="002B3077">
        <w:rPr>
          <w:rFonts w:ascii="Times New Roman" w:hAnsi="Times New Roman" w:cs="Times New Roman"/>
          <w:sz w:val="24"/>
          <w:szCs w:val="24"/>
        </w:rPr>
        <w:t>ния, а также по организации и обеспечению безопасности дорожного движения;</w:t>
      </w:r>
    </w:p>
    <w:p w:rsidR="000B32AD" w:rsidRPr="002B3077" w:rsidRDefault="000B32AD" w:rsidP="000B32AD">
      <w:pPr>
        <w:spacing w:after="0"/>
        <w:ind w:firstLine="540"/>
        <w:jc w:val="both"/>
        <w:rPr>
          <w:rFonts w:ascii="Times New Roman" w:hAnsi="Times New Roman" w:cs="Times New Roman"/>
          <w:sz w:val="24"/>
          <w:szCs w:val="24"/>
        </w:rPr>
      </w:pPr>
      <w:r w:rsidRPr="002B3077">
        <w:rPr>
          <w:rFonts w:ascii="Times New Roman" w:hAnsi="Times New Roman" w:cs="Times New Roman"/>
          <w:sz w:val="24"/>
          <w:szCs w:val="24"/>
        </w:rPr>
        <w:t>- ремонт автомобильной дороги - комплекс работ по восстановлению транспор</w:t>
      </w:r>
      <w:r w:rsidRPr="002B3077">
        <w:rPr>
          <w:rFonts w:ascii="Times New Roman" w:hAnsi="Times New Roman" w:cs="Times New Roman"/>
          <w:sz w:val="24"/>
          <w:szCs w:val="24"/>
        </w:rPr>
        <w:t>т</w:t>
      </w:r>
      <w:r w:rsidRPr="002B3077">
        <w:rPr>
          <w:rFonts w:ascii="Times New Roman" w:hAnsi="Times New Roman" w:cs="Times New Roman"/>
          <w:sz w:val="24"/>
          <w:szCs w:val="24"/>
        </w:rPr>
        <w:t>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B32AD" w:rsidRPr="002B3077" w:rsidRDefault="000B32AD" w:rsidP="000B32AD">
      <w:pPr>
        <w:spacing w:after="0"/>
        <w:ind w:firstLine="540"/>
        <w:jc w:val="both"/>
        <w:rPr>
          <w:rFonts w:ascii="Times New Roman" w:hAnsi="Times New Roman" w:cs="Times New Roman"/>
          <w:sz w:val="24"/>
          <w:szCs w:val="24"/>
        </w:rPr>
      </w:pPr>
      <w:r w:rsidRPr="002B3077">
        <w:rPr>
          <w:rFonts w:ascii="Times New Roman" w:hAnsi="Times New Roman" w:cs="Times New Roman"/>
          <w:sz w:val="24"/>
          <w:szCs w:val="24"/>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w:t>
      </w:r>
      <w:r w:rsidRPr="002B3077">
        <w:rPr>
          <w:rFonts w:ascii="Times New Roman" w:hAnsi="Times New Roman" w:cs="Times New Roman"/>
          <w:sz w:val="24"/>
          <w:szCs w:val="24"/>
        </w:rPr>
        <w:t>у</w:t>
      </w:r>
      <w:r w:rsidRPr="002B3077">
        <w:rPr>
          <w:rFonts w:ascii="Times New Roman" w:hAnsi="Times New Roman" w:cs="Times New Roman"/>
          <w:sz w:val="24"/>
          <w:szCs w:val="24"/>
        </w:rPr>
        <w:t>жений и (или) их частей, выполнение которых осуществляется в пределах установле</w:t>
      </w:r>
      <w:r w:rsidRPr="002B3077">
        <w:rPr>
          <w:rFonts w:ascii="Times New Roman" w:hAnsi="Times New Roman" w:cs="Times New Roman"/>
          <w:sz w:val="24"/>
          <w:szCs w:val="24"/>
        </w:rPr>
        <w:t>н</w:t>
      </w:r>
      <w:r w:rsidRPr="002B3077">
        <w:rPr>
          <w:rFonts w:ascii="Times New Roman" w:hAnsi="Times New Roman" w:cs="Times New Roman"/>
          <w:sz w:val="24"/>
          <w:szCs w:val="24"/>
        </w:rPr>
        <w:t>ных допустимых значений и технических характеристик класса и категории автом</w:t>
      </w:r>
      <w:r w:rsidRPr="002B3077">
        <w:rPr>
          <w:rFonts w:ascii="Times New Roman" w:hAnsi="Times New Roman" w:cs="Times New Roman"/>
          <w:sz w:val="24"/>
          <w:szCs w:val="24"/>
        </w:rPr>
        <w:t>о</w:t>
      </w:r>
      <w:r w:rsidRPr="002B3077">
        <w:rPr>
          <w:rFonts w:ascii="Times New Roman" w:hAnsi="Times New Roman" w:cs="Times New Roman"/>
          <w:sz w:val="24"/>
          <w:szCs w:val="24"/>
        </w:rPr>
        <w:t>бильной дороги и при выполнении которых затрагиваются конструктивные и иные х</w:t>
      </w:r>
      <w:r w:rsidRPr="002B3077">
        <w:rPr>
          <w:rFonts w:ascii="Times New Roman" w:hAnsi="Times New Roman" w:cs="Times New Roman"/>
          <w:sz w:val="24"/>
          <w:szCs w:val="24"/>
        </w:rPr>
        <w:t>а</w:t>
      </w:r>
      <w:r w:rsidRPr="002B3077">
        <w:rPr>
          <w:rFonts w:ascii="Times New Roman" w:hAnsi="Times New Roman" w:cs="Times New Roman"/>
          <w:sz w:val="24"/>
          <w:szCs w:val="24"/>
        </w:rPr>
        <w:t>рактеристики надежности и безопасности автомобильной дороги, не изменяются гр</w:t>
      </w:r>
      <w:r w:rsidRPr="002B3077">
        <w:rPr>
          <w:rFonts w:ascii="Times New Roman" w:hAnsi="Times New Roman" w:cs="Times New Roman"/>
          <w:sz w:val="24"/>
          <w:szCs w:val="24"/>
        </w:rPr>
        <w:t>а</w:t>
      </w:r>
      <w:r w:rsidRPr="002B3077">
        <w:rPr>
          <w:rFonts w:ascii="Times New Roman" w:hAnsi="Times New Roman" w:cs="Times New Roman"/>
          <w:sz w:val="24"/>
          <w:szCs w:val="24"/>
        </w:rPr>
        <w:t>ницы полосы отвода автомобильной дороги.</w:t>
      </w:r>
    </w:p>
    <w:p w:rsidR="000B32AD" w:rsidRPr="002B3077" w:rsidRDefault="000B32AD" w:rsidP="000B32AD">
      <w:pPr>
        <w:pStyle w:val="af0"/>
        <w:ind w:firstLine="709"/>
        <w:jc w:val="both"/>
        <w:rPr>
          <w:rFonts w:ascii="Times New Roman" w:hAnsi="Times New Roman"/>
          <w:sz w:val="24"/>
          <w:szCs w:val="24"/>
        </w:rPr>
      </w:pPr>
      <w:r w:rsidRPr="002B3077">
        <w:rPr>
          <w:rFonts w:ascii="Times New Roman" w:hAnsi="Times New Roman"/>
          <w:sz w:val="24"/>
          <w:szCs w:val="24"/>
        </w:rPr>
        <w:t>Для движения пешеходов в необходимы  тротуары с шириной пешеходной части равной 1,0–2,25м, окувечивание  и освещение улиц.</w:t>
      </w:r>
    </w:p>
    <w:p w:rsidR="000B32AD" w:rsidRPr="002B3077" w:rsidRDefault="000B32AD" w:rsidP="000B32AD">
      <w:pPr>
        <w:pStyle w:val="af0"/>
        <w:ind w:firstLine="284"/>
        <w:jc w:val="right"/>
        <w:rPr>
          <w:rFonts w:ascii="Times New Roman" w:hAnsi="Times New Roman"/>
          <w:sz w:val="24"/>
          <w:szCs w:val="24"/>
        </w:rPr>
      </w:pPr>
      <w:r w:rsidRPr="002B3077">
        <w:rPr>
          <w:rFonts w:ascii="Times New Roman" w:hAnsi="Times New Roman"/>
          <w:sz w:val="24"/>
          <w:szCs w:val="24"/>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2979"/>
        <w:gridCol w:w="1133"/>
        <w:gridCol w:w="1274"/>
        <w:gridCol w:w="2092"/>
      </w:tblGrid>
      <w:tr w:rsidR="000B32AD" w:rsidRPr="002B3077" w:rsidTr="00E25A70">
        <w:trPr>
          <w:trHeight w:val="276"/>
        </w:trPr>
        <w:tc>
          <w:tcPr>
            <w:tcW w:w="974" w:type="pct"/>
            <w:vMerge w:val="restar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Населенный пункт</w:t>
            </w:r>
          </w:p>
        </w:tc>
        <w:tc>
          <w:tcPr>
            <w:tcW w:w="1603" w:type="pct"/>
            <w:vMerge w:val="restar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Показатели</w:t>
            </w:r>
          </w:p>
        </w:tc>
        <w:tc>
          <w:tcPr>
            <w:tcW w:w="610" w:type="pct"/>
            <w:vMerge w:val="restar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Ед. изм.</w:t>
            </w:r>
          </w:p>
        </w:tc>
        <w:tc>
          <w:tcPr>
            <w:tcW w:w="686" w:type="pct"/>
            <w:vMerge w:val="restar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Кол-во</w:t>
            </w:r>
          </w:p>
        </w:tc>
        <w:tc>
          <w:tcPr>
            <w:tcW w:w="1126" w:type="pct"/>
            <w:vMerge w:val="restar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Реконструкция</w:t>
            </w:r>
          </w:p>
        </w:tc>
      </w:tr>
      <w:tr w:rsidR="000B32AD" w:rsidRPr="002B3077" w:rsidTr="00E25A70">
        <w:trPr>
          <w:trHeight w:val="276"/>
        </w:trPr>
        <w:tc>
          <w:tcPr>
            <w:tcW w:w="974" w:type="pct"/>
            <w:vMerge/>
            <w:shd w:val="clear" w:color="auto" w:fill="auto"/>
          </w:tcPr>
          <w:p w:rsidR="000B32AD" w:rsidRPr="002B3077" w:rsidRDefault="000B32AD" w:rsidP="00E25A70">
            <w:pPr>
              <w:pStyle w:val="af0"/>
              <w:rPr>
                <w:rFonts w:ascii="Times New Roman" w:hAnsi="Times New Roman"/>
                <w:sz w:val="24"/>
                <w:szCs w:val="24"/>
              </w:rPr>
            </w:pPr>
          </w:p>
        </w:tc>
        <w:tc>
          <w:tcPr>
            <w:tcW w:w="1603" w:type="pct"/>
            <w:vMerge/>
            <w:shd w:val="clear" w:color="auto" w:fill="auto"/>
          </w:tcPr>
          <w:p w:rsidR="000B32AD" w:rsidRPr="002B3077" w:rsidRDefault="000B32AD" w:rsidP="00E25A70">
            <w:pPr>
              <w:pStyle w:val="af0"/>
              <w:rPr>
                <w:rFonts w:ascii="Times New Roman" w:hAnsi="Times New Roman"/>
                <w:sz w:val="24"/>
                <w:szCs w:val="24"/>
              </w:rPr>
            </w:pPr>
          </w:p>
        </w:tc>
        <w:tc>
          <w:tcPr>
            <w:tcW w:w="610" w:type="pct"/>
            <w:vMerge/>
            <w:shd w:val="clear" w:color="auto" w:fill="auto"/>
          </w:tcPr>
          <w:p w:rsidR="000B32AD" w:rsidRPr="002B3077" w:rsidRDefault="000B32AD" w:rsidP="00E25A70">
            <w:pPr>
              <w:pStyle w:val="af0"/>
              <w:jc w:val="center"/>
              <w:rPr>
                <w:rFonts w:ascii="Times New Roman" w:hAnsi="Times New Roman"/>
                <w:sz w:val="24"/>
                <w:szCs w:val="24"/>
              </w:rPr>
            </w:pPr>
          </w:p>
        </w:tc>
        <w:tc>
          <w:tcPr>
            <w:tcW w:w="686" w:type="pct"/>
            <w:vMerge/>
            <w:shd w:val="clear" w:color="auto" w:fill="auto"/>
          </w:tcPr>
          <w:p w:rsidR="000B32AD" w:rsidRPr="002B3077" w:rsidRDefault="000B32AD" w:rsidP="00E25A70">
            <w:pPr>
              <w:pStyle w:val="af0"/>
              <w:jc w:val="center"/>
              <w:rPr>
                <w:rFonts w:ascii="Times New Roman" w:hAnsi="Times New Roman"/>
                <w:sz w:val="24"/>
                <w:szCs w:val="24"/>
              </w:rPr>
            </w:pPr>
          </w:p>
        </w:tc>
        <w:tc>
          <w:tcPr>
            <w:tcW w:w="1126" w:type="pct"/>
            <w:vMerge/>
            <w:shd w:val="clear" w:color="auto" w:fill="auto"/>
          </w:tcPr>
          <w:p w:rsidR="000B32AD" w:rsidRPr="002B3077" w:rsidRDefault="000B32AD" w:rsidP="00E25A70">
            <w:pPr>
              <w:pStyle w:val="af0"/>
              <w:jc w:val="center"/>
              <w:rPr>
                <w:rFonts w:ascii="Times New Roman" w:hAnsi="Times New Roman"/>
                <w:sz w:val="24"/>
                <w:szCs w:val="24"/>
              </w:rPr>
            </w:pPr>
          </w:p>
        </w:tc>
      </w:tr>
      <w:tr w:rsidR="000B32AD" w:rsidRPr="002B3077" w:rsidTr="00E25A70">
        <w:trPr>
          <w:trHeight w:val="300"/>
        </w:trPr>
        <w:tc>
          <w:tcPr>
            <w:tcW w:w="974" w:type="pct"/>
            <w:vMerge w:val="restart"/>
            <w:shd w:val="clear" w:color="auto" w:fill="auto"/>
          </w:tcPr>
          <w:p w:rsidR="000B32AD" w:rsidRPr="002B3077" w:rsidRDefault="000B32AD" w:rsidP="00E25A70">
            <w:pPr>
              <w:pStyle w:val="af0"/>
              <w:rPr>
                <w:rFonts w:ascii="Times New Roman" w:hAnsi="Times New Roman"/>
                <w:sz w:val="24"/>
                <w:szCs w:val="24"/>
              </w:rPr>
            </w:pPr>
            <w:r w:rsidRPr="002B3077">
              <w:rPr>
                <w:rFonts w:ascii="Times New Roman" w:hAnsi="Times New Roman"/>
                <w:sz w:val="24"/>
                <w:szCs w:val="24"/>
              </w:rPr>
              <w:t>с. Бузыканово</w:t>
            </w:r>
          </w:p>
        </w:tc>
        <w:tc>
          <w:tcPr>
            <w:tcW w:w="1603" w:type="pct"/>
            <w:shd w:val="clear" w:color="auto" w:fill="auto"/>
          </w:tcPr>
          <w:p w:rsidR="000B32AD" w:rsidRPr="002B3077" w:rsidRDefault="000B32AD" w:rsidP="00E25A70">
            <w:pPr>
              <w:pStyle w:val="af0"/>
              <w:rPr>
                <w:rFonts w:ascii="Times New Roman" w:hAnsi="Times New Roman"/>
                <w:sz w:val="24"/>
                <w:szCs w:val="24"/>
              </w:rPr>
            </w:pPr>
            <w:r w:rsidRPr="002B3077">
              <w:rPr>
                <w:rFonts w:ascii="Times New Roman" w:hAnsi="Times New Roman"/>
                <w:sz w:val="24"/>
                <w:szCs w:val="24"/>
              </w:rPr>
              <w:t>Протяженность улично-дорожной сети, всего</w:t>
            </w:r>
          </w:p>
        </w:tc>
        <w:tc>
          <w:tcPr>
            <w:tcW w:w="610"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км</w:t>
            </w:r>
          </w:p>
        </w:tc>
        <w:tc>
          <w:tcPr>
            <w:tcW w:w="686" w:type="pct"/>
            <w:shd w:val="clear" w:color="auto" w:fill="auto"/>
          </w:tcPr>
          <w:p w:rsidR="000B32AD" w:rsidRPr="002B3077" w:rsidRDefault="000B32AD" w:rsidP="00E25A70">
            <w:pPr>
              <w:pStyle w:val="af0"/>
              <w:jc w:val="center"/>
              <w:rPr>
                <w:rFonts w:ascii="Times New Roman" w:hAnsi="Times New Roman"/>
                <w:b/>
                <w:sz w:val="24"/>
                <w:szCs w:val="24"/>
              </w:rPr>
            </w:pPr>
            <w:r w:rsidRPr="002B3077">
              <w:rPr>
                <w:rFonts w:ascii="Times New Roman" w:hAnsi="Times New Roman"/>
                <w:b/>
                <w:sz w:val="24"/>
                <w:szCs w:val="24"/>
              </w:rPr>
              <w:t>8.4</w:t>
            </w:r>
          </w:p>
        </w:tc>
        <w:tc>
          <w:tcPr>
            <w:tcW w:w="1126" w:type="pct"/>
            <w:shd w:val="clear" w:color="auto" w:fill="auto"/>
            <w:noWrap/>
          </w:tcPr>
          <w:p w:rsidR="000B32AD" w:rsidRPr="002B3077" w:rsidRDefault="000B32AD" w:rsidP="00E25A70">
            <w:pPr>
              <w:pStyle w:val="af0"/>
              <w:jc w:val="center"/>
              <w:rPr>
                <w:rFonts w:ascii="Times New Roman" w:hAnsi="Times New Roman"/>
                <w:b/>
                <w:sz w:val="24"/>
                <w:szCs w:val="24"/>
              </w:rPr>
            </w:pPr>
            <w:r w:rsidRPr="002B3077">
              <w:rPr>
                <w:rFonts w:ascii="Times New Roman" w:hAnsi="Times New Roman"/>
                <w:b/>
                <w:sz w:val="24"/>
                <w:szCs w:val="24"/>
              </w:rPr>
              <w:t>8.2</w:t>
            </w:r>
          </w:p>
        </w:tc>
      </w:tr>
      <w:tr w:rsidR="000B32AD" w:rsidRPr="002B3077" w:rsidTr="00E25A70">
        <w:trPr>
          <w:trHeight w:val="64"/>
        </w:trPr>
        <w:tc>
          <w:tcPr>
            <w:tcW w:w="974" w:type="pct"/>
            <w:vMerge/>
            <w:shd w:val="clear" w:color="auto" w:fill="auto"/>
          </w:tcPr>
          <w:p w:rsidR="000B32AD" w:rsidRPr="002B3077" w:rsidRDefault="000B32AD" w:rsidP="00E25A70">
            <w:pPr>
              <w:pStyle w:val="af0"/>
              <w:rPr>
                <w:rFonts w:ascii="Times New Roman" w:hAnsi="Times New Roman"/>
                <w:sz w:val="24"/>
                <w:szCs w:val="24"/>
              </w:rPr>
            </w:pPr>
          </w:p>
        </w:tc>
        <w:tc>
          <w:tcPr>
            <w:tcW w:w="1603" w:type="pct"/>
            <w:shd w:val="clear" w:color="auto" w:fill="auto"/>
          </w:tcPr>
          <w:p w:rsidR="000B32AD" w:rsidRPr="002B3077" w:rsidRDefault="000B32AD" w:rsidP="00E25A70">
            <w:pPr>
              <w:pStyle w:val="af0"/>
              <w:rPr>
                <w:rFonts w:ascii="Times New Roman" w:hAnsi="Times New Roman"/>
                <w:sz w:val="24"/>
                <w:szCs w:val="24"/>
              </w:rPr>
            </w:pPr>
            <w:r w:rsidRPr="002B3077">
              <w:rPr>
                <w:rFonts w:ascii="Times New Roman" w:hAnsi="Times New Roman"/>
                <w:sz w:val="24"/>
                <w:szCs w:val="24"/>
              </w:rPr>
              <w:t>центральная  улица</w:t>
            </w:r>
          </w:p>
        </w:tc>
        <w:tc>
          <w:tcPr>
            <w:tcW w:w="610"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км</w:t>
            </w:r>
          </w:p>
        </w:tc>
        <w:tc>
          <w:tcPr>
            <w:tcW w:w="686"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2.2</w:t>
            </w:r>
          </w:p>
        </w:tc>
        <w:tc>
          <w:tcPr>
            <w:tcW w:w="1126" w:type="pct"/>
            <w:shd w:val="clear" w:color="auto" w:fill="auto"/>
            <w:noWrap/>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2.2</w:t>
            </w:r>
          </w:p>
        </w:tc>
      </w:tr>
      <w:tr w:rsidR="000B32AD" w:rsidRPr="002B3077" w:rsidTr="00E25A70">
        <w:trPr>
          <w:trHeight w:val="300"/>
        </w:trPr>
        <w:tc>
          <w:tcPr>
            <w:tcW w:w="974" w:type="pct"/>
            <w:vMerge/>
            <w:shd w:val="clear" w:color="auto" w:fill="auto"/>
          </w:tcPr>
          <w:p w:rsidR="000B32AD" w:rsidRPr="002B3077" w:rsidRDefault="000B32AD" w:rsidP="00E25A70">
            <w:pPr>
              <w:pStyle w:val="af0"/>
              <w:rPr>
                <w:rFonts w:ascii="Times New Roman" w:hAnsi="Times New Roman"/>
                <w:sz w:val="24"/>
                <w:szCs w:val="24"/>
              </w:rPr>
            </w:pPr>
          </w:p>
        </w:tc>
        <w:tc>
          <w:tcPr>
            <w:tcW w:w="1603" w:type="pct"/>
            <w:shd w:val="clear" w:color="auto" w:fill="auto"/>
          </w:tcPr>
          <w:p w:rsidR="000B32AD" w:rsidRPr="002B3077" w:rsidRDefault="000B32AD" w:rsidP="00E25A70">
            <w:pPr>
              <w:pStyle w:val="af0"/>
              <w:rPr>
                <w:rFonts w:ascii="Times New Roman" w:hAnsi="Times New Roman"/>
                <w:sz w:val="24"/>
                <w:szCs w:val="24"/>
              </w:rPr>
            </w:pPr>
            <w:r w:rsidRPr="002B3077">
              <w:rPr>
                <w:rFonts w:ascii="Times New Roman" w:hAnsi="Times New Roman"/>
                <w:sz w:val="24"/>
                <w:szCs w:val="24"/>
              </w:rPr>
              <w:t>второстепенные улицы</w:t>
            </w:r>
          </w:p>
        </w:tc>
        <w:tc>
          <w:tcPr>
            <w:tcW w:w="610"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км</w:t>
            </w:r>
          </w:p>
        </w:tc>
        <w:tc>
          <w:tcPr>
            <w:tcW w:w="686"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6.2</w:t>
            </w:r>
          </w:p>
        </w:tc>
        <w:tc>
          <w:tcPr>
            <w:tcW w:w="1126"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6.0</w:t>
            </w:r>
          </w:p>
        </w:tc>
      </w:tr>
      <w:tr w:rsidR="000B32AD" w:rsidRPr="002B3077" w:rsidTr="00E25A70">
        <w:trPr>
          <w:trHeight w:val="300"/>
        </w:trPr>
        <w:tc>
          <w:tcPr>
            <w:tcW w:w="974" w:type="pct"/>
            <w:vMerge w:val="restart"/>
            <w:shd w:val="clear" w:color="auto" w:fill="auto"/>
          </w:tcPr>
          <w:p w:rsidR="000B32AD" w:rsidRPr="002B3077" w:rsidRDefault="000B32AD" w:rsidP="00E25A70">
            <w:pPr>
              <w:pStyle w:val="af0"/>
              <w:rPr>
                <w:rFonts w:ascii="Times New Roman" w:hAnsi="Times New Roman"/>
                <w:sz w:val="24"/>
                <w:szCs w:val="24"/>
              </w:rPr>
            </w:pPr>
            <w:r w:rsidRPr="002B3077">
              <w:rPr>
                <w:rFonts w:ascii="Times New Roman" w:hAnsi="Times New Roman"/>
                <w:sz w:val="24"/>
                <w:szCs w:val="24"/>
              </w:rPr>
              <w:t>д. Иванов Мыс</w:t>
            </w:r>
          </w:p>
        </w:tc>
        <w:tc>
          <w:tcPr>
            <w:tcW w:w="1603" w:type="pct"/>
            <w:shd w:val="clear" w:color="auto" w:fill="auto"/>
          </w:tcPr>
          <w:p w:rsidR="000B32AD" w:rsidRPr="002B3077" w:rsidRDefault="000B32AD" w:rsidP="00E25A70">
            <w:pPr>
              <w:pStyle w:val="af0"/>
              <w:rPr>
                <w:rFonts w:ascii="Times New Roman" w:hAnsi="Times New Roman"/>
                <w:sz w:val="24"/>
                <w:szCs w:val="24"/>
              </w:rPr>
            </w:pPr>
            <w:r w:rsidRPr="002B3077">
              <w:rPr>
                <w:rFonts w:ascii="Times New Roman" w:hAnsi="Times New Roman"/>
                <w:sz w:val="24"/>
                <w:szCs w:val="24"/>
              </w:rPr>
              <w:t>Протяженность улично-дорожной сети, всего</w:t>
            </w:r>
          </w:p>
        </w:tc>
        <w:tc>
          <w:tcPr>
            <w:tcW w:w="610"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км</w:t>
            </w:r>
          </w:p>
        </w:tc>
        <w:tc>
          <w:tcPr>
            <w:tcW w:w="686" w:type="pct"/>
            <w:shd w:val="clear" w:color="auto" w:fill="auto"/>
          </w:tcPr>
          <w:p w:rsidR="000B32AD" w:rsidRPr="002B3077" w:rsidRDefault="000B32AD" w:rsidP="00E25A70">
            <w:pPr>
              <w:pStyle w:val="af0"/>
              <w:jc w:val="center"/>
              <w:rPr>
                <w:rFonts w:ascii="Times New Roman" w:hAnsi="Times New Roman"/>
                <w:b/>
                <w:sz w:val="24"/>
                <w:szCs w:val="24"/>
              </w:rPr>
            </w:pPr>
            <w:r w:rsidRPr="002B3077">
              <w:rPr>
                <w:rFonts w:ascii="Times New Roman" w:hAnsi="Times New Roman"/>
                <w:b/>
                <w:sz w:val="24"/>
                <w:szCs w:val="24"/>
              </w:rPr>
              <w:t>12.35</w:t>
            </w:r>
          </w:p>
        </w:tc>
        <w:tc>
          <w:tcPr>
            <w:tcW w:w="1126" w:type="pct"/>
            <w:shd w:val="clear" w:color="auto" w:fill="auto"/>
          </w:tcPr>
          <w:p w:rsidR="000B32AD" w:rsidRPr="002B3077" w:rsidRDefault="000B32AD" w:rsidP="00E25A70">
            <w:pPr>
              <w:pStyle w:val="af0"/>
              <w:jc w:val="center"/>
              <w:rPr>
                <w:rFonts w:ascii="Times New Roman" w:hAnsi="Times New Roman"/>
                <w:b/>
                <w:sz w:val="24"/>
                <w:szCs w:val="24"/>
              </w:rPr>
            </w:pPr>
            <w:r w:rsidRPr="002B3077">
              <w:rPr>
                <w:rFonts w:ascii="Times New Roman" w:hAnsi="Times New Roman"/>
                <w:b/>
                <w:sz w:val="24"/>
                <w:szCs w:val="24"/>
              </w:rPr>
              <w:t>7.8</w:t>
            </w:r>
          </w:p>
        </w:tc>
      </w:tr>
      <w:tr w:rsidR="000B32AD" w:rsidRPr="002B3077" w:rsidTr="00E25A70">
        <w:trPr>
          <w:trHeight w:val="64"/>
        </w:trPr>
        <w:tc>
          <w:tcPr>
            <w:tcW w:w="974" w:type="pct"/>
            <w:vMerge/>
            <w:shd w:val="clear" w:color="auto" w:fill="auto"/>
          </w:tcPr>
          <w:p w:rsidR="000B32AD" w:rsidRPr="002B3077" w:rsidRDefault="000B32AD" w:rsidP="00E25A70">
            <w:pPr>
              <w:pStyle w:val="af0"/>
              <w:rPr>
                <w:rFonts w:ascii="Times New Roman" w:hAnsi="Times New Roman"/>
                <w:sz w:val="24"/>
                <w:szCs w:val="24"/>
              </w:rPr>
            </w:pPr>
          </w:p>
        </w:tc>
        <w:tc>
          <w:tcPr>
            <w:tcW w:w="1603" w:type="pct"/>
            <w:shd w:val="clear" w:color="auto" w:fill="auto"/>
          </w:tcPr>
          <w:p w:rsidR="000B32AD" w:rsidRPr="002B3077" w:rsidRDefault="000B32AD" w:rsidP="00E25A70">
            <w:pPr>
              <w:pStyle w:val="af0"/>
              <w:rPr>
                <w:rFonts w:ascii="Times New Roman" w:hAnsi="Times New Roman"/>
                <w:sz w:val="24"/>
                <w:szCs w:val="24"/>
              </w:rPr>
            </w:pPr>
            <w:r w:rsidRPr="002B3077">
              <w:rPr>
                <w:rFonts w:ascii="Times New Roman" w:hAnsi="Times New Roman"/>
                <w:sz w:val="24"/>
                <w:szCs w:val="24"/>
              </w:rPr>
              <w:t>центральная улица</w:t>
            </w:r>
          </w:p>
        </w:tc>
        <w:tc>
          <w:tcPr>
            <w:tcW w:w="610"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км</w:t>
            </w:r>
          </w:p>
        </w:tc>
        <w:tc>
          <w:tcPr>
            <w:tcW w:w="686"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1.2</w:t>
            </w:r>
          </w:p>
        </w:tc>
        <w:tc>
          <w:tcPr>
            <w:tcW w:w="1126" w:type="pct"/>
            <w:shd w:val="clear" w:color="auto" w:fill="auto"/>
            <w:noWrap/>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1.2</w:t>
            </w:r>
          </w:p>
        </w:tc>
      </w:tr>
      <w:tr w:rsidR="000B32AD" w:rsidRPr="002B3077" w:rsidTr="00E25A70">
        <w:trPr>
          <w:trHeight w:val="300"/>
        </w:trPr>
        <w:tc>
          <w:tcPr>
            <w:tcW w:w="974" w:type="pct"/>
            <w:vMerge/>
            <w:shd w:val="clear" w:color="auto" w:fill="auto"/>
          </w:tcPr>
          <w:p w:rsidR="000B32AD" w:rsidRPr="002B3077" w:rsidRDefault="000B32AD" w:rsidP="00E25A70">
            <w:pPr>
              <w:pStyle w:val="af0"/>
              <w:rPr>
                <w:rFonts w:ascii="Times New Roman" w:hAnsi="Times New Roman"/>
                <w:sz w:val="24"/>
                <w:szCs w:val="24"/>
              </w:rPr>
            </w:pPr>
          </w:p>
        </w:tc>
        <w:tc>
          <w:tcPr>
            <w:tcW w:w="1603" w:type="pct"/>
            <w:shd w:val="clear" w:color="auto" w:fill="auto"/>
          </w:tcPr>
          <w:p w:rsidR="000B32AD" w:rsidRPr="002B3077" w:rsidRDefault="000B32AD" w:rsidP="00E25A70">
            <w:pPr>
              <w:pStyle w:val="af0"/>
              <w:rPr>
                <w:rFonts w:ascii="Times New Roman" w:hAnsi="Times New Roman"/>
                <w:sz w:val="24"/>
                <w:szCs w:val="24"/>
              </w:rPr>
            </w:pPr>
            <w:r w:rsidRPr="002B3077">
              <w:rPr>
                <w:rFonts w:ascii="Times New Roman" w:hAnsi="Times New Roman"/>
                <w:sz w:val="24"/>
                <w:szCs w:val="24"/>
              </w:rPr>
              <w:t>второстепенные улицы</w:t>
            </w:r>
          </w:p>
        </w:tc>
        <w:tc>
          <w:tcPr>
            <w:tcW w:w="610"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км</w:t>
            </w:r>
          </w:p>
        </w:tc>
        <w:tc>
          <w:tcPr>
            <w:tcW w:w="686" w:type="pct"/>
            <w:shd w:val="clear" w:color="auto" w:fill="auto"/>
            <w:noWrap/>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10.7</w:t>
            </w:r>
          </w:p>
        </w:tc>
        <w:tc>
          <w:tcPr>
            <w:tcW w:w="1126" w:type="pct"/>
            <w:shd w:val="clear" w:color="auto" w:fill="auto"/>
            <w:noWrap/>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6.6</w:t>
            </w:r>
          </w:p>
        </w:tc>
      </w:tr>
      <w:tr w:rsidR="000B32AD" w:rsidRPr="002B3077" w:rsidTr="00E25A70">
        <w:trPr>
          <w:trHeight w:val="64"/>
        </w:trPr>
        <w:tc>
          <w:tcPr>
            <w:tcW w:w="974" w:type="pct"/>
            <w:vMerge/>
            <w:shd w:val="clear" w:color="auto" w:fill="auto"/>
          </w:tcPr>
          <w:p w:rsidR="000B32AD" w:rsidRPr="002B3077" w:rsidRDefault="000B32AD" w:rsidP="00E25A70">
            <w:pPr>
              <w:pStyle w:val="af0"/>
              <w:rPr>
                <w:rFonts w:ascii="Times New Roman" w:hAnsi="Times New Roman"/>
                <w:sz w:val="24"/>
                <w:szCs w:val="24"/>
              </w:rPr>
            </w:pPr>
          </w:p>
        </w:tc>
        <w:tc>
          <w:tcPr>
            <w:tcW w:w="1603" w:type="pct"/>
            <w:shd w:val="clear" w:color="auto" w:fill="auto"/>
          </w:tcPr>
          <w:p w:rsidR="000B32AD" w:rsidRPr="002B3077" w:rsidRDefault="000B32AD" w:rsidP="00E25A70">
            <w:pPr>
              <w:pStyle w:val="af0"/>
              <w:rPr>
                <w:rFonts w:ascii="Times New Roman" w:hAnsi="Times New Roman"/>
                <w:sz w:val="24"/>
                <w:szCs w:val="24"/>
              </w:rPr>
            </w:pPr>
            <w:r w:rsidRPr="002B3077">
              <w:rPr>
                <w:rFonts w:ascii="Times New Roman" w:hAnsi="Times New Roman"/>
                <w:sz w:val="24"/>
                <w:szCs w:val="24"/>
              </w:rPr>
              <w:t>переулки</w:t>
            </w:r>
          </w:p>
        </w:tc>
        <w:tc>
          <w:tcPr>
            <w:tcW w:w="610"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км</w:t>
            </w:r>
          </w:p>
        </w:tc>
        <w:tc>
          <w:tcPr>
            <w:tcW w:w="686" w:type="pct"/>
            <w:shd w:val="clear" w:color="auto" w:fill="auto"/>
            <w:noWrap/>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0.45</w:t>
            </w:r>
          </w:p>
        </w:tc>
        <w:tc>
          <w:tcPr>
            <w:tcW w:w="1126" w:type="pct"/>
            <w:shd w:val="clear" w:color="auto" w:fill="auto"/>
            <w:noWrap/>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w:t>
            </w:r>
          </w:p>
        </w:tc>
      </w:tr>
      <w:tr w:rsidR="000B32AD" w:rsidRPr="002B3077" w:rsidTr="00E25A70">
        <w:trPr>
          <w:trHeight w:val="300"/>
        </w:trPr>
        <w:tc>
          <w:tcPr>
            <w:tcW w:w="974" w:type="pct"/>
            <w:vMerge w:val="restart"/>
            <w:shd w:val="clear" w:color="auto" w:fill="auto"/>
          </w:tcPr>
          <w:p w:rsidR="000B32AD" w:rsidRPr="002B3077" w:rsidRDefault="000B32AD" w:rsidP="00E25A70">
            <w:pPr>
              <w:pStyle w:val="af0"/>
              <w:rPr>
                <w:rFonts w:ascii="Times New Roman" w:hAnsi="Times New Roman"/>
                <w:sz w:val="24"/>
                <w:szCs w:val="24"/>
              </w:rPr>
            </w:pPr>
            <w:r w:rsidRPr="002B3077">
              <w:rPr>
                <w:rFonts w:ascii="Times New Roman" w:hAnsi="Times New Roman"/>
                <w:sz w:val="24"/>
                <w:szCs w:val="24"/>
              </w:rPr>
              <w:t>д. Шемякина</w:t>
            </w:r>
          </w:p>
        </w:tc>
        <w:tc>
          <w:tcPr>
            <w:tcW w:w="1603" w:type="pct"/>
            <w:shd w:val="clear" w:color="auto" w:fill="auto"/>
          </w:tcPr>
          <w:p w:rsidR="000B32AD" w:rsidRPr="002B3077" w:rsidRDefault="000B32AD" w:rsidP="00E25A70">
            <w:pPr>
              <w:pStyle w:val="af0"/>
              <w:rPr>
                <w:rFonts w:ascii="Times New Roman" w:hAnsi="Times New Roman"/>
                <w:sz w:val="24"/>
                <w:szCs w:val="24"/>
              </w:rPr>
            </w:pPr>
            <w:r w:rsidRPr="002B3077">
              <w:rPr>
                <w:rFonts w:ascii="Times New Roman" w:hAnsi="Times New Roman"/>
                <w:sz w:val="24"/>
                <w:szCs w:val="24"/>
              </w:rPr>
              <w:t>Протяженность улично-дорожной сети, всего</w:t>
            </w:r>
          </w:p>
        </w:tc>
        <w:tc>
          <w:tcPr>
            <w:tcW w:w="610"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км</w:t>
            </w:r>
          </w:p>
        </w:tc>
        <w:tc>
          <w:tcPr>
            <w:tcW w:w="686" w:type="pct"/>
            <w:shd w:val="clear" w:color="auto" w:fill="auto"/>
          </w:tcPr>
          <w:p w:rsidR="000B32AD" w:rsidRPr="002B3077" w:rsidRDefault="000B32AD" w:rsidP="00E25A70">
            <w:pPr>
              <w:pStyle w:val="af0"/>
              <w:jc w:val="center"/>
              <w:rPr>
                <w:rFonts w:ascii="Times New Roman" w:hAnsi="Times New Roman"/>
                <w:b/>
                <w:sz w:val="24"/>
                <w:szCs w:val="24"/>
              </w:rPr>
            </w:pPr>
            <w:r w:rsidRPr="002B3077">
              <w:rPr>
                <w:rFonts w:ascii="Times New Roman" w:hAnsi="Times New Roman"/>
                <w:b/>
                <w:sz w:val="24"/>
                <w:szCs w:val="24"/>
              </w:rPr>
              <w:t>1.5</w:t>
            </w:r>
          </w:p>
        </w:tc>
        <w:tc>
          <w:tcPr>
            <w:tcW w:w="1126"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w:t>
            </w:r>
          </w:p>
        </w:tc>
      </w:tr>
      <w:tr w:rsidR="000B32AD" w:rsidRPr="002B3077" w:rsidTr="00E25A70">
        <w:trPr>
          <w:trHeight w:val="64"/>
        </w:trPr>
        <w:tc>
          <w:tcPr>
            <w:tcW w:w="974" w:type="pct"/>
            <w:vMerge/>
            <w:shd w:val="clear" w:color="auto" w:fill="auto"/>
          </w:tcPr>
          <w:p w:rsidR="000B32AD" w:rsidRPr="002B3077" w:rsidRDefault="000B32AD" w:rsidP="00E25A70">
            <w:pPr>
              <w:pStyle w:val="af0"/>
              <w:rPr>
                <w:rFonts w:ascii="Times New Roman" w:hAnsi="Times New Roman"/>
                <w:sz w:val="24"/>
                <w:szCs w:val="24"/>
              </w:rPr>
            </w:pPr>
          </w:p>
        </w:tc>
        <w:tc>
          <w:tcPr>
            <w:tcW w:w="1603" w:type="pct"/>
            <w:shd w:val="clear" w:color="auto" w:fill="auto"/>
          </w:tcPr>
          <w:p w:rsidR="000B32AD" w:rsidRPr="002B3077" w:rsidRDefault="000B32AD" w:rsidP="00E25A70">
            <w:pPr>
              <w:pStyle w:val="af0"/>
              <w:rPr>
                <w:rFonts w:ascii="Times New Roman" w:hAnsi="Times New Roman"/>
                <w:sz w:val="24"/>
                <w:szCs w:val="24"/>
              </w:rPr>
            </w:pPr>
            <w:r w:rsidRPr="002B3077">
              <w:rPr>
                <w:rFonts w:ascii="Times New Roman" w:hAnsi="Times New Roman"/>
                <w:sz w:val="24"/>
                <w:szCs w:val="24"/>
              </w:rPr>
              <w:t xml:space="preserve">центральная улица </w:t>
            </w:r>
          </w:p>
        </w:tc>
        <w:tc>
          <w:tcPr>
            <w:tcW w:w="610"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км</w:t>
            </w:r>
          </w:p>
        </w:tc>
        <w:tc>
          <w:tcPr>
            <w:tcW w:w="686"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1.0</w:t>
            </w:r>
          </w:p>
        </w:tc>
        <w:tc>
          <w:tcPr>
            <w:tcW w:w="1126" w:type="pct"/>
            <w:shd w:val="clear" w:color="auto" w:fill="auto"/>
            <w:noWrap/>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w:t>
            </w:r>
          </w:p>
        </w:tc>
      </w:tr>
      <w:tr w:rsidR="000B32AD" w:rsidRPr="002B3077" w:rsidTr="00E25A70">
        <w:trPr>
          <w:trHeight w:val="300"/>
        </w:trPr>
        <w:tc>
          <w:tcPr>
            <w:tcW w:w="974" w:type="pct"/>
            <w:vMerge/>
            <w:shd w:val="clear" w:color="auto" w:fill="auto"/>
          </w:tcPr>
          <w:p w:rsidR="000B32AD" w:rsidRPr="002B3077" w:rsidRDefault="000B32AD" w:rsidP="00E25A70">
            <w:pPr>
              <w:pStyle w:val="af0"/>
              <w:rPr>
                <w:rFonts w:ascii="Times New Roman" w:hAnsi="Times New Roman"/>
                <w:sz w:val="24"/>
                <w:szCs w:val="24"/>
              </w:rPr>
            </w:pPr>
          </w:p>
        </w:tc>
        <w:tc>
          <w:tcPr>
            <w:tcW w:w="1603" w:type="pct"/>
            <w:shd w:val="clear" w:color="auto" w:fill="auto"/>
          </w:tcPr>
          <w:p w:rsidR="000B32AD" w:rsidRPr="002B3077" w:rsidRDefault="000B32AD" w:rsidP="00E25A70">
            <w:pPr>
              <w:pStyle w:val="af0"/>
              <w:rPr>
                <w:rFonts w:ascii="Times New Roman" w:hAnsi="Times New Roman"/>
                <w:sz w:val="24"/>
                <w:szCs w:val="24"/>
              </w:rPr>
            </w:pPr>
            <w:r w:rsidRPr="002B3077">
              <w:rPr>
                <w:rFonts w:ascii="Times New Roman" w:hAnsi="Times New Roman"/>
                <w:sz w:val="24"/>
                <w:szCs w:val="24"/>
              </w:rPr>
              <w:t>второстепенные улицы</w:t>
            </w:r>
          </w:p>
        </w:tc>
        <w:tc>
          <w:tcPr>
            <w:tcW w:w="610"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км</w:t>
            </w:r>
          </w:p>
        </w:tc>
        <w:tc>
          <w:tcPr>
            <w:tcW w:w="686" w:type="pct"/>
            <w:shd w:val="clear" w:color="auto" w:fill="auto"/>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0.5</w:t>
            </w:r>
          </w:p>
        </w:tc>
        <w:tc>
          <w:tcPr>
            <w:tcW w:w="1126" w:type="pct"/>
            <w:shd w:val="clear" w:color="auto" w:fill="auto"/>
            <w:noWrap/>
          </w:tcPr>
          <w:p w:rsidR="000B32AD" w:rsidRPr="002B3077" w:rsidRDefault="000B32AD" w:rsidP="00E25A70">
            <w:pPr>
              <w:pStyle w:val="af0"/>
              <w:jc w:val="center"/>
              <w:rPr>
                <w:rFonts w:ascii="Times New Roman" w:hAnsi="Times New Roman"/>
                <w:sz w:val="24"/>
                <w:szCs w:val="24"/>
              </w:rPr>
            </w:pPr>
            <w:r w:rsidRPr="002B3077">
              <w:rPr>
                <w:rFonts w:ascii="Times New Roman" w:hAnsi="Times New Roman"/>
                <w:sz w:val="24"/>
                <w:szCs w:val="24"/>
              </w:rPr>
              <w:t>-</w:t>
            </w:r>
          </w:p>
        </w:tc>
      </w:tr>
      <w:tr w:rsidR="000B32AD" w:rsidRPr="002B3077" w:rsidTr="00E25A70">
        <w:trPr>
          <w:trHeight w:val="300"/>
        </w:trPr>
        <w:tc>
          <w:tcPr>
            <w:tcW w:w="974" w:type="pct"/>
            <w:shd w:val="clear" w:color="auto" w:fill="auto"/>
          </w:tcPr>
          <w:p w:rsidR="000B32AD" w:rsidRPr="002B3077" w:rsidRDefault="000B32AD" w:rsidP="00E25A70">
            <w:pPr>
              <w:pStyle w:val="af0"/>
              <w:rPr>
                <w:rFonts w:ascii="Times New Roman" w:hAnsi="Times New Roman"/>
                <w:b/>
                <w:sz w:val="24"/>
                <w:szCs w:val="24"/>
              </w:rPr>
            </w:pPr>
            <w:r w:rsidRPr="002B3077">
              <w:rPr>
                <w:rFonts w:ascii="Times New Roman" w:hAnsi="Times New Roman"/>
                <w:b/>
                <w:sz w:val="24"/>
                <w:szCs w:val="24"/>
              </w:rPr>
              <w:t>ИТОГО</w:t>
            </w:r>
          </w:p>
        </w:tc>
        <w:tc>
          <w:tcPr>
            <w:tcW w:w="1603" w:type="pct"/>
            <w:shd w:val="clear" w:color="auto" w:fill="auto"/>
          </w:tcPr>
          <w:p w:rsidR="000B32AD" w:rsidRPr="002B3077" w:rsidRDefault="000B32AD" w:rsidP="00E25A70">
            <w:pPr>
              <w:pStyle w:val="af0"/>
              <w:rPr>
                <w:rFonts w:ascii="Times New Roman" w:hAnsi="Times New Roman"/>
                <w:sz w:val="24"/>
                <w:szCs w:val="24"/>
              </w:rPr>
            </w:pPr>
          </w:p>
        </w:tc>
        <w:tc>
          <w:tcPr>
            <w:tcW w:w="610" w:type="pct"/>
            <w:shd w:val="clear" w:color="auto" w:fill="auto"/>
          </w:tcPr>
          <w:p w:rsidR="000B32AD" w:rsidRPr="002B3077" w:rsidRDefault="000B32AD" w:rsidP="00E25A70">
            <w:pPr>
              <w:pStyle w:val="af0"/>
              <w:jc w:val="center"/>
              <w:rPr>
                <w:rFonts w:ascii="Times New Roman" w:hAnsi="Times New Roman"/>
                <w:sz w:val="24"/>
                <w:szCs w:val="24"/>
              </w:rPr>
            </w:pPr>
          </w:p>
        </w:tc>
        <w:tc>
          <w:tcPr>
            <w:tcW w:w="686" w:type="pct"/>
            <w:shd w:val="clear" w:color="auto" w:fill="auto"/>
          </w:tcPr>
          <w:p w:rsidR="000B32AD" w:rsidRPr="002B3077" w:rsidRDefault="000B32AD" w:rsidP="00E25A70">
            <w:pPr>
              <w:pStyle w:val="af0"/>
              <w:jc w:val="center"/>
              <w:rPr>
                <w:rFonts w:ascii="Times New Roman" w:hAnsi="Times New Roman"/>
                <w:b/>
                <w:sz w:val="24"/>
                <w:szCs w:val="24"/>
              </w:rPr>
            </w:pPr>
            <w:r w:rsidRPr="002B3077">
              <w:rPr>
                <w:rFonts w:ascii="Times New Roman" w:hAnsi="Times New Roman"/>
                <w:b/>
                <w:sz w:val="24"/>
                <w:szCs w:val="24"/>
              </w:rPr>
              <w:t>22.25</w:t>
            </w:r>
          </w:p>
        </w:tc>
        <w:tc>
          <w:tcPr>
            <w:tcW w:w="1126" w:type="pct"/>
            <w:shd w:val="clear" w:color="auto" w:fill="auto"/>
            <w:noWrap/>
          </w:tcPr>
          <w:p w:rsidR="000B32AD" w:rsidRPr="002B3077" w:rsidRDefault="000B32AD" w:rsidP="00E25A70">
            <w:pPr>
              <w:pStyle w:val="af0"/>
              <w:jc w:val="center"/>
              <w:rPr>
                <w:rFonts w:ascii="Times New Roman" w:hAnsi="Times New Roman"/>
                <w:b/>
                <w:sz w:val="24"/>
                <w:szCs w:val="24"/>
              </w:rPr>
            </w:pPr>
            <w:r w:rsidRPr="002B3077">
              <w:rPr>
                <w:rFonts w:ascii="Times New Roman" w:hAnsi="Times New Roman"/>
                <w:b/>
                <w:sz w:val="24"/>
                <w:szCs w:val="24"/>
              </w:rPr>
              <w:t>16.0</w:t>
            </w:r>
          </w:p>
        </w:tc>
      </w:tr>
    </w:tbl>
    <w:p w:rsidR="000B32AD" w:rsidRPr="002B3077" w:rsidRDefault="000B32AD" w:rsidP="000B32AD">
      <w:pPr>
        <w:pStyle w:val="16"/>
        <w:rPr>
          <w:sz w:val="24"/>
          <w:szCs w:val="24"/>
        </w:rPr>
      </w:pPr>
    </w:p>
    <w:p w:rsidR="000B32AD" w:rsidRPr="002B3077" w:rsidRDefault="000B32AD" w:rsidP="000B32AD">
      <w:pPr>
        <w:pStyle w:val="af0"/>
        <w:ind w:firstLine="709"/>
        <w:jc w:val="both"/>
        <w:rPr>
          <w:rFonts w:ascii="Times New Roman" w:hAnsi="Times New Roman"/>
          <w:sz w:val="24"/>
          <w:szCs w:val="24"/>
        </w:rPr>
      </w:pPr>
      <w:r w:rsidRPr="002B3077">
        <w:rPr>
          <w:rFonts w:ascii="Times New Roman" w:hAnsi="Times New Roman"/>
          <w:sz w:val="24"/>
          <w:szCs w:val="24"/>
        </w:rPr>
        <w:t>Предложенная структура улично-дорожной сети максимально решает тран</w:t>
      </w:r>
      <w:r w:rsidRPr="002B3077">
        <w:rPr>
          <w:rFonts w:ascii="Times New Roman" w:hAnsi="Times New Roman"/>
          <w:sz w:val="24"/>
          <w:szCs w:val="24"/>
        </w:rPr>
        <w:t>с</w:t>
      </w:r>
      <w:r w:rsidRPr="002B3077">
        <w:rPr>
          <w:rFonts w:ascii="Times New Roman" w:hAnsi="Times New Roman"/>
          <w:sz w:val="24"/>
          <w:szCs w:val="24"/>
        </w:rPr>
        <w:t>портные проблемы: обеспечивает необходимыми связями населенные пункты, пов</w:t>
      </w:r>
      <w:r w:rsidRPr="002B3077">
        <w:rPr>
          <w:rFonts w:ascii="Times New Roman" w:hAnsi="Times New Roman"/>
          <w:sz w:val="24"/>
          <w:szCs w:val="24"/>
        </w:rPr>
        <w:t>ы</w:t>
      </w:r>
      <w:r w:rsidRPr="002B3077">
        <w:rPr>
          <w:rFonts w:ascii="Times New Roman" w:hAnsi="Times New Roman"/>
          <w:sz w:val="24"/>
          <w:szCs w:val="24"/>
        </w:rPr>
        <w:t>шает плотность центральных и второстепенных улиц, обеспечивает удобные выходы на региональные автодороги.</w:t>
      </w:r>
    </w:p>
    <w:p w:rsidR="000B32AD" w:rsidRPr="002B3077" w:rsidRDefault="000B32AD" w:rsidP="000B32AD">
      <w:pPr>
        <w:pStyle w:val="af0"/>
        <w:ind w:firstLine="709"/>
        <w:jc w:val="both"/>
        <w:rPr>
          <w:rFonts w:ascii="Times New Roman" w:hAnsi="Times New Roman"/>
          <w:sz w:val="24"/>
          <w:szCs w:val="24"/>
        </w:rPr>
      </w:pPr>
      <w:r w:rsidRPr="002B3077">
        <w:rPr>
          <w:rFonts w:ascii="Times New Roman" w:hAnsi="Times New Roman"/>
          <w:sz w:val="24"/>
          <w:szCs w:val="24"/>
        </w:rPr>
        <w:t>Объекты, не затронутые реконструкцией, сохраняются.</w:t>
      </w:r>
    </w:p>
    <w:p w:rsidR="000B32AD" w:rsidRPr="002B3077" w:rsidRDefault="000B32AD" w:rsidP="000B32AD">
      <w:pPr>
        <w:shd w:val="clear" w:color="auto" w:fill="FFFFFF"/>
        <w:spacing w:after="0"/>
        <w:jc w:val="both"/>
        <w:rPr>
          <w:rFonts w:ascii="Times New Roman" w:hAnsi="Times New Roman" w:cs="Times New Roman"/>
          <w:sz w:val="24"/>
          <w:szCs w:val="24"/>
        </w:rPr>
      </w:pPr>
    </w:p>
    <w:p w:rsidR="000B32AD" w:rsidRPr="002B3077" w:rsidRDefault="000B32AD" w:rsidP="000B32AD">
      <w:pPr>
        <w:pStyle w:val="af0"/>
        <w:ind w:firstLine="709"/>
        <w:rPr>
          <w:rFonts w:ascii="Times New Roman" w:hAnsi="Times New Roman"/>
          <w:b/>
          <w:bCs/>
          <w:sz w:val="24"/>
          <w:szCs w:val="24"/>
        </w:rPr>
      </w:pPr>
      <w:r w:rsidRPr="002B3077">
        <w:rPr>
          <w:rFonts w:ascii="Times New Roman" w:hAnsi="Times New Roman"/>
          <w:b/>
          <w:sz w:val="24"/>
          <w:szCs w:val="24"/>
        </w:rPr>
        <w:t xml:space="preserve">6. Целевые показатели развития транспортной инфраструктуры </w:t>
      </w:r>
      <w:r w:rsidRPr="002B3077">
        <w:rPr>
          <w:rFonts w:ascii="Times New Roman" w:hAnsi="Times New Roman"/>
          <w:b/>
          <w:bCs/>
          <w:sz w:val="24"/>
          <w:szCs w:val="24"/>
        </w:rPr>
        <w:t>Бузык</w:t>
      </w:r>
      <w:r w:rsidRPr="002B3077">
        <w:rPr>
          <w:rFonts w:ascii="Times New Roman" w:hAnsi="Times New Roman"/>
          <w:b/>
          <w:bCs/>
          <w:sz w:val="24"/>
          <w:szCs w:val="24"/>
        </w:rPr>
        <w:t>а</w:t>
      </w:r>
      <w:r w:rsidRPr="002B3077">
        <w:rPr>
          <w:rFonts w:ascii="Times New Roman" w:hAnsi="Times New Roman"/>
          <w:b/>
          <w:bCs/>
          <w:sz w:val="24"/>
          <w:szCs w:val="24"/>
        </w:rPr>
        <w:t>новского сельского поселения.</w:t>
      </w:r>
    </w:p>
    <w:p w:rsidR="000B32AD" w:rsidRPr="002B3077" w:rsidRDefault="000B32AD" w:rsidP="000B32AD">
      <w:pPr>
        <w:pStyle w:val="af0"/>
        <w:ind w:firstLine="709"/>
        <w:rPr>
          <w:rFonts w:ascii="Times New Roman" w:hAnsi="Times New Roman"/>
          <w:b/>
          <w:sz w:val="24"/>
          <w:szCs w:val="24"/>
        </w:rPr>
      </w:pPr>
    </w:p>
    <w:p w:rsidR="000B32AD" w:rsidRPr="002B3077" w:rsidRDefault="000B32AD" w:rsidP="000B32AD">
      <w:pPr>
        <w:pStyle w:val="affff8"/>
        <w:ind w:firstLine="709"/>
        <w:jc w:val="right"/>
        <w:rPr>
          <w:b w:val="0"/>
          <w:szCs w:val="24"/>
        </w:rPr>
      </w:pPr>
      <w:r w:rsidRPr="002B3077">
        <w:rPr>
          <w:b w:val="0"/>
          <w:szCs w:val="24"/>
        </w:rPr>
        <w:t>Таблица 5 – 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0B32AD" w:rsidRPr="002B3077" w:rsidRDefault="000B32AD" w:rsidP="000B32AD">
      <w:pPr>
        <w:pStyle w:val="affff8"/>
        <w:jc w:val="right"/>
        <w:rPr>
          <w:b w:val="0"/>
          <w:szCs w:val="24"/>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562"/>
        <w:gridCol w:w="423"/>
        <w:gridCol w:w="567"/>
        <w:gridCol w:w="425"/>
        <w:gridCol w:w="425"/>
        <w:gridCol w:w="425"/>
        <w:gridCol w:w="426"/>
        <w:gridCol w:w="425"/>
        <w:gridCol w:w="425"/>
        <w:gridCol w:w="425"/>
        <w:gridCol w:w="426"/>
        <w:gridCol w:w="425"/>
        <w:gridCol w:w="425"/>
        <w:gridCol w:w="567"/>
        <w:gridCol w:w="425"/>
        <w:gridCol w:w="426"/>
        <w:gridCol w:w="425"/>
        <w:gridCol w:w="425"/>
      </w:tblGrid>
      <w:tr w:rsidR="000B32AD" w:rsidRPr="002B3077" w:rsidTr="00E25A70">
        <w:trPr>
          <w:cantSplit/>
          <w:trHeight w:val="1020"/>
        </w:trPr>
        <w:tc>
          <w:tcPr>
            <w:tcW w:w="1560" w:type="dxa"/>
            <w:tcBorders>
              <w:bottom w:val="single" w:sz="4" w:space="0" w:color="auto"/>
            </w:tcBorders>
            <w:vAlign w:val="center"/>
          </w:tcPr>
          <w:p w:rsidR="000B32AD" w:rsidRPr="002B3077" w:rsidRDefault="000B32AD" w:rsidP="00E25A70">
            <w:pPr>
              <w:pStyle w:val="affff8"/>
              <w:jc w:val="center"/>
              <w:rPr>
                <w:b w:val="0"/>
                <w:bCs/>
                <w:szCs w:val="24"/>
              </w:rPr>
            </w:pPr>
            <w:r w:rsidRPr="002B3077">
              <w:rPr>
                <w:b w:val="0"/>
                <w:bCs/>
                <w:szCs w:val="24"/>
              </w:rPr>
              <w:t>Группа</w:t>
            </w:r>
          </w:p>
          <w:p w:rsidR="000B32AD" w:rsidRPr="002B3077" w:rsidRDefault="000B32AD" w:rsidP="00E25A70">
            <w:pPr>
              <w:pStyle w:val="affff8"/>
              <w:jc w:val="center"/>
              <w:rPr>
                <w:b w:val="0"/>
                <w:szCs w:val="24"/>
              </w:rPr>
            </w:pPr>
            <w:r w:rsidRPr="002B3077">
              <w:rPr>
                <w:b w:val="0"/>
                <w:bCs/>
                <w:szCs w:val="24"/>
              </w:rPr>
              <w:t>индикаторов</w:t>
            </w:r>
          </w:p>
        </w:tc>
        <w:tc>
          <w:tcPr>
            <w:tcW w:w="1562" w:type="dxa"/>
            <w:vAlign w:val="center"/>
          </w:tcPr>
          <w:p w:rsidR="000B32AD" w:rsidRPr="002B3077" w:rsidRDefault="000B32AD" w:rsidP="00E25A70">
            <w:pPr>
              <w:pStyle w:val="affff8"/>
              <w:jc w:val="center"/>
              <w:rPr>
                <w:b w:val="0"/>
                <w:szCs w:val="24"/>
              </w:rPr>
            </w:pPr>
            <w:r w:rsidRPr="002B3077">
              <w:rPr>
                <w:b w:val="0"/>
                <w:bCs/>
                <w:szCs w:val="24"/>
              </w:rPr>
              <w:t>Наименование целевых индикаторов</w:t>
            </w:r>
          </w:p>
        </w:tc>
        <w:tc>
          <w:tcPr>
            <w:tcW w:w="423" w:type="dxa"/>
            <w:vAlign w:val="center"/>
          </w:tcPr>
          <w:p w:rsidR="000B32AD" w:rsidRPr="002B3077" w:rsidRDefault="000B32AD" w:rsidP="00E25A70">
            <w:pPr>
              <w:pStyle w:val="affff8"/>
              <w:jc w:val="center"/>
              <w:rPr>
                <w:b w:val="0"/>
                <w:szCs w:val="24"/>
              </w:rPr>
            </w:pPr>
            <w:r w:rsidRPr="002B3077">
              <w:rPr>
                <w:b w:val="0"/>
                <w:bCs/>
                <w:szCs w:val="24"/>
              </w:rPr>
              <w:t>Ед. изм.</w:t>
            </w:r>
          </w:p>
        </w:tc>
        <w:tc>
          <w:tcPr>
            <w:tcW w:w="567" w:type="dxa"/>
            <w:textDirection w:val="btLr"/>
            <w:vAlign w:val="center"/>
          </w:tcPr>
          <w:p w:rsidR="000B32AD" w:rsidRPr="002B3077" w:rsidRDefault="000B32AD" w:rsidP="00E25A70">
            <w:pPr>
              <w:pStyle w:val="affff8"/>
              <w:jc w:val="center"/>
              <w:rPr>
                <w:b w:val="0"/>
                <w:szCs w:val="24"/>
              </w:rPr>
            </w:pPr>
            <w:r w:rsidRPr="002B3077">
              <w:rPr>
                <w:b w:val="0"/>
                <w:szCs w:val="24"/>
              </w:rPr>
              <w:t>2017</w:t>
            </w:r>
          </w:p>
        </w:tc>
        <w:tc>
          <w:tcPr>
            <w:tcW w:w="425" w:type="dxa"/>
            <w:textDirection w:val="btLr"/>
            <w:vAlign w:val="center"/>
          </w:tcPr>
          <w:p w:rsidR="000B32AD" w:rsidRPr="002B3077" w:rsidRDefault="000B32AD" w:rsidP="00E25A70">
            <w:pPr>
              <w:pStyle w:val="affff8"/>
              <w:jc w:val="center"/>
              <w:rPr>
                <w:b w:val="0"/>
                <w:szCs w:val="24"/>
              </w:rPr>
            </w:pPr>
            <w:r w:rsidRPr="002B3077">
              <w:rPr>
                <w:b w:val="0"/>
                <w:szCs w:val="24"/>
              </w:rPr>
              <w:t>2018</w:t>
            </w:r>
          </w:p>
        </w:tc>
        <w:tc>
          <w:tcPr>
            <w:tcW w:w="425" w:type="dxa"/>
            <w:textDirection w:val="btLr"/>
            <w:vAlign w:val="center"/>
          </w:tcPr>
          <w:p w:rsidR="000B32AD" w:rsidRPr="002B3077" w:rsidRDefault="000B32AD" w:rsidP="00E25A70">
            <w:pPr>
              <w:pStyle w:val="affff8"/>
              <w:jc w:val="center"/>
              <w:rPr>
                <w:b w:val="0"/>
                <w:szCs w:val="24"/>
              </w:rPr>
            </w:pPr>
            <w:r w:rsidRPr="002B3077">
              <w:rPr>
                <w:b w:val="0"/>
                <w:szCs w:val="24"/>
              </w:rPr>
              <w:t>2019</w:t>
            </w:r>
          </w:p>
        </w:tc>
        <w:tc>
          <w:tcPr>
            <w:tcW w:w="425" w:type="dxa"/>
            <w:textDirection w:val="btLr"/>
            <w:vAlign w:val="center"/>
          </w:tcPr>
          <w:p w:rsidR="000B32AD" w:rsidRPr="002B3077" w:rsidRDefault="000B32AD" w:rsidP="00E25A70">
            <w:pPr>
              <w:pStyle w:val="affff8"/>
              <w:jc w:val="center"/>
              <w:rPr>
                <w:b w:val="0"/>
                <w:szCs w:val="24"/>
              </w:rPr>
            </w:pPr>
            <w:r w:rsidRPr="002B3077">
              <w:rPr>
                <w:b w:val="0"/>
                <w:szCs w:val="24"/>
              </w:rPr>
              <w:t>2020</w:t>
            </w:r>
          </w:p>
        </w:tc>
        <w:tc>
          <w:tcPr>
            <w:tcW w:w="426" w:type="dxa"/>
            <w:textDirection w:val="btLr"/>
            <w:vAlign w:val="center"/>
          </w:tcPr>
          <w:p w:rsidR="000B32AD" w:rsidRPr="002B3077" w:rsidRDefault="000B32AD" w:rsidP="00E25A70">
            <w:pPr>
              <w:pStyle w:val="affff8"/>
              <w:jc w:val="center"/>
              <w:rPr>
                <w:b w:val="0"/>
                <w:szCs w:val="24"/>
              </w:rPr>
            </w:pPr>
            <w:r w:rsidRPr="002B3077">
              <w:rPr>
                <w:b w:val="0"/>
                <w:szCs w:val="24"/>
              </w:rPr>
              <w:t>2021</w:t>
            </w:r>
          </w:p>
        </w:tc>
        <w:tc>
          <w:tcPr>
            <w:tcW w:w="425" w:type="dxa"/>
            <w:textDirection w:val="btLr"/>
            <w:vAlign w:val="center"/>
          </w:tcPr>
          <w:p w:rsidR="000B32AD" w:rsidRPr="002B3077" w:rsidRDefault="000B32AD" w:rsidP="00E25A70">
            <w:pPr>
              <w:pStyle w:val="affff8"/>
              <w:jc w:val="center"/>
              <w:rPr>
                <w:b w:val="0"/>
                <w:szCs w:val="24"/>
              </w:rPr>
            </w:pPr>
            <w:r w:rsidRPr="002B3077">
              <w:rPr>
                <w:b w:val="0"/>
                <w:szCs w:val="24"/>
              </w:rPr>
              <w:t>2022</w:t>
            </w:r>
          </w:p>
        </w:tc>
        <w:tc>
          <w:tcPr>
            <w:tcW w:w="425" w:type="dxa"/>
            <w:tcBorders>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2023</w:t>
            </w:r>
          </w:p>
        </w:tc>
        <w:tc>
          <w:tcPr>
            <w:tcW w:w="425"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2024</w:t>
            </w:r>
          </w:p>
        </w:tc>
        <w:tc>
          <w:tcPr>
            <w:tcW w:w="426"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2025</w:t>
            </w:r>
          </w:p>
        </w:tc>
        <w:tc>
          <w:tcPr>
            <w:tcW w:w="425"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2026</w:t>
            </w:r>
          </w:p>
        </w:tc>
        <w:tc>
          <w:tcPr>
            <w:tcW w:w="425"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2027</w:t>
            </w:r>
          </w:p>
        </w:tc>
        <w:tc>
          <w:tcPr>
            <w:tcW w:w="567"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2028</w:t>
            </w:r>
          </w:p>
        </w:tc>
        <w:tc>
          <w:tcPr>
            <w:tcW w:w="425"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2029</w:t>
            </w:r>
          </w:p>
        </w:tc>
        <w:tc>
          <w:tcPr>
            <w:tcW w:w="426"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2030</w:t>
            </w:r>
          </w:p>
        </w:tc>
        <w:tc>
          <w:tcPr>
            <w:tcW w:w="425"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2031</w:t>
            </w:r>
          </w:p>
        </w:tc>
        <w:tc>
          <w:tcPr>
            <w:tcW w:w="425" w:type="dxa"/>
            <w:tcBorders>
              <w:lef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2032</w:t>
            </w:r>
          </w:p>
        </w:tc>
      </w:tr>
      <w:tr w:rsidR="000B32AD" w:rsidRPr="002B3077" w:rsidTr="00E25A70">
        <w:trPr>
          <w:cantSplit/>
          <w:trHeight w:val="1134"/>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0B32AD" w:rsidRPr="002B3077" w:rsidRDefault="000B32AD" w:rsidP="00E25A70">
            <w:pPr>
              <w:snapToGrid w:val="0"/>
              <w:spacing w:after="0"/>
              <w:jc w:val="both"/>
              <w:rPr>
                <w:rFonts w:ascii="Times New Roman" w:hAnsi="Times New Roman" w:cs="Times New Roman"/>
                <w:sz w:val="24"/>
                <w:szCs w:val="24"/>
              </w:rPr>
            </w:pPr>
            <w:r w:rsidRPr="002B3077">
              <w:rPr>
                <w:rFonts w:ascii="Times New Roman" w:hAnsi="Times New Roman" w:cs="Times New Roman"/>
                <w:sz w:val="24"/>
                <w:szCs w:val="24"/>
              </w:rPr>
              <w:t>Критерии доступности для насел</w:t>
            </w:r>
            <w:r w:rsidRPr="002B3077">
              <w:rPr>
                <w:rFonts w:ascii="Times New Roman" w:hAnsi="Times New Roman" w:cs="Times New Roman"/>
                <w:sz w:val="24"/>
                <w:szCs w:val="24"/>
              </w:rPr>
              <w:t>е</w:t>
            </w:r>
            <w:r w:rsidRPr="002B3077">
              <w:rPr>
                <w:rFonts w:ascii="Times New Roman" w:hAnsi="Times New Roman" w:cs="Times New Roman"/>
                <w:sz w:val="24"/>
                <w:szCs w:val="24"/>
              </w:rPr>
              <w:t>ния тран</w:t>
            </w:r>
            <w:r w:rsidRPr="002B3077">
              <w:rPr>
                <w:rFonts w:ascii="Times New Roman" w:hAnsi="Times New Roman" w:cs="Times New Roman"/>
                <w:sz w:val="24"/>
                <w:szCs w:val="24"/>
              </w:rPr>
              <w:t>с</w:t>
            </w:r>
            <w:r w:rsidRPr="002B3077">
              <w:rPr>
                <w:rFonts w:ascii="Times New Roman" w:hAnsi="Times New Roman" w:cs="Times New Roman"/>
                <w:sz w:val="24"/>
                <w:szCs w:val="24"/>
              </w:rPr>
              <w:t>портных слуг</w:t>
            </w:r>
          </w:p>
        </w:tc>
        <w:tc>
          <w:tcPr>
            <w:tcW w:w="1562" w:type="dxa"/>
            <w:tcBorders>
              <w:left w:val="single" w:sz="4" w:space="0" w:color="auto"/>
            </w:tcBorders>
            <w:vAlign w:val="center"/>
          </w:tcPr>
          <w:p w:rsidR="000B32AD" w:rsidRPr="002B3077" w:rsidRDefault="000B32AD" w:rsidP="00E25A70">
            <w:pPr>
              <w:snapToGrid w:val="0"/>
              <w:spacing w:after="0"/>
              <w:jc w:val="both"/>
              <w:rPr>
                <w:rFonts w:ascii="Times New Roman" w:hAnsi="Times New Roman" w:cs="Times New Roman"/>
                <w:sz w:val="24"/>
                <w:szCs w:val="24"/>
              </w:rPr>
            </w:pPr>
            <w:r w:rsidRPr="002B3077">
              <w:rPr>
                <w:rFonts w:ascii="Times New Roman" w:hAnsi="Times New Roman" w:cs="Times New Roman"/>
                <w:sz w:val="24"/>
                <w:szCs w:val="24"/>
              </w:rPr>
              <w:t>Система а</w:t>
            </w:r>
            <w:r w:rsidRPr="002B3077">
              <w:rPr>
                <w:rFonts w:ascii="Times New Roman" w:hAnsi="Times New Roman" w:cs="Times New Roman"/>
                <w:sz w:val="24"/>
                <w:szCs w:val="24"/>
              </w:rPr>
              <w:t>в</w:t>
            </w:r>
            <w:r w:rsidRPr="002B3077">
              <w:rPr>
                <w:rFonts w:ascii="Times New Roman" w:hAnsi="Times New Roman" w:cs="Times New Roman"/>
                <w:sz w:val="24"/>
                <w:szCs w:val="24"/>
              </w:rPr>
              <w:t>томобил</w:t>
            </w:r>
            <w:r w:rsidRPr="002B3077">
              <w:rPr>
                <w:rFonts w:ascii="Times New Roman" w:hAnsi="Times New Roman" w:cs="Times New Roman"/>
                <w:sz w:val="24"/>
                <w:szCs w:val="24"/>
              </w:rPr>
              <w:t>ь</w:t>
            </w:r>
            <w:r w:rsidRPr="002B3077">
              <w:rPr>
                <w:rFonts w:ascii="Times New Roman" w:hAnsi="Times New Roman" w:cs="Times New Roman"/>
                <w:sz w:val="24"/>
                <w:szCs w:val="24"/>
              </w:rPr>
              <w:t>ных улиц и дорог</w:t>
            </w:r>
          </w:p>
        </w:tc>
        <w:tc>
          <w:tcPr>
            <w:tcW w:w="423" w:type="dxa"/>
            <w:vAlign w:val="center"/>
          </w:tcPr>
          <w:p w:rsidR="000B32AD" w:rsidRPr="002B3077" w:rsidRDefault="000B32AD" w:rsidP="00E25A70">
            <w:pPr>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м2</w:t>
            </w:r>
          </w:p>
        </w:tc>
        <w:tc>
          <w:tcPr>
            <w:tcW w:w="567" w:type="dxa"/>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6" w:type="dxa"/>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cBorders>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6"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567"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6"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cBorders>
              <w:lef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r>
      <w:tr w:rsidR="000B32AD" w:rsidRPr="002B3077" w:rsidTr="00E25A70">
        <w:trPr>
          <w:cantSplit/>
          <w:trHeight w:val="1134"/>
        </w:trPr>
        <w:tc>
          <w:tcPr>
            <w:tcW w:w="1560" w:type="dxa"/>
            <w:vMerge/>
            <w:tcBorders>
              <w:top w:val="single" w:sz="4" w:space="0" w:color="auto"/>
              <w:left w:val="single" w:sz="4" w:space="0" w:color="auto"/>
              <w:bottom w:val="single" w:sz="4" w:space="0" w:color="auto"/>
              <w:right w:val="single" w:sz="4" w:space="0" w:color="auto"/>
            </w:tcBorders>
            <w:vAlign w:val="center"/>
          </w:tcPr>
          <w:p w:rsidR="000B32AD" w:rsidRPr="002B3077" w:rsidRDefault="000B32AD" w:rsidP="00E25A70">
            <w:pPr>
              <w:snapToGrid w:val="0"/>
              <w:spacing w:after="0"/>
              <w:jc w:val="both"/>
              <w:rPr>
                <w:rFonts w:ascii="Times New Roman" w:hAnsi="Times New Roman" w:cs="Times New Roman"/>
                <w:sz w:val="24"/>
                <w:szCs w:val="24"/>
              </w:rPr>
            </w:pPr>
          </w:p>
        </w:tc>
        <w:tc>
          <w:tcPr>
            <w:tcW w:w="1562" w:type="dxa"/>
            <w:tcBorders>
              <w:left w:val="single" w:sz="4" w:space="0" w:color="auto"/>
            </w:tcBorders>
            <w:vAlign w:val="center"/>
          </w:tcPr>
          <w:p w:rsidR="000B32AD" w:rsidRPr="002B3077" w:rsidRDefault="000B32AD" w:rsidP="00E25A70">
            <w:pPr>
              <w:snapToGrid w:val="0"/>
              <w:spacing w:after="0"/>
              <w:jc w:val="both"/>
              <w:rPr>
                <w:rFonts w:ascii="Times New Roman" w:hAnsi="Times New Roman" w:cs="Times New Roman"/>
                <w:sz w:val="24"/>
                <w:szCs w:val="24"/>
              </w:rPr>
            </w:pPr>
            <w:r w:rsidRPr="002B3077">
              <w:rPr>
                <w:rFonts w:ascii="Times New Roman" w:hAnsi="Times New Roman" w:cs="Times New Roman"/>
                <w:sz w:val="24"/>
                <w:szCs w:val="24"/>
              </w:rPr>
              <w:t>Улучшенная структура улично- д</w:t>
            </w:r>
            <w:r w:rsidRPr="002B3077">
              <w:rPr>
                <w:rFonts w:ascii="Times New Roman" w:hAnsi="Times New Roman" w:cs="Times New Roman"/>
                <w:sz w:val="24"/>
                <w:szCs w:val="24"/>
              </w:rPr>
              <w:t>о</w:t>
            </w:r>
            <w:r w:rsidRPr="002B3077">
              <w:rPr>
                <w:rFonts w:ascii="Times New Roman" w:hAnsi="Times New Roman" w:cs="Times New Roman"/>
                <w:sz w:val="24"/>
                <w:szCs w:val="24"/>
              </w:rPr>
              <w:t>рожной сети</w:t>
            </w:r>
          </w:p>
        </w:tc>
        <w:tc>
          <w:tcPr>
            <w:tcW w:w="423" w:type="dxa"/>
            <w:vAlign w:val="center"/>
          </w:tcPr>
          <w:p w:rsidR="000B32AD" w:rsidRPr="002B3077" w:rsidRDefault="000B32AD" w:rsidP="00E25A70">
            <w:pPr>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м2</w:t>
            </w:r>
          </w:p>
        </w:tc>
        <w:tc>
          <w:tcPr>
            <w:tcW w:w="567" w:type="dxa"/>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6" w:type="dxa"/>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cBorders>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6"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567"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6"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cBorders>
              <w:lef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r>
      <w:tr w:rsidR="000B32AD" w:rsidRPr="002B3077" w:rsidTr="00E25A70">
        <w:trPr>
          <w:cantSplit/>
          <w:trHeight w:val="1134"/>
        </w:trPr>
        <w:tc>
          <w:tcPr>
            <w:tcW w:w="1560" w:type="dxa"/>
            <w:tcBorders>
              <w:top w:val="single" w:sz="4" w:space="0" w:color="auto"/>
              <w:left w:val="single" w:sz="4" w:space="0" w:color="auto"/>
              <w:bottom w:val="single" w:sz="4" w:space="0" w:color="auto"/>
              <w:right w:val="single" w:sz="4" w:space="0" w:color="auto"/>
            </w:tcBorders>
            <w:vAlign w:val="center"/>
          </w:tcPr>
          <w:p w:rsidR="000B32AD" w:rsidRPr="002B3077" w:rsidRDefault="000B32AD" w:rsidP="00E25A70">
            <w:pPr>
              <w:snapToGrid w:val="0"/>
              <w:spacing w:after="0"/>
              <w:jc w:val="both"/>
              <w:rPr>
                <w:rFonts w:ascii="Times New Roman" w:hAnsi="Times New Roman" w:cs="Times New Roman"/>
                <w:sz w:val="24"/>
                <w:szCs w:val="24"/>
              </w:rPr>
            </w:pPr>
            <w:r w:rsidRPr="002B3077">
              <w:rPr>
                <w:rFonts w:ascii="Times New Roman" w:hAnsi="Times New Roman" w:cs="Times New Roman"/>
                <w:sz w:val="24"/>
                <w:szCs w:val="24"/>
              </w:rPr>
              <w:t>Показатели спроса на   развитие улично- д</w:t>
            </w:r>
            <w:r w:rsidRPr="002B3077">
              <w:rPr>
                <w:rFonts w:ascii="Times New Roman" w:hAnsi="Times New Roman" w:cs="Times New Roman"/>
                <w:sz w:val="24"/>
                <w:szCs w:val="24"/>
              </w:rPr>
              <w:t>о</w:t>
            </w:r>
            <w:r w:rsidRPr="002B3077">
              <w:rPr>
                <w:rFonts w:ascii="Times New Roman" w:hAnsi="Times New Roman" w:cs="Times New Roman"/>
                <w:sz w:val="24"/>
                <w:szCs w:val="24"/>
              </w:rPr>
              <w:t>рожной сети</w:t>
            </w:r>
          </w:p>
        </w:tc>
        <w:tc>
          <w:tcPr>
            <w:tcW w:w="1562" w:type="dxa"/>
            <w:tcBorders>
              <w:left w:val="single" w:sz="4" w:space="0" w:color="auto"/>
            </w:tcBorders>
            <w:vAlign w:val="center"/>
          </w:tcPr>
          <w:p w:rsidR="000B32AD" w:rsidRPr="002B3077" w:rsidRDefault="000B32AD" w:rsidP="00E25A70">
            <w:pPr>
              <w:snapToGrid w:val="0"/>
              <w:spacing w:after="0"/>
              <w:jc w:val="both"/>
              <w:rPr>
                <w:rFonts w:ascii="Times New Roman" w:hAnsi="Times New Roman" w:cs="Times New Roman"/>
                <w:sz w:val="24"/>
                <w:szCs w:val="24"/>
              </w:rPr>
            </w:pPr>
            <w:r w:rsidRPr="002B3077">
              <w:rPr>
                <w:rFonts w:ascii="Times New Roman" w:hAnsi="Times New Roman" w:cs="Times New Roman"/>
                <w:sz w:val="24"/>
                <w:szCs w:val="24"/>
              </w:rPr>
              <w:t>Общая пр</w:t>
            </w:r>
            <w:r w:rsidRPr="002B3077">
              <w:rPr>
                <w:rFonts w:ascii="Times New Roman" w:hAnsi="Times New Roman" w:cs="Times New Roman"/>
                <w:sz w:val="24"/>
                <w:szCs w:val="24"/>
              </w:rPr>
              <w:t>о</w:t>
            </w:r>
            <w:r w:rsidRPr="002B3077">
              <w:rPr>
                <w:rFonts w:ascii="Times New Roman" w:hAnsi="Times New Roman" w:cs="Times New Roman"/>
                <w:sz w:val="24"/>
                <w:szCs w:val="24"/>
              </w:rPr>
              <w:t>тяженность улично-дорожной сети</w:t>
            </w:r>
          </w:p>
        </w:tc>
        <w:tc>
          <w:tcPr>
            <w:tcW w:w="423" w:type="dxa"/>
            <w:vAlign w:val="center"/>
          </w:tcPr>
          <w:p w:rsidR="000B32AD" w:rsidRPr="002B3077" w:rsidRDefault="000B32AD" w:rsidP="00E25A70">
            <w:pPr>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м2</w:t>
            </w:r>
          </w:p>
        </w:tc>
        <w:tc>
          <w:tcPr>
            <w:tcW w:w="567" w:type="dxa"/>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6" w:type="dxa"/>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cBorders>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6"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567"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6"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cBorders>
              <w:left w:val="single" w:sz="4" w:space="0" w:color="auto"/>
              <w:righ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c>
          <w:tcPr>
            <w:tcW w:w="425" w:type="dxa"/>
            <w:tcBorders>
              <w:left w:val="single" w:sz="4" w:space="0" w:color="auto"/>
            </w:tcBorders>
            <w:textDirection w:val="btLr"/>
            <w:vAlign w:val="center"/>
          </w:tcPr>
          <w:p w:rsidR="000B32AD" w:rsidRPr="002B3077" w:rsidRDefault="000B32AD" w:rsidP="00E25A70">
            <w:pPr>
              <w:pStyle w:val="affff8"/>
              <w:jc w:val="center"/>
              <w:rPr>
                <w:b w:val="0"/>
                <w:szCs w:val="24"/>
              </w:rPr>
            </w:pPr>
            <w:r w:rsidRPr="002B3077">
              <w:rPr>
                <w:b w:val="0"/>
                <w:szCs w:val="24"/>
              </w:rPr>
              <w:t>133500</w:t>
            </w:r>
          </w:p>
        </w:tc>
      </w:tr>
      <w:tr w:rsidR="000B32AD" w:rsidRPr="002B3077" w:rsidTr="00E25A70">
        <w:tc>
          <w:tcPr>
            <w:tcW w:w="1560" w:type="dxa"/>
            <w:vMerge w:val="restart"/>
            <w:tcBorders>
              <w:top w:val="single" w:sz="4" w:space="0" w:color="auto"/>
              <w:left w:val="single" w:sz="4" w:space="0" w:color="auto"/>
              <w:bottom w:val="single" w:sz="4" w:space="0" w:color="auto"/>
              <w:right w:val="single" w:sz="4" w:space="0" w:color="auto"/>
            </w:tcBorders>
            <w:vAlign w:val="center"/>
          </w:tcPr>
          <w:p w:rsidR="000B32AD" w:rsidRPr="002B3077" w:rsidRDefault="000B32AD" w:rsidP="00E25A70">
            <w:pPr>
              <w:snapToGrid w:val="0"/>
              <w:spacing w:after="0"/>
              <w:jc w:val="both"/>
              <w:rPr>
                <w:rFonts w:ascii="Times New Roman" w:hAnsi="Times New Roman" w:cs="Times New Roman"/>
                <w:sz w:val="24"/>
                <w:szCs w:val="24"/>
              </w:rPr>
            </w:pPr>
            <w:r w:rsidRPr="002B3077">
              <w:rPr>
                <w:rFonts w:ascii="Times New Roman" w:hAnsi="Times New Roman" w:cs="Times New Roman"/>
                <w:sz w:val="24"/>
                <w:szCs w:val="24"/>
              </w:rPr>
              <w:t>Показатели степени о</w:t>
            </w:r>
            <w:r w:rsidRPr="002B3077">
              <w:rPr>
                <w:rFonts w:ascii="Times New Roman" w:hAnsi="Times New Roman" w:cs="Times New Roman"/>
                <w:sz w:val="24"/>
                <w:szCs w:val="24"/>
              </w:rPr>
              <w:t>х</w:t>
            </w:r>
            <w:r w:rsidRPr="002B3077">
              <w:rPr>
                <w:rFonts w:ascii="Times New Roman" w:hAnsi="Times New Roman" w:cs="Times New Roman"/>
                <w:sz w:val="24"/>
                <w:szCs w:val="24"/>
              </w:rPr>
              <w:t>вата потр</w:t>
            </w:r>
            <w:r w:rsidRPr="002B3077">
              <w:rPr>
                <w:rFonts w:ascii="Times New Roman" w:hAnsi="Times New Roman" w:cs="Times New Roman"/>
                <w:sz w:val="24"/>
                <w:szCs w:val="24"/>
              </w:rPr>
              <w:t>е</w:t>
            </w:r>
            <w:r w:rsidRPr="002B3077">
              <w:rPr>
                <w:rFonts w:ascii="Times New Roman" w:hAnsi="Times New Roman" w:cs="Times New Roman"/>
                <w:sz w:val="24"/>
                <w:szCs w:val="24"/>
              </w:rPr>
              <w:t>бителей улично-дорожной сети</w:t>
            </w:r>
          </w:p>
        </w:tc>
        <w:tc>
          <w:tcPr>
            <w:tcW w:w="1562" w:type="dxa"/>
            <w:tcBorders>
              <w:left w:val="single" w:sz="4" w:space="0" w:color="auto"/>
            </w:tcBorders>
            <w:vAlign w:val="center"/>
          </w:tcPr>
          <w:p w:rsidR="000B32AD" w:rsidRPr="002B3077" w:rsidRDefault="000B32AD" w:rsidP="00E25A70">
            <w:pPr>
              <w:snapToGrid w:val="0"/>
              <w:spacing w:after="0"/>
              <w:jc w:val="both"/>
              <w:rPr>
                <w:rFonts w:ascii="Times New Roman" w:hAnsi="Times New Roman" w:cs="Times New Roman"/>
                <w:sz w:val="24"/>
                <w:szCs w:val="24"/>
              </w:rPr>
            </w:pPr>
            <w:r w:rsidRPr="002B3077">
              <w:rPr>
                <w:rFonts w:ascii="Times New Roman" w:hAnsi="Times New Roman" w:cs="Times New Roman"/>
                <w:sz w:val="24"/>
                <w:szCs w:val="24"/>
              </w:rPr>
              <w:t>Транспор</w:t>
            </w:r>
            <w:r w:rsidRPr="002B3077">
              <w:rPr>
                <w:rFonts w:ascii="Times New Roman" w:hAnsi="Times New Roman" w:cs="Times New Roman"/>
                <w:sz w:val="24"/>
                <w:szCs w:val="24"/>
              </w:rPr>
              <w:t>т</w:t>
            </w:r>
            <w:r w:rsidRPr="002B3077">
              <w:rPr>
                <w:rFonts w:ascii="Times New Roman" w:hAnsi="Times New Roman" w:cs="Times New Roman"/>
                <w:sz w:val="24"/>
                <w:szCs w:val="24"/>
              </w:rPr>
              <w:t>ная обесп</w:t>
            </w:r>
            <w:r w:rsidRPr="002B3077">
              <w:rPr>
                <w:rFonts w:ascii="Times New Roman" w:hAnsi="Times New Roman" w:cs="Times New Roman"/>
                <w:sz w:val="24"/>
                <w:szCs w:val="24"/>
              </w:rPr>
              <w:t>е</w:t>
            </w:r>
            <w:r w:rsidRPr="002B3077">
              <w:rPr>
                <w:rFonts w:ascii="Times New Roman" w:hAnsi="Times New Roman" w:cs="Times New Roman"/>
                <w:sz w:val="24"/>
                <w:szCs w:val="24"/>
              </w:rPr>
              <w:t xml:space="preserve">ченность </w:t>
            </w:r>
          </w:p>
        </w:tc>
        <w:tc>
          <w:tcPr>
            <w:tcW w:w="423" w:type="dxa"/>
            <w:vAlign w:val="center"/>
          </w:tcPr>
          <w:p w:rsidR="000B32AD" w:rsidRPr="002B3077" w:rsidRDefault="000B32AD" w:rsidP="00E25A70">
            <w:pPr>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w:t>
            </w:r>
          </w:p>
        </w:tc>
        <w:tc>
          <w:tcPr>
            <w:tcW w:w="567" w:type="dxa"/>
            <w:vAlign w:val="center"/>
          </w:tcPr>
          <w:p w:rsidR="000B32AD" w:rsidRPr="002B3077" w:rsidRDefault="000B32AD" w:rsidP="00E25A70">
            <w:pPr>
              <w:pStyle w:val="affff8"/>
              <w:jc w:val="center"/>
              <w:rPr>
                <w:b w:val="0"/>
                <w:szCs w:val="24"/>
              </w:rPr>
            </w:pPr>
            <w:r w:rsidRPr="002B3077">
              <w:rPr>
                <w:b w:val="0"/>
                <w:szCs w:val="24"/>
              </w:rPr>
              <w:t>80</w:t>
            </w:r>
          </w:p>
        </w:tc>
        <w:tc>
          <w:tcPr>
            <w:tcW w:w="425" w:type="dxa"/>
            <w:vAlign w:val="center"/>
          </w:tcPr>
          <w:p w:rsidR="000B32AD" w:rsidRPr="002B3077" w:rsidRDefault="000B32AD" w:rsidP="00E25A70">
            <w:pPr>
              <w:pStyle w:val="affff8"/>
              <w:jc w:val="center"/>
              <w:rPr>
                <w:b w:val="0"/>
                <w:szCs w:val="24"/>
              </w:rPr>
            </w:pPr>
            <w:r w:rsidRPr="002B3077">
              <w:rPr>
                <w:b w:val="0"/>
                <w:szCs w:val="24"/>
              </w:rPr>
              <w:t>80</w:t>
            </w:r>
          </w:p>
        </w:tc>
        <w:tc>
          <w:tcPr>
            <w:tcW w:w="425" w:type="dxa"/>
            <w:vAlign w:val="center"/>
          </w:tcPr>
          <w:p w:rsidR="000B32AD" w:rsidRPr="002B3077" w:rsidRDefault="000B32AD" w:rsidP="00E25A70">
            <w:pPr>
              <w:pStyle w:val="affff8"/>
              <w:jc w:val="center"/>
              <w:rPr>
                <w:b w:val="0"/>
                <w:szCs w:val="24"/>
              </w:rPr>
            </w:pPr>
            <w:r w:rsidRPr="002B3077">
              <w:rPr>
                <w:b w:val="0"/>
                <w:szCs w:val="24"/>
              </w:rPr>
              <w:t>80</w:t>
            </w:r>
          </w:p>
        </w:tc>
        <w:tc>
          <w:tcPr>
            <w:tcW w:w="425" w:type="dxa"/>
            <w:vAlign w:val="center"/>
          </w:tcPr>
          <w:p w:rsidR="000B32AD" w:rsidRPr="002B3077" w:rsidRDefault="000B32AD" w:rsidP="00E25A70">
            <w:pPr>
              <w:pStyle w:val="affff8"/>
              <w:jc w:val="center"/>
              <w:rPr>
                <w:b w:val="0"/>
                <w:szCs w:val="24"/>
              </w:rPr>
            </w:pPr>
            <w:r w:rsidRPr="002B3077">
              <w:rPr>
                <w:b w:val="0"/>
                <w:szCs w:val="24"/>
              </w:rPr>
              <w:t>80</w:t>
            </w:r>
          </w:p>
        </w:tc>
        <w:tc>
          <w:tcPr>
            <w:tcW w:w="426" w:type="dxa"/>
            <w:vAlign w:val="center"/>
          </w:tcPr>
          <w:p w:rsidR="000B32AD" w:rsidRPr="002B3077" w:rsidRDefault="000B32AD" w:rsidP="00E25A70">
            <w:pPr>
              <w:pStyle w:val="affff8"/>
              <w:jc w:val="center"/>
              <w:rPr>
                <w:b w:val="0"/>
                <w:szCs w:val="24"/>
              </w:rPr>
            </w:pPr>
            <w:r w:rsidRPr="002B3077">
              <w:rPr>
                <w:b w:val="0"/>
                <w:szCs w:val="24"/>
              </w:rPr>
              <w:t>80</w:t>
            </w:r>
          </w:p>
        </w:tc>
        <w:tc>
          <w:tcPr>
            <w:tcW w:w="425" w:type="dxa"/>
            <w:vAlign w:val="center"/>
          </w:tcPr>
          <w:p w:rsidR="000B32AD" w:rsidRPr="002B3077" w:rsidRDefault="000B32AD" w:rsidP="00E25A70">
            <w:pPr>
              <w:pStyle w:val="affff8"/>
              <w:jc w:val="center"/>
              <w:rPr>
                <w:b w:val="0"/>
                <w:szCs w:val="24"/>
              </w:rPr>
            </w:pPr>
            <w:r w:rsidRPr="002B3077">
              <w:rPr>
                <w:b w:val="0"/>
                <w:szCs w:val="24"/>
              </w:rPr>
              <w:t>80</w:t>
            </w:r>
          </w:p>
        </w:tc>
        <w:tc>
          <w:tcPr>
            <w:tcW w:w="425" w:type="dxa"/>
            <w:tcBorders>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80</w:t>
            </w:r>
          </w:p>
        </w:tc>
        <w:tc>
          <w:tcPr>
            <w:tcW w:w="425"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80</w:t>
            </w:r>
          </w:p>
        </w:tc>
        <w:tc>
          <w:tcPr>
            <w:tcW w:w="426"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80</w:t>
            </w:r>
          </w:p>
        </w:tc>
        <w:tc>
          <w:tcPr>
            <w:tcW w:w="425"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80</w:t>
            </w:r>
          </w:p>
        </w:tc>
        <w:tc>
          <w:tcPr>
            <w:tcW w:w="425"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80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80</w:t>
            </w:r>
          </w:p>
        </w:tc>
        <w:tc>
          <w:tcPr>
            <w:tcW w:w="425"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80</w:t>
            </w:r>
          </w:p>
        </w:tc>
        <w:tc>
          <w:tcPr>
            <w:tcW w:w="426"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80</w:t>
            </w:r>
          </w:p>
        </w:tc>
        <w:tc>
          <w:tcPr>
            <w:tcW w:w="425"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80</w:t>
            </w:r>
          </w:p>
        </w:tc>
        <w:tc>
          <w:tcPr>
            <w:tcW w:w="425" w:type="dxa"/>
            <w:tcBorders>
              <w:left w:val="single" w:sz="4" w:space="0" w:color="auto"/>
            </w:tcBorders>
            <w:vAlign w:val="center"/>
          </w:tcPr>
          <w:p w:rsidR="000B32AD" w:rsidRPr="002B3077" w:rsidRDefault="000B32AD" w:rsidP="00E25A70">
            <w:pPr>
              <w:pStyle w:val="affff8"/>
              <w:jc w:val="center"/>
              <w:rPr>
                <w:b w:val="0"/>
                <w:szCs w:val="24"/>
              </w:rPr>
            </w:pPr>
            <w:r w:rsidRPr="002B3077">
              <w:rPr>
                <w:b w:val="0"/>
                <w:szCs w:val="24"/>
              </w:rPr>
              <w:t>80</w:t>
            </w:r>
          </w:p>
        </w:tc>
      </w:tr>
      <w:tr w:rsidR="000B32AD" w:rsidRPr="002B3077" w:rsidTr="00E25A70">
        <w:tc>
          <w:tcPr>
            <w:tcW w:w="1560" w:type="dxa"/>
            <w:vMerge/>
            <w:tcBorders>
              <w:top w:val="single" w:sz="4" w:space="0" w:color="auto"/>
              <w:left w:val="single" w:sz="4" w:space="0" w:color="auto"/>
              <w:bottom w:val="single" w:sz="4" w:space="0" w:color="auto"/>
              <w:right w:val="single" w:sz="4" w:space="0" w:color="auto"/>
            </w:tcBorders>
            <w:vAlign w:val="center"/>
          </w:tcPr>
          <w:p w:rsidR="000B32AD" w:rsidRPr="002B3077" w:rsidRDefault="000B32AD" w:rsidP="00E25A70">
            <w:pPr>
              <w:snapToGrid w:val="0"/>
              <w:spacing w:after="0"/>
              <w:jc w:val="both"/>
              <w:rPr>
                <w:rFonts w:ascii="Times New Roman" w:hAnsi="Times New Roman" w:cs="Times New Roman"/>
                <w:sz w:val="24"/>
                <w:szCs w:val="24"/>
              </w:rPr>
            </w:pPr>
          </w:p>
        </w:tc>
        <w:tc>
          <w:tcPr>
            <w:tcW w:w="1562" w:type="dxa"/>
            <w:tcBorders>
              <w:left w:val="single" w:sz="4" w:space="0" w:color="auto"/>
            </w:tcBorders>
            <w:vAlign w:val="center"/>
          </w:tcPr>
          <w:p w:rsidR="000B32AD" w:rsidRPr="002B3077" w:rsidRDefault="000B32AD" w:rsidP="00E25A70">
            <w:pPr>
              <w:snapToGrid w:val="0"/>
              <w:spacing w:after="0"/>
              <w:jc w:val="both"/>
              <w:rPr>
                <w:rFonts w:ascii="Times New Roman" w:hAnsi="Times New Roman" w:cs="Times New Roman"/>
                <w:sz w:val="24"/>
                <w:szCs w:val="24"/>
              </w:rPr>
            </w:pPr>
            <w:r w:rsidRPr="002B3077">
              <w:rPr>
                <w:rFonts w:ascii="Times New Roman" w:hAnsi="Times New Roman" w:cs="Times New Roman"/>
                <w:sz w:val="24"/>
                <w:szCs w:val="24"/>
              </w:rPr>
              <w:t>Безопа</w:t>
            </w:r>
            <w:r w:rsidRPr="002B3077">
              <w:rPr>
                <w:rFonts w:ascii="Times New Roman" w:hAnsi="Times New Roman" w:cs="Times New Roman"/>
                <w:sz w:val="24"/>
                <w:szCs w:val="24"/>
              </w:rPr>
              <w:t>с</w:t>
            </w:r>
            <w:r w:rsidRPr="002B3077">
              <w:rPr>
                <w:rFonts w:ascii="Times New Roman" w:hAnsi="Times New Roman" w:cs="Times New Roman"/>
                <w:sz w:val="24"/>
                <w:szCs w:val="24"/>
              </w:rPr>
              <w:t>ность д</w:t>
            </w:r>
            <w:r w:rsidRPr="002B3077">
              <w:rPr>
                <w:rFonts w:ascii="Times New Roman" w:hAnsi="Times New Roman" w:cs="Times New Roman"/>
                <w:sz w:val="24"/>
                <w:szCs w:val="24"/>
              </w:rPr>
              <w:t>о</w:t>
            </w:r>
            <w:r w:rsidRPr="002B3077">
              <w:rPr>
                <w:rFonts w:ascii="Times New Roman" w:hAnsi="Times New Roman" w:cs="Times New Roman"/>
                <w:sz w:val="24"/>
                <w:szCs w:val="24"/>
              </w:rPr>
              <w:t>рожного движения</w:t>
            </w:r>
          </w:p>
        </w:tc>
        <w:tc>
          <w:tcPr>
            <w:tcW w:w="423" w:type="dxa"/>
            <w:vAlign w:val="center"/>
          </w:tcPr>
          <w:p w:rsidR="000B32AD" w:rsidRPr="002B3077" w:rsidRDefault="000B32AD" w:rsidP="00E25A70">
            <w:pPr>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w:t>
            </w:r>
          </w:p>
        </w:tc>
        <w:tc>
          <w:tcPr>
            <w:tcW w:w="567" w:type="dxa"/>
            <w:vAlign w:val="center"/>
          </w:tcPr>
          <w:p w:rsidR="000B32AD" w:rsidRPr="002B3077" w:rsidRDefault="000B32AD" w:rsidP="00E25A70">
            <w:pPr>
              <w:pStyle w:val="affff8"/>
              <w:jc w:val="center"/>
              <w:rPr>
                <w:b w:val="0"/>
                <w:szCs w:val="24"/>
              </w:rPr>
            </w:pPr>
            <w:r w:rsidRPr="002B3077">
              <w:rPr>
                <w:b w:val="0"/>
                <w:szCs w:val="24"/>
              </w:rPr>
              <w:t>80</w:t>
            </w:r>
          </w:p>
        </w:tc>
        <w:tc>
          <w:tcPr>
            <w:tcW w:w="425" w:type="dxa"/>
            <w:vAlign w:val="center"/>
          </w:tcPr>
          <w:p w:rsidR="000B32AD" w:rsidRPr="002B3077" w:rsidRDefault="000B32AD" w:rsidP="00E25A70">
            <w:pPr>
              <w:pStyle w:val="affff8"/>
              <w:jc w:val="center"/>
              <w:rPr>
                <w:b w:val="0"/>
                <w:szCs w:val="24"/>
              </w:rPr>
            </w:pPr>
            <w:r w:rsidRPr="002B3077">
              <w:rPr>
                <w:b w:val="0"/>
                <w:szCs w:val="24"/>
              </w:rPr>
              <w:t>80</w:t>
            </w:r>
          </w:p>
        </w:tc>
        <w:tc>
          <w:tcPr>
            <w:tcW w:w="425" w:type="dxa"/>
            <w:vAlign w:val="center"/>
          </w:tcPr>
          <w:p w:rsidR="000B32AD" w:rsidRPr="002B3077" w:rsidRDefault="000B32AD" w:rsidP="00E25A70">
            <w:pPr>
              <w:pStyle w:val="affff8"/>
              <w:jc w:val="center"/>
              <w:rPr>
                <w:b w:val="0"/>
                <w:szCs w:val="24"/>
              </w:rPr>
            </w:pPr>
            <w:r w:rsidRPr="002B3077">
              <w:rPr>
                <w:b w:val="0"/>
                <w:szCs w:val="24"/>
              </w:rPr>
              <w:t>80</w:t>
            </w:r>
          </w:p>
        </w:tc>
        <w:tc>
          <w:tcPr>
            <w:tcW w:w="425" w:type="dxa"/>
            <w:vAlign w:val="center"/>
          </w:tcPr>
          <w:p w:rsidR="000B32AD" w:rsidRPr="002B3077" w:rsidRDefault="000B32AD" w:rsidP="00E25A70">
            <w:pPr>
              <w:pStyle w:val="affff8"/>
              <w:jc w:val="center"/>
              <w:rPr>
                <w:b w:val="0"/>
                <w:szCs w:val="24"/>
              </w:rPr>
            </w:pPr>
            <w:r w:rsidRPr="002B3077">
              <w:rPr>
                <w:b w:val="0"/>
                <w:szCs w:val="24"/>
              </w:rPr>
              <w:t>80</w:t>
            </w:r>
          </w:p>
        </w:tc>
        <w:tc>
          <w:tcPr>
            <w:tcW w:w="426" w:type="dxa"/>
            <w:vAlign w:val="center"/>
          </w:tcPr>
          <w:p w:rsidR="000B32AD" w:rsidRPr="002B3077" w:rsidRDefault="000B32AD" w:rsidP="00E25A70">
            <w:pPr>
              <w:pStyle w:val="affff8"/>
              <w:jc w:val="center"/>
              <w:rPr>
                <w:b w:val="0"/>
                <w:szCs w:val="24"/>
              </w:rPr>
            </w:pPr>
            <w:r w:rsidRPr="002B3077">
              <w:rPr>
                <w:b w:val="0"/>
                <w:szCs w:val="24"/>
              </w:rPr>
              <w:t>80</w:t>
            </w:r>
          </w:p>
        </w:tc>
        <w:tc>
          <w:tcPr>
            <w:tcW w:w="425" w:type="dxa"/>
            <w:vAlign w:val="center"/>
          </w:tcPr>
          <w:p w:rsidR="000B32AD" w:rsidRPr="002B3077" w:rsidRDefault="000B32AD" w:rsidP="00E25A70">
            <w:pPr>
              <w:pStyle w:val="affff8"/>
              <w:jc w:val="center"/>
              <w:rPr>
                <w:b w:val="0"/>
                <w:szCs w:val="24"/>
              </w:rPr>
            </w:pPr>
            <w:r w:rsidRPr="002B3077">
              <w:rPr>
                <w:b w:val="0"/>
                <w:szCs w:val="24"/>
              </w:rPr>
              <w:t>80</w:t>
            </w:r>
          </w:p>
        </w:tc>
        <w:tc>
          <w:tcPr>
            <w:tcW w:w="425" w:type="dxa"/>
            <w:tcBorders>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80</w:t>
            </w:r>
          </w:p>
        </w:tc>
        <w:tc>
          <w:tcPr>
            <w:tcW w:w="425"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80</w:t>
            </w:r>
          </w:p>
        </w:tc>
        <w:tc>
          <w:tcPr>
            <w:tcW w:w="426"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80</w:t>
            </w:r>
          </w:p>
        </w:tc>
        <w:tc>
          <w:tcPr>
            <w:tcW w:w="425"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80</w:t>
            </w:r>
          </w:p>
        </w:tc>
        <w:tc>
          <w:tcPr>
            <w:tcW w:w="425"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80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80</w:t>
            </w:r>
          </w:p>
        </w:tc>
        <w:tc>
          <w:tcPr>
            <w:tcW w:w="425"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80</w:t>
            </w:r>
          </w:p>
        </w:tc>
        <w:tc>
          <w:tcPr>
            <w:tcW w:w="426"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80</w:t>
            </w:r>
          </w:p>
        </w:tc>
        <w:tc>
          <w:tcPr>
            <w:tcW w:w="425"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80</w:t>
            </w:r>
          </w:p>
        </w:tc>
        <w:tc>
          <w:tcPr>
            <w:tcW w:w="425" w:type="dxa"/>
            <w:tcBorders>
              <w:left w:val="single" w:sz="4" w:space="0" w:color="auto"/>
            </w:tcBorders>
            <w:vAlign w:val="center"/>
          </w:tcPr>
          <w:p w:rsidR="000B32AD" w:rsidRPr="002B3077" w:rsidRDefault="000B32AD" w:rsidP="00E25A70">
            <w:pPr>
              <w:pStyle w:val="affff8"/>
              <w:jc w:val="center"/>
              <w:rPr>
                <w:b w:val="0"/>
                <w:szCs w:val="24"/>
              </w:rPr>
            </w:pPr>
            <w:r w:rsidRPr="002B3077">
              <w:rPr>
                <w:b w:val="0"/>
                <w:szCs w:val="24"/>
              </w:rPr>
              <w:t>80</w:t>
            </w:r>
          </w:p>
        </w:tc>
      </w:tr>
      <w:tr w:rsidR="000B32AD" w:rsidRPr="002B3077" w:rsidTr="00E25A70">
        <w:tc>
          <w:tcPr>
            <w:tcW w:w="1560" w:type="dxa"/>
            <w:tcBorders>
              <w:top w:val="single" w:sz="4" w:space="0" w:color="auto"/>
              <w:left w:val="single" w:sz="4" w:space="0" w:color="auto"/>
              <w:bottom w:val="single" w:sz="4" w:space="0" w:color="auto"/>
              <w:right w:val="single" w:sz="4" w:space="0" w:color="auto"/>
            </w:tcBorders>
            <w:vAlign w:val="center"/>
          </w:tcPr>
          <w:p w:rsidR="000B32AD" w:rsidRPr="002B3077" w:rsidRDefault="000B32AD" w:rsidP="00E25A70">
            <w:pPr>
              <w:snapToGrid w:val="0"/>
              <w:spacing w:after="0"/>
              <w:jc w:val="both"/>
              <w:rPr>
                <w:rFonts w:ascii="Times New Roman" w:hAnsi="Times New Roman" w:cs="Times New Roman"/>
                <w:sz w:val="24"/>
                <w:szCs w:val="24"/>
              </w:rPr>
            </w:pPr>
            <w:r w:rsidRPr="002B3077">
              <w:rPr>
                <w:rFonts w:ascii="Times New Roman" w:hAnsi="Times New Roman" w:cs="Times New Roman"/>
                <w:sz w:val="24"/>
                <w:szCs w:val="24"/>
              </w:rPr>
              <w:t>Показатели надежности  улично-дорожной сети</w:t>
            </w:r>
          </w:p>
        </w:tc>
        <w:tc>
          <w:tcPr>
            <w:tcW w:w="1562" w:type="dxa"/>
            <w:tcBorders>
              <w:left w:val="single" w:sz="4" w:space="0" w:color="auto"/>
            </w:tcBorders>
            <w:vAlign w:val="center"/>
          </w:tcPr>
          <w:p w:rsidR="000B32AD" w:rsidRPr="002B3077" w:rsidRDefault="000B32AD" w:rsidP="00E25A70">
            <w:pPr>
              <w:snapToGrid w:val="0"/>
              <w:spacing w:after="0"/>
              <w:jc w:val="both"/>
              <w:rPr>
                <w:rFonts w:ascii="Times New Roman" w:hAnsi="Times New Roman" w:cs="Times New Roman"/>
                <w:sz w:val="24"/>
                <w:szCs w:val="24"/>
              </w:rPr>
            </w:pPr>
            <w:r w:rsidRPr="002B3077">
              <w:rPr>
                <w:rFonts w:ascii="Times New Roman" w:hAnsi="Times New Roman" w:cs="Times New Roman"/>
                <w:sz w:val="24"/>
                <w:szCs w:val="24"/>
              </w:rPr>
              <w:t>Объем р</w:t>
            </w:r>
            <w:r w:rsidRPr="002B3077">
              <w:rPr>
                <w:rFonts w:ascii="Times New Roman" w:hAnsi="Times New Roman" w:cs="Times New Roman"/>
                <w:sz w:val="24"/>
                <w:szCs w:val="24"/>
              </w:rPr>
              <w:t>е</w:t>
            </w:r>
            <w:r w:rsidRPr="002B3077">
              <w:rPr>
                <w:rFonts w:ascii="Times New Roman" w:hAnsi="Times New Roman" w:cs="Times New Roman"/>
                <w:sz w:val="24"/>
                <w:szCs w:val="24"/>
              </w:rPr>
              <w:t>конструкции сетей (за год)*</w:t>
            </w:r>
          </w:p>
        </w:tc>
        <w:tc>
          <w:tcPr>
            <w:tcW w:w="423" w:type="dxa"/>
            <w:vAlign w:val="center"/>
          </w:tcPr>
          <w:p w:rsidR="000B32AD" w:rsidRPr="002B3077" w:rsidRDefault="000B32AD" w:rsidP="00E25A70">
            <w:pPr>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км</w:t>
            </w:r>
          </w:p>
        </w:tc>
        <w:tc>
          <w:tcPr>
            <w:tcW w:w="567" w:type="dxa"/>
            <w:vAlign w:val="center"/>
          </w:tcPr>
          <w:p w:rsidR="000B32AD" w:rsidRPr="002B3077" w:rsidRDefault="000B32AD" w:rsidP="00E25A70">
            <w:pPr>
              <w:pStyle w:val="affff8"/>
              <w:jc w:val="center"/>
              <w:rPr>
                <w:b w:val="0"/>
                <w:szCs w:val="24"/>
              </w:rPr>
            </w:pPr>
            <w:r w:rsidRPr="002B3077">
              <w:rPr>
                <w:b w:val="0"/>
                <w:szCs w:val="24"/>
              </w:rPr>
              <w:t>1</w:t>
            </w:r>
          </w:p>
        </w:tc>
        <w:tc>
          <w:tcPr>
            <w:tcW w:w="425" w:type="dxa"/>
            <w:vAlign w:val="center"/>
          </w:tcPr>
          <w:p w:rsidR="000B32AD" w:rsidRPr="002B3077" w:rsidRDefault="000B32AD" w:rsidP="00E25A70">
            <w:pPr>
              <w:pStyle w:val="affff8"/>
              <w:jc w:val="center"/>
              <w:rPr>
                <w:b w:val="0"/>
                <w:szCs w:val="24"/>
              </w:rPr>
            </w:pPr>
            <w:r w:rsidRPr="002B3077">
              <w:rPr>
                <w:b w:val="0"/>
                <w:szCs w:val="24"/>
              </w:rPr>
              <w:t>1</w:t>
            </w:r>
          </w:p>
        </w:tc>
        <w:tc>
          <w:tcPr>
            <w:tcW w:w="425" w:type="dxa"/>
            <w:vAlign w:val="center"/>
          </w:tcPr>
          <w:p w:rsidR="000B32AD" w:rsidRPr="002B3077" w:rsidRDefault="000B32AD" w:rsidP="00E25A70">
            <w:pPr>
              <w:pStyle w:val="affff8"/>
              <w:jc w:val="center"/>
              <w:rPr>
                <w:b w:val="0"/>
                <w:szCs w:val="24"/>
              </w:rPr>
            </w:pPr>
            <w:r w:rsidRPr="002B3077">
              <w:rPr>
                <w:b w:val="0"/>
                <w:szCs w:val="24"/>
              </w:rPr>
              <w:t>1</w:t>
            </w:r>
          </w:p>
        </w:tc>
        <w:tc>
          <w:tcPr>
            <w:tcW w:w="425" w:type="dxa"/>
            <w:vAlign w:val="center"/>
          </w:tcPr>
          <w:p w:rsidR="000B32AD" w:rsidRPr="002B3077" w:rsidRDefault="000B32AD" w:rsidP="00E25A70">
            <w:pPr>
              <w:pStyle w:val="affff8"/>
              <w:jc w:val="center"/>
              <w:rPr>
                <w:b w:val="0"/>
                <w:szCs w:val="24"/>
              </w:rPr>
            </w:pPr>
            <w:r w:rsidRPr="002B3077">
              <w:rPr>
                <w:b w:val="0"/>
                <w:szCs w:val="24"/>
              </w:rPr>
              <w:t>1</w:t>
            </w:r>
          </w:p>
        </w:tc>
        <w:tc>
          <w:tcPr>
            <w:tcW w:w="426" w:type="dxa"/>
            <w:vAlign w:val="center"/>
          </w:tcPr>
          <w:p w:rsidR="000B32AD" w:rsidRPr="002B3077" w:rsidRDefault="000B32AD" w:rsidP="00E25A70">
            <w:pPr>
              <w:pStyle w:val="affff8"/>
              <w:jc w:val="center"/>
              <w:rPr>
                <w:b w:val="0"/>
                <w:szCs w:val="24"/>
              </w:rPr>
            </w:pPr>
            <w:r w:rsidRPr="002B3077">
              <w:rPr>
                <w:b w:val="0"/>
                <w:szCs w:val="24"/>
              </w:rPr>
              <w:t>1</w:t>
            </w:r>
          </w:p>
        </w:tc>
        <w:tc>
          <w:tcPr>
            <w:tcW w:w="425" w:type="dxa"/>
            <w:vAlign w:val="center"/>
          </w:tcPr>
          <w:p w:rsidR="000B32AD" w:rsidRPr="002B3077" w:rsidRDefault="000B32AD" w:rsidP="00E25A70">
            <w:pPr>
              <w:pStyle w:val="affff8"/>
              <w:jc w:val="center"/>
              <w:rPr>
                <w:b w:val="0"/>
                <w:szCs w:val="24"/>
              </w:rPr>
            </w:pPr>
            <w:r w:rsidRPr="002B3077">
              <w:rPr>
                <w:b w:val="0"/>
                <w:szCs w:val="24"/>
              </w:rPr>
              <w:t>1</w:t>
            </w:r>
          </w:p>
        </w:tc>
        <w:tc>
          <w:tcPr>
            <w:tcW w:w="425" w:type="dxa"/>
            <w:tcBorders>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1</w:t>
            </w:r>
          </w:p>
        </w:tc>
        <w:tc>
          <w:tcPr>
            <w:tcW w:w="425"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1</w:t>
            </w:r>
          </w:p>
        </w:tc>
        <w:tc>
          <w:tcPr>
            <w:tcW w:w="426"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1</w:t>
            </w:r>
          </w:p>
        </w:tc>
        <w:tc>
          <w:tcPr>
            <w:tcW w:w="425"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1</w:t>
            </w:r>
          </w:p>
        </w:tc>
        <w:tc>
          <w:tcPr>
            <w:tcW w:w="425"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1</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1</w:t>
            </w:r>
          </w:p>
        </w:tc>
        <w:tc>
          <w:tcPr>
            <w:tcW w:w="425"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1</w:t>
            </w:r>
          </w:p>
        </w:tc>
        <w:tc>
          <w:tcPr>
            <w:tcW w:w="426"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1</w:t>
            </w:r>
          </w:p>
        </w:tc>
        <w:tc>
          <w:tcPr>
            <w:tcW w:w="425" w:type="dxa"/>
            <w:tcBorders>
              <w:left w:val="single" w:sz="4" w:space="0" w:color="auto"/>
              <w:right w:val="single" w:sz="4" w:space="0" w:color="auto"/>
            </w:tcBorders>
            <w:vAlign w:val="center"/>
          </w:tcPr>
          <w:p w:rsidR="000B32AD" w:rsidRPr="002B3077" w:rsidRDefault="000B32AD" w:rsidP="00E25A70">
            <w:pPr>
              <w:pStyle w:val="affff8"/>
              <w:jc w:val="center"/>
              <w:rPr>
                <w:b w:val="0"/>
                <w:szCs w:val="24"/>
              </w:rPr>
            </w:pPr>
            <w:r w:rsidRPr="002B3077">
              <w:rPr>
                <w:b w:val="0"/>
                <w:szCs w:val="24"/>
              </w:rPr>
              <w:t>1</w:t>
            </w:r>
          </w:p>
        </w:tc>
        <w:tc>
          <w:tcPr>
            <w:tcW w:w="425" w:type="dxa"/>
            <w:tcBorders>
              <w:left w:val="single" w:sz="4" w:space="0" w:color="auto"/>
            </w:tcBorders>
            <w:vAlign w:val="center"/>
          </w:tcPr>
          <w:p w:rsidR="000B32AD" w:rsidRPr="002B3077" w:rsidRDefault="000B32AD" w:rsidP="00E25A70">
            <w:pPr>
              <w:pStyle w:val="affff8"/>
              <w:jc w:val="center"/>
              <w:rPr>
                <w:b w:val="0"/>
                <w:szCs w:val="24"/>
              </w:rPr>
            </w:pPr>
            <w:r w:rsidRPr="002B3077">
              <w:rPr>
                <w:b w:val="0"/>
                <w:szCs w:val="24"/>
              </w:rPr>
              <w:t>1</w:t>
            </w:r>
          </w:p>
        </w:tc>
      </w:tr>
    </w:tbl>
    <w:p w:rsidR="000B32AD" w:rsidRPr="002B3077" w:rsidRDefault="000B32AD" w:rsidP="000B32AD">
      <w:pPr>
        <w:pStyle w:val="af0"/>
        <w:jc w:val="both"/>
        <w:rPr>
          <w:rFonts w:ascii="Times New Roman" w:hAnsi="Times New Roman"/>
          <w:sz w:val="24"/>
          <w:szCs w:val="24"/>
        </w:rPr>
      </w:pPr>
    </w:p>
    <w:p w:rsidR="000B32AD" w:rsidRPr="002B3077" w:rsidRDefault="000B32AD" w:rsidP="000B32AD">
      <w:pPr>
        <w:pStyle w:val="a6"/>
        <w:spacing w:before="0" w:beforeAutospacing="0" w:after="0" w:afterAutospacing="0"/>
        <w:ind w:firstLine="709"/>
        <w:jc w:val="both"/>
        <w:rPr>
          <w:b/>
          <w:color w:val="242424"/>
        </w:rPr>
      </w:pPr>
      <w:r w:rsidRPr="002B3077">
        <w:rPr>
          <w:b/>
          <w:color w:val="242424"/>
        </w:rPr>
        <w:t>7.Перечень и очередность реализации мероприятий по развитию тран</w:t>
      </w:r>
      <w:r w:rsidRPr="002B3077">
        <w:rPr>
          <w:b/>
          <w:color w:val="242424"/>
        </w:rPr>
        <w:t>с</w:t>
      </w:r>
      <w:r w:rsidRPr="002B3077">
        <w:rPr>
          <w:b/>
          <w:color w:val="242424"/>
        </w:rPr>
        <w:t>портной инфраструктуры поселения.</w:t>
      </w:r>
    </w:p>
    <w:p w:rsidR="000B32AD" w:rsidRPr="002B3077" w:rsidRDefault="000B32AD" w:rsidP="000B32AD">
      <w:pPr>
        <w:pStyle w:val="a6"/>
        <w:spacing w:before="0" w:beforeAutospacing="0" w:after="0" w:afterAutospacing="0"/>
        <w:jc w:val="both"/>
        <w:rPr>
          <w:b/>
          <w:color w:val="242424"/>
        </w:rPr>
      </w:pPr>
    </w:p>
    <w:p w:rsidR="000B32AD" w:rsidRPr="002B3077" w:rsidRDefault="000B32AD" w:rsidP="000B32AD">
      <w:pPr>
        <w:pStyle w:val="af0"/>
        <w:ind w:firstLine="709"/>
        <w:jc w:val="both"/>
        <w:rPr>
          <w:rFonts w:ascii="Times New Roman" w:hAnsi="Times New Roman"/>
          <w:sz w:val="24"/>
          <w:szCs w:val="24"/>
        </w:rPr>
      </w:pPr>
      <w:r w:rsidRPr="002B3077">
        <w:rPr>
          <w:rFonts w:ascii="Times New Roman" w:hAnsi="Times New Roman"/>
          <w:sz w:val="24"/>
          <w:szCs w:val="24"/>
        </w:rPr>
        <w:lastRenderedPageBreak/>
        <w:t>Генеральным планом Бузыкановского муниципального образования предусма</w:t>
      </w:r>
      <w:r w:rsidRPr="002B3077">
        <w:rPr>
          <w:rFonts w:ascii="Times New Roman" w:hAnsi="Times New Roman"/>
          <w:sz w:val="24"/>
          <w:szCs w:val="24"/>
        </w:rPr>
        <w:t>т</w:t>
      </w:r>
      <w:r w:rsidRPr="002B3077">
        <w:rPr>
          <w:rFonts w:ascii="Times New Roman" w:hAnsi="Times New Roman"/>
          <w:sz w:val="24"/>
          <w:szCs w:val="24"/>
        </w:rPr>
        <w:t>ривается создание системы автомобильных улиц и дорог, обеспечивающих необход</w:t>
      </w:r>
      <w:r w:rsidRPr="002B3077">
        <w:rPr>
          <w:rFonts w:ascii="Times New Roman" w:hAnsi="Times New Roman"/>
          <w:sz w:val="24"/>
          <w:szCs w:val="24"/>
        </w:rPr>
        <w:t>и</w:t>
      </w:r>
      <w:r w:rsidRPr="002B3077">
        <w:rPr>
          <w:rFonts w:ascii="Times New Roman" w:hAnsi="Times New Roman"/>
          <w:sz w:val="24"/>
          <w:szCs w:val="24"/>
        </w:rPr>
        <w:t>мые транспортные связи населенных пунктов с сохранением существующей структуры улично-дорожной сети и с созданием четко выраженной структуры, классифицирова</w:t>
      </w:r>
      <w:r w:rsidRPr="002B3077">
        <w:rPr>
          <w:rFonts w:ascii="Times New Roman" w:hAnsi="Times New Roman"/>
          <w:sz w:val="24"/>
          <w:szCs w:val="24"/>
        </w:rPr>
        <w:t>н</w:t>
      </w:r>
      <w:r w:rsidRPr="002B3077">
        <w:rPr>
          <w:rFonts w:ascii="Times New Roman" w:hAnsi="Times New Roman"/>
          <w:sz w:val="24"/>
          <w:szCs w:val="24"/>
        </w:rPr>
        <w:t>ной по назначению и параметрам движения, обеспечивающей пропуск возрастающих транспортных потоков, а также выходы на внешние автодороги.</w:t>
      </w:r>
    </w:p>
    <w:p w:rsidR="000B32AD" w:rsidRPr="002B3077" w:rsidRDefault="000B32AD" w:rsidP="000B32AD">
      <w:pPr>
        <w:pStyle w:val="af0"/>
        <w:ind w:firstLine="708"/>
        <w:jc w:val="both"/>
        <w:rPr>
          <w:rFonts w:ascii="Times New Roman" w:hAnsi="Times New Roman"/>
          <w:sz w:val="24"/>
          <w:szCs w:val="24"/>
        </w:rPr>
      </w:pPr>
      <w:r w:rsidRPr="002B3077">
        <w:rPr>
          <w:rFonts w:ascii="Times New Roman" w:hAnsi="Times New Roman"/>
          <w:sz w:val="24"/>
          <w:szCs w:val="24"/>
        </w:rPr>
        <w:t xml:space="preserve"> С целью создания условий для устойчивого и безопасного функционирования транспортного комплекса на территории Бузыкановского муниципального образования  предусмотрены мероприятия</w:t>
      </w:r>
      <w:r w:rsidRPr="002B3077">
        <w:rPr>
          <w:rFonts w:ascii="Times New Roman" w:hAnsi="Times New Roman"/>
          <w:b/>
          <w:sz w:val="24"/>
          <w:szCs w:val="24"/>
        </w:rPr>
        <w:t xml:space="preserve"> </w:t>
      </w:r>
      <w:r w:rsidRPr="002B3077">
        <w:rPr>
          <w:rFonts w:ascii="Times New Roman" w:hAnsi="Times New Roman"/>
          <w:sz w:val="24"/>
          <w:szCs w:val="24"/>
        </w:rPr>
        <w:t>по территориальному планированию развития поселения</w:t>
      </w:r>
      <w:r w:rsidRPr="002B3077">
        <w:rPr>
          <w:rFonts w:ascii="Times New Roman" w:hAnsi="Times New Roman"/>
          <w:b/>
          <w:sz w:val="24"/>
          <w:szCs w:val="24"/>
        </w:rPr>
        <w:t xml:space="preserve"> </w:t>
      </w:r>
      <w:r w:rsidRPr="002B3077">
        <w:rPr>
          <w:rFonts w:ascii="Times New Roman" w:hAnsi="Times New Roman"/>
          <w:sz w:val="24"/>
          <w:szCs w:val="24"/>
        </w:rPr>
        <w:t xml:space="preserve"> Бузыкановского муниципального образования:</w:t>
      </w:r>
    </w:p>
    <w:p w:rsidR="000B32AD" w:rsidRPr="002B3077" w:rsidRDefault="000B32AD" w:rsidP="000B32AD">
      <w:pPr>
        <w:pStyle w:val="af0"/>
        <w:ind w:firstLine="708"/>
        <w:jc w:val="both"/>
        <w:rPr>
          <w:rFonts w:ascii="Times New Roman" w:hAnsi="Times New Roman"/>
          <w:sz w:val="24"/>
          <w:szCs w:val="24"/>
        </w:rPr>
      </w:pPr>
      <w:r w:rsidRPr="002B3077">
        <w:rPr>
          <w:rFonts w:ascii="Times New Roman" w:hAnsi="Times New Roman"/>
          <w:b/>
          <w:sz w:val="24"/>
          <w:szCs w:val="24"/>
        </w:rPr>
        <w:t>на 1-ую очередь</w:t>
      </w:r>
      <w:r w:rsidRPr="002B3077">
        <w:rPr>
          <w:rFonts w:ascii="Times New Roman" w:hAnsi="Times New Roman"/>
          <w:sz w:val="24"/>
          <w:szCs w:val="24"/>
        </w:rPr>
        <w:t>:</w:t>
      </w:r>
    </w:p>
    <w:p w:rsidR="000B32AD" w:rsidRPr="002B3077" w:rsidRDefault="000B32AD" w:rsidP="000B32AD">
      <w:pPr>
        <w:spacing w:after="0"/>
        <w:ind w:firstLine="709"/>
        <w:jc w:val="both"/>
        <w:rPr>
          <w:rFonts w:ascii="Times New Roman" w:hAnsi="Times New Roman" w:cs="Times New Roman"/>
          <w:sz w:val="24"/>
          <w:szCs w:val="24"/>
        </w:rPr>
      </w:pPr>
      <w:r w:rsidRPr="002B3077">
        <w:rPr>
          <w:rFonts w:ascii="Times New Roman" w:hAnsi="Times New Roman" w:cs="Times New Roman"/>
          <w:sz w:val="24"/>
          <w:szCs w:val="24"/>
        </w:rPr>
        <w:t>-капитальная реконструкция автодороги (в пределах поселения, перевод всех участков во 2 техническую категорию)</w:t>
      </w:r>
      <w:r w:rsidRPr="002B3077">
        <w:rPr>
          <w:rFonts w:ascii="Times New Roman" w:hAnsi="Times New Roman" w:cs="Times New Roman"/>
          <w:b/>
          <w:sz w:val="24"/>
          <w:szCs w:val="24"/>
        </w:rPr>
        <w:t xml:space="preserve"> </w:t>
      </w:r>
      <w:r w:rsidRPr="002B3077">
        <w:rPr>
          <w:rFonts w:ascii="Times New Roman" w:hAnsi="Times New Roman" w:cs="Times New Roman"/>
          <w:sz w:val="24"/>
          <w:szCs w:val="24"/>
        </w:rPr>
        <w:t>Тайшет – Шиткино – Шелаево.</w:t>
      </w:r>
    </w:p>
    <w:p w:rsidR="000B32AD" w:rsidRPr="002B3077" w:rsidRDefault="000B32AD" w:rsidP="000B32AD">
      <w:pPr>
        <w:spacing w:after="0"/>
        <w:ind w:firstLine="709"/>
        <w:jc w:val="both"/>
        <w:rPr>
          <w:rFonts w:ascii="Times New Roman" w:hAnsi="Times New Roman" w:cs="Times New Roman"/>
          <w:sz w:val="24"/>
          <w:szCs w:val="24"/>
        </w:rPr>
      </w:pPr>
      <w:r w:rsidRPr="002B3077">
        <w:rPr>
          <w:rFonts w:ascii="Times New Roman" w:hAnsi="Times New Roman" w:cs="Times New Roman"/>
          <w:sz w:val="24"/>
          <w:szCs w:val="24"/>
        </w:rPr>
        <w:t>-строительство моста (и автодороги) между д. Иванов Мыс  и Шемякина.</w:t>
      </w:r>
    </w:p>
    <w:p w:rsidR="000B32AD" w:rsidRPr="002B3077" w:rsidRDefault="000B32AD" w:rsidP="000B32AD">
      <w:pPr>
        <w:pStyle w:val="af0"/>
        <w:ind w:firstLine="708"/>
        <w:jc w:val="both"/>
        <w:rPr>
          <w:rFonts w:ascii="Times New Roman" w:hAnsi="Times New Roman"/>
          <w:sz w:val="24"/>
          <w:szCs w:val="24"/>
        </w:rPr>
      </w:pPr>
    </w:p>
    <w:p w:rsidR="000B32AD" w:rsidRPr="002B3077" w:rsidRDefault="000B32AD" w:rsidP="000B32AD">
      <w:pPr>
        <w:pStyle w:val="af0"/>
        <w:ind w:firstLine="708"/>
        <w:jc w:val="both"/>
        <w:rPr>
          <w:rFonts w:ascii="Times New Roman" w:hAnsi="Times New Roman"/>
          <w:b/>
          <w:sz w:val="24"/>
          <w:szCs w:val="24"/>
        </w:rPr>
      </w:pPr>
      <w:r w:rsidRPr="002B3077">
        <w:rPr>
          <w:rFonts w:ascii="Times New Roman" w:hAnsi="Times New Roman"/>
          <w:b/>
          <w:sz w:val="24"/>
          <w:szCs w:val="24"/>
        </w:rPr>
        <w:t xml:space="preserve"> Прочие мероприятия на сети автодорог и улично-дорожной сети:</w:t>
      </w:r>
    </w:p>
    <w:p w:rsidR="000B32AD" w:rsidRPr="002B3077" w:rsidRDefault="000B32AD" w:rsidP="000B32AD">
      <w:pPr>
        <w:shd w:val="clear" w:color="auto" w:fill="FFFFFF"/>
        <w:spacing w:after="0"/>
        <w:ind w:firstLine="709"/>
        <w:jc w:val="both"/>
        <w:rPr>
          <w:rFonts w:ascii="Times New Roman" w:hAnsi="Times New Roman" w:cs="Times New Roman"/>
          <w:sz w:val="24"/>
          <w:szCs w:val="24"/>
        </w:rPr>
      </w:pPr>
      <w:r w:rsidRPr="002B3077">
        <w:rPr>
          <w:rFonts w:ascii="Times New Roman" w:hAnsi="Times New Roman" w:cs="Times New Roman"/>
          <w:sz w:val="24"/>
          <w:szCs w:val="24"/>
        </w:rPr>
        <w:t xml:space="preserve">-содержание и строительство автомобильных дорог, мостов и других объектов дорожной инфраструктуры отдельных населенных пунктов поселения; </w:t>
      </w:r>
    </w:p>
    <w:p w:rsidR="000B32AD" w:rsidRPr="002B3077" w:rsidRDefault="000B32AD" w:rsidP="000B32AD">
      <w:pPr>
        <w:spacing w:after="0"/>
        <w:ind w:firstLine="709"/>
        <w:jc w:val="both"/>
        <w:rPr>
          <w:rFonts w:ascii="Times New Roman" w:hAnsi="Times New Roman" w:cs="Times New Roman"/>
          <w:sz w:val="24"/>
          <w:szCs w:val="24"/>
        </w:rPr>
      </w:pPr>
      <w:r w:rsidRPr="002B3077">
        <w:rPr>
          <w:rFonts w:ascii="Times New Roman" w:hAnsi="Times New Roman" w:cs="Times New Roman"/>
          <w:sz w:val="24"/>
          <w:szCs w:val="24"/>
        </w:rPr>
        <w:t>-создание</w:t>
      </w:r>
      <w:r w:rsidRPr="002B3077">
        <w:rPr>
          <w:rFonts w:ascii="Times New Roman" w:hAnsi="Times New Roman" w:cs="Times New Roman"/>
          <w:color w:val="FF0000"/>
          <w:sz w:val="24"/>
          <w:szCs w:val="24"/>
        </w:rPr>
        <w:t xml:space="preserve"> </w:t>
      </w:r>
      <w:r w:rsidRPr="002B3077">
        <w:rPr>
          <w:rFonts w:ascii="Times New Roman" w:hAnsi="Times New Roman" w:cs="Times New Roman"/>
          <w:sz w:val="24"/>
          <w:szCs w:val="24"/>
        </w:rPr>
        <w:t>постоянного освещения в пределах населенных пунктов в темное вр</w:t>
      </w:r>
      <w:r w:rsidRPr="002B3077">
        <w:rPr>
          <w:rFonts w:ascii="Times New Roman" w:hAnsi="Times New Roman" w:cs="Times New Roman"/>
          <w:sz w:val="24"/>
          <w:szCs w:val="24"/>
        </w:rPr>
        <w:t>е</w:t>
      </w:r>
      <w:r w:rsidRPr="002B3077">
        <w:rPr>
          <w:rFonts w:ascii="Times New Roman" w:hAnsi="Times New Roman" w:cs="Times New Roman"/>
          <w:sz w:val="24"/>
          <w:szCs w:val="24"/>
        </w:rPr>
        <w:t>мя суток  для сокращения травматизма на дорогах;</w:t>
      </w:r>
    </w:p>
    <w:p w:rsidR="000B32AD" w:rsidRPr="002B3077" w:rsidRDefault="000B32AD" w:rsidP="000B32AD">
      <w:pPr>
        <w:shd w:val="clear" w:color="auto" w:fill="FFFFFF"/>
        <w:spacing w:after="0"/>
        <w:ind w:firstLine="709"/>
        <w:jc w:val="both"/>
        <w:rPr>
          <w:rFonts w:ascii="Times New Roman" w:hAnsi="Times New Roman" w:cs="Times New Roman"/>
          <w:sz w:val="24"/>
          <w:szCs w:val="24"/>
        </w:rPr>
      </w:pPr>
      <w:r w:rsidRPr="002B3077">
        <w:rPr>
          <w:rFonts w:ascii="Times New Roman" w:hAnsi="Times New Roman" w:cs="Times New Roman"/>
          <w:sz w:val="24"/>
          <w:szCs w:val="24"/>
        </w:rPr>
        <w:t>-подготовка предложений (проектно-сметная документация) и выполнение работ по ремонту  внутрипоселенческих  дорог и пешеходных тротуаров в отдельных нас</w:t>
      </w:r>
      <w:r w:rsidRPr="002B3077">
        <w:rPr>
          <w:rFonts w:ascii="Times New Roman" w:hAnsi="Times New Roman" w:cs="Times New Roman"/>
          <w:sz w:val="24"/>
          <w:szCs w:val="24"/>
        </w:rPr>
        <w:t>е</w:t>
      </w:r>
      <w:r w:rsidRPr="002B3077">
        <w:rPr>
          <w:rFonts w:ascii="Times New Roman" w:hAnsi="Times New Roman" w:cs="Times New Roman"/>
          <w:sz w:val="24"/>
          <w:szCs w:val="24"/>
        </w:rPr>
        <w:t>ленных пунктах.</w:t>
      </w:r>
    </w:p>
    <w:p w:rsidR="000B32AD" w:rsidRPr="002B3077" w:rsidRDefault="000B32AD" w:rsidP="000B32AD">
      <w:pPr>
        <w:spacing w:after="0"/>
        <w:jc w:val="both"/>
        <w:rPr>
          <w:rFonts w:ascii="Times New Roman" w:hAnsi="Times New Roman" w:cs="Times New Roman"/>
          <w:sz w:val="24"/>
          <w:szCs w:val="24"/>
        </w:rPr>
      </w:pPr>
    </w:p>
    <w:p w:rsidR="000B32AD" w:rsidRPr="002B3077" w:rsidRDefault="000B32AD" w:rsidP="000B32AD">
      <w:pPr>
        <w:spacing w:after="0"/>
        <w:ind w:firstLine="709"/>
        <w:jc w:val="both"/>
        <w:rPr>
          <w:rFonts w:ascii="Times New Roman" w:hAnsi="Times New Roman" w:cs="Times New Roman"/>
          <w:sz w:val="24"/>
          <w:szCs w:val="24"/>
        </w:rPr>
      </w:pPr>
      <w:r w:rsidRPr="002B3077">
        <w:rPr>
          <w:rFonts w:ascii="Times New Roman" w:hAnsi="Times New Roman" w:cs="Times New Roman"/>
          <w:sz w:val="24"/>
          <w:szCs w:val="24"/>
        </w:rPr>
        <w:t>Основные  мероприятия в области развития транспортной инфраструктуры п</w:t>
      </w:r>
      <w:r w:rsidRPr="002B3077">
        <w:rPr>
          <w:rFonts w:ascii="Times New Roman" w:hAnsi="Times New Roman" w:cs="Times New Roman"/>
          <w:sz w:val="24"/>
          <w:szCs w:val="24"/>
        </w:rPr>
        <w:t>о</w:t>
      </w:r>
      <w:r w:rsidRPr="002B3077">
        <w:rPr>
          <w:rFonts w:ascii="Times New Roman" w:hAnsi="Times New Roman" w:cs="Times New Roman"/>
          <w:sz w:val="24"/>
          <w:szCs w:val="24"/>
        </w:rPr>
        <w:t>селения представлены  на карте планируемого размещения объектов местного знач</w:t>
      </w:r>
      <w:r w:rsidRPr="002B3077">
        <w:rPr>
          <w:rFonts w:ascii="Times New Roman" w:hAnsi="Times New Roman" w:cs="Times New Roman"/>
          <w:sz w:val="24"/>
          <w:szCs w:val="24"/>
        </w:rPr>
        <w:t>е</w:t>
      </w:r>
      <w:r w:rsidRPr="002B3077">
        <w:rPr>
          <w:rFonts w:ascii="Times New Roman" w:hAnsi="Times New Roman" w:cs="Times New Roman"/>
          <w:sz w:val="24"/>
          <w:szCs w:val="24"/>
        </w:rPr>
        <w:t>ния, границ населенных пунктов, функциональных зон:</w:t>
      </w:r>
    </w:p>
    <w:p w:rsidR="000B32AD" w:rsidRPr="002B3077" w:rsidRDefault="000B32AD" w:rsidP="000B32AD">
      <w:pPr>
        <w:suppressAutoHyphens/>
        <w:spacing w:after="0"/>
        <w:ind w:firstLine="709"/>
        <w:jc w:val="both"/>
        <w:rPr>
          <w:rFonts w:ascii="Times New Roman" w:hAnsi="Times New Roman" w:cs="Times New Roman"/>
          <w:sz w:val="24"/>
          <w:szCs w:val="24"/>
        </w:rPr>
      </w:pPr>
      <w:r w:rsidRPr="002B3077">
        <w:rPr>
          <w:rFonts w:ascii="Times New Roman" w:hAnsi="Times New Roman" w:cs="Times New Roman"/>
          <w:sz w:val="24"/>
          <w:szCs w:val="24"/>
        </w:rPr>
        <w:t>-обеспечение подъездов по автодорогам с твердым покрытием для всех населенных пунктов с населением более 50 человек (в расчетном году), а для всех населенных пунктов с населением более 10 человек (в расчетном году) – подъезд по автодорогам с усовершенствованным покрытием;</w:t>
      </w:r>
    </w:p>
    <w:p w:rsidR="000B32AD" w:rsidRPr="002B3077" w:rsidRDefault="000B32AD" w:rsidP="000B32AD">
      <w:pPr>
        <w:pStyle w:val="36"/>
        <w:suppressAutoHyphens/>
        <w:spacing w:after="0"/>
        <w:ind w:firstLine="709"/>
        <w:jc w:val="both"/>
        <w:rPr>
          <w:bCs/>
          <w:sz w:val="24"/>
          <w:szCs w:val="24"/>
        </w:rPr>
      </w:pPr>
      <w:r w:rsidRPr="002B3077">
        <w:rPr>
          <w:bCs/>
          <w:sz w:val="24"/>
          <w:szCs w:val="24"/>
        </w:rPr>
        <w:t>-связь всех населенных пунктов с постоянным населением более 100 человек регулярным автобусным сообщением (не менее трех раз в сутки) с районным центром, а для населенных пунктов от 50 до 200 человек – не менее одного раза в сутки;</w:t>
      </w:r>
    </w:p>
    <w:p w:rsidR="000B32AD" w:rsidRPr="002B3077" w:rsidRDefault="000B32AD" w:rsidP="000B32AD">
      <w:pPr>
        <w:suppressAutoHyphens/>
        <w:spacing w:after="0"/>
        <w:ind w:firstLine="709"/>
        <w:jc w:val="both"/>
        <w:rPr>
          <w:rFonts w:ascii="Times New Roman" w:hAnsi="Times New Roman" w:cs="Times New Roman"/>
          <w:sz w:val="24"/>
          <w:szCs w:val="24"/>
        </w:rPr>
      </w:pPr>
      <w:r w:rsidRPr="002B3077">
        <w:rPr>
          <w:rFonts w:ascii="Times New Roman" w:hAnsi="Times New Roman" w:cs="Times New Roman"/>
          <w:sz w:val="24"/>
          <w:szCs w:val="24"/>
        </w:rPr>
        <w:t>-создание павильонов ожидания прибытия автобусов, - на всех автодорогах, на которых проходит автобусный транспорт общего пользования, и  в первую очередь – в центре поселения Бузыканово;</w:t>
      </w:r>
    </w:p>
    <w:p w:rsidR="000B32AD" w:rsidRPr="002B3077" w:rsidRDefault="000B32AD" w:rsidP="000B32AD">
      <w:pPr>
        <w:spacing w:after="0"/>
        <w:ind w:firstLine="709"/>
        <w:jc w:val="both"/>
        <w:rPr>
          <w:rFonts w:ascii="Times New Roman" w:hAnsi="Times New Roman" w:cs="Times New Roman"/>
          <w:sz w:val="24"/>
          <w:szCs w:val="24"/>
        </w:rPr>
      </w:pPr>
      <w:r w:rsidRPr="002B3077">
        <w:rPr>
          <w:rFonts w:ascii="Times New Roman" w:hAnsi="Times New Roman" w:cs="Times New Roman"/>
          <w:sz w:val="24"/>
          <w:szCs w:val="24"/>
        </w:rPr>
        <w:t>-создание автосервисных комплексов, включающих автостоянку в с. Бузыкан</w:t>
      </w:r>
      <w:r w:rsidRPr="002B3077">
        <w:rPr>
          <w:rFonts w:ascii="Times New Roman" w:hAnsi="Times New Roman" w:cs="Times New Roman"/>
          <w:sz w:val="24"/>
          <w:szCs w:val="24"/>
        </w:rPr>
        <w:t>о</w:t>
      </w:r>
      <w:r w:rsidRPr="002B3077">
        <w:rPr>
          <w:rFonts w:ascii="Times New Roman" w:hAnsi="Times New Roman" w:cs="Times New Roman"/>
          <w:sz w:val="24"/>
          <w:szCs w:val="24"/>
        </w:rPr>
        <w:t xml:space="preserve">во; </w:t>
      </w:r>
    </w:p>
    <w:p w:rsidR="000B32AD" w:rsidRPr="002B3077" w:rsidRDefault="000B32AD" w:rsidP="000B32AD">
      <w:pPr>
        <w:spacing w:after="0"/>
        <w:ind w:firstLine="709"/>
        <w:jc w:val="both"/>
        <w:rPr>
          <w:rFonts w:ascii="Times New Roman" w:hAnsi="Times New Roman" w:cs="Times New Roman"/>
          <w:sz w:val="24"/>
          <w:szCs w:val="24"/>
        </w:rPr>
      </w:pPr>
      <w:r w:rsidRPr="002B3077">
        <w:rPr>
          <w:rFonts w:ascii="Times New Roman" w:hAnsi="Times New Roman" w:cs="Times New Roman"/>
          <w:sz w:val="24"/>
          <w:szCs w:val="24"/>
        </w:rPr>
        <w:t>-создание площадки для отдыха водителей автотранспорта (что необходимо на перспективу для улучшения автотранспортного обслуживания предприятий и орган</w:t>
      </w:r>
      <w:r w:rsidRPr="002B3077">
        <w:rPr>
          <w:rFonts w:ascii="Times New Roman" w:hAnsi="Times New Roman" w:cs="Times New Roman"/>
          <w:sz w:val="24"/>
          <w:szCs w:val="24"/>
        </w:rPr>
        <w:t>и</w:t>
      </w:r>
      <w:r w:rsidRPr="002B3077">
        <w:rPr>
          <w:rFonts w:ascii="Times New Roman" w:hAnsi="Times New Roman" w:cs="Times New Roman"/>
          <w:sz w:val="24"/>
          <w:szCs w:val="24"/>
        </w:rPr>
        <w:t>заций, а также жителей поселения).</w:t>
      </w:r>
    </w:p>
    <w:p w:rsidR="000B32AD" w:rsidRPr="002B3077" w:rsidRDefault="000B32AD" w:rsidP="000B32AD">
      <w:pPr>
        <w:spacing w:after="0"/>
        <w:ind w:firstLine="709"/>
        <w:jc w:val="both"/>
        <w:rPr>
          <w:rFonts w:ascii="Times New Roman" w:hAnsi="Times New Roman" w:cs="Times New Roman"/>
          <w:sz w:val="24"/>
          <w:szCs w:val="24"/>
        </w:rPr>
      </w:pPr>
      <w:r w:rsidRPr="002B3077">
        <w:rPr>
          <w:rFonts w:ascii="Times New Roman" w:hAnsi="Times New Roman" w:cs="Times New Roman"/>
          <w:sz w:val="24"/>
          <w:szCs w:val="24"/>
        </w:rPr>
        <w:t>- создание вертолетной площадки для нужд рекреации, экстренной медицинской помощи и для возможной ликвидации чрезвычайных ситуаций в с. Бузыканово и в д. Шемякина.</w:t>
      </w:r>
    </w:p>
    <w:p w:rsidR="000B32AD" w:rsidRDefault="000B32AD" w:rsidP="000B32AD">
      <w:pPr>
        <w:shd w:val="clear" w:color="auto" w:fill="FFFFFF"/>
        <w:spacing w:after="0"/>
        <w:ind w:firstLine="709"/>
        <w:jc w:val="both"/>
        <w:rPr>
          <w:rFonts w:ascii="Times New Roman" w:hAnsi="Times New Roman" w:cs="Times New Roman"/>
          <w:bCs/>
          <w:sz w:val="24"/>
          <w:szCs w:val="24"/>
        </w:rPr>
      </w:pPr>
      <w:r w:rsidRPr="002B3077">
        <w:rPr>
          <w:rFonts w:ascii="Times New Roman" w:hAnsi="Times New Roman" w:cs="Times New Roman"/>
          <w:bCs/>
          <w:sz w:val="24"/>
          <w:szCs w:val="24"/>
        </w:rPr>
        <w:t>-газификация населенных пунктов (с числом жителей не менее 150 чел. к ра</w:t>
      </w:r>
      <w:r w:rsidRPr="002B3077">
        <w:rPr>
          <w:rFonts w:ascii="Times New Roman" w:hAnsi="Times New Roman" w:cs="Times New Roman"/>
          <w:bCs/>
          <w:sz w:val="24"/>
          <w:szCs w:val="24"/>
        </w:rPr>
        <w:t>с</w:t>
      </w:r>
      <w:r w:rsidRPr="002B3077">
        <w:rPr>
          <w:rFonts w:ascii="Times New Roman" w:hAnsi="Times New Roman" w:cs="Times New Roman"/>
          <w:bCs/>
          <w:sz w:val="24"/>
          <w:szCs w:val="24"/>
        </w:rPr>
        <w:t>четному сроку) при условии реализации проекта строительства магистрального газ</w:t>
      </w:r>
      <w:r w:rsidRPr="002B3077">
        <w:rPr>
          <w:rFonts w:ascii="Times New Roman" w:hAnsi="Times New Roman" w:cs="Times New Roman"/>
          <w:bCs/>
          <w:sz w:val="24"/>
          <w:szCs w:val="24"/>
        </w:rPr>
        <w:t>о</w:t>
      </w:r>
      <w:r w:rsidRPr="002B3077">
        <w:rPr>
          <w:rFonts w:ascii="Times New Roman" w:hAnsi="Times New Roman" w:cs="Times New Roman"/>
          <w:bCs/>
          <w:sz w:val="24"/>
          <w:szCs w:val="24"/>
        </w:rPr>
        <w:t>провода, проходящего через территорию Тайшетского района.</w:t>
      </w:r>
    </w:p>
    <w:p w:rsidR="000B32AD" w:rsidRPr="000B32AD" w:rsidRDefault="000B32AD" w:rsidP="000B32AD">
      <w:pPr>
        <w:shd w:val="clear" w:color="auto" w:fill="FFFFFF"/>
        <w:spacing w:after="0"/>
        <w:ind w:firstLine="709"/>
        <w:jc w:val="both"/>
        <w:rPr>
          <w:rFonts w:ascii="Times New Roman" w:hAnsi="Times New Roman" w:cs="Times New Roman"/>
          <w:sz w:val="24"/>
          <w:szCs w:val="24"/>
        </w:rPr>
      </w:pPr>
    </w:p>
    <w:p w:rsidR="000B32AD" w:rsidRPr="002B3077" w:rsidRDefault="000B32AD" w:rsidP="000B32AD">
      <w:pPr>
        <w:shd w:val="clear" w:color="auto" w:fill="FFFFFF"/>
        <w:spacing w:after="0"/>
        <w:ind w:firstLine="709"/>
        <w:jc w:val="both"/>
        <w:rPr>
          <w:rFonts w:ascii="Times New Roman" w:hAnsi="Times New Roman" w:cs="Times New Roman"/>
          <w:b/>
          <w:bCs/>
          <w:sz w:val="24"/>
          <w:szCs w:val="24"/>
        </w:rPr>
      </w:pPr>
      <w:r w:rsidRPr="002B3077">
        <w:rPr>
          <w:rFonts w:ascii="Times New Roman" w:hAnsi="Times New Roman" w:cs="Times New Roman"/>
          <w:b/>
          <w:color w:val="242424"/>
          <w:sz w:val="24"/>
          <w:szCs w:val="24"/>
        </w:rPr>
        <w:t>8.Оценка эффективности мероприятий  развития транспортной инфр</w:t>
      </w:r>
      <w:r w:rsidRPr="002B3077">
        <w:rPr>
          <w:rFonts w:ascii="Times New Roman" w:hAnsi="Times New Roman" w:cs="Times New Roman"/>
          <w:b/>
          <w:color w:val="242424"/>
          <w:sz w:val="24"/>
          <w:szCs w:val="24"/>
        </w:rPr>
        <w:t>а</w:t>
      </w:r>
      <w:r w:rsidRPr="002B3077">
        <w:rPr>
          <w:rFonts w:ascii="Times New Roman" w:hAnsi="Times New Roman" w:cs="Times New Roman"/>
          <w:b/>
          <w:color w:val="242424"/>
          <w:sz w:val="24"/>
          <w:szCs w:val="24"/>
        </w:rPr>
        <w:t>структуры</w:t>
      </w:r>
    </w:p>
    <w:p w:rsidR="000B32AD" w:rsidRPr="002B3077" w:rsidRDefault="000B32AD" w:rsidP="000B32AD">
      <w:pPr>
        <w:shd w:val="clear" w:color="auto" w:fill="FFFFFF"/>
        <w:spacing w:after="0"/>
        <w:jc w:val="both"/>
        <w:rPr>
          <w:rFonts w:ascii="Times New Roman" w:hAnsi="Times New Roman" w:cs="Times New Roman"/>
          <w:b/>
          <w:bCs/>
          <w:sz w:val="24"/>
          <w:szCs w:val="24"/>
        </w:rPr>
      </w:pPr>
    </w:p>
    <w:p w:rsidR="000B32AD" w:rsidRPr="002B3077" w:rsidRDefault="000B32AD" w:rsidP="000B32AD">
      <w:pPr>
        <w:shd w:val="clear" w:color="auto" w:fill="FFFFFF"/>
        <w:spacing w:after="0"/>
        <w:ind w:firstLine="708"/>
        <w:rPr>
          <w:rFonts w:ascii="Times New Roman" w:hAnsi="Times New Roman" w:cs="Times New Roman"/>
          <w:sz w:val="24"/>
          <w:szCs w:val="24"/>
        </w:rPr>
        <w:sectPr w:rsidR="000B32AD" w:rsidRPr="002B3077" w:rsidSect="002B3077">
          <w:pgSz w:w="11906" w:h="16838"/>
          <w:pgMar w:top="1134" w:right="1133" w:bottom="1134" w:left="1701" w:header="709" w:footer="709" w:gutter="0"/>
          <w:cols w:space="708"/>
          <w:docGrid w:linePitch="360"/>
        </w:sectPr>
      </w:pPr>
      <w:r w:rsidRPr="002B3077">
        <w:rPr>
          <w:rFonts w:ascii="Times New Roman" w:hAnsi="Times New Roman" w:cs="Times New Roman"/>
          <w:sz w:val="24"/>
          <w:szCs w:val="24"/>
        </w:rPr>
        <w:t>Состояние автомобильных  дорог общего пользования местного значения  опр</w:t>
      </w:r>
      <w:r w:rsidRPr="002B3077">
        <w:rPr>
          <w:rFonts w:ascii="Times New Roman" w:hAnsi="Times New Roman" w:cs="Times New Roman"/>
          <w:sz w:val="24"/>
          <w:szCs w:val="24"/>
        </w:rPr>
        <w:t>е</w:t>
      </w:r>
      <w:r w:rsidRPr="002B3077">
        <w:rPr>
          <w:rFonts w:ascii="Times New Roman" w:hAnsi="Times New Roman" w:cs="Times New Roman"/>
          <w:sz w:val="24"/>
          <w:szCs w:val="24"/>
        </w:rPr>
        <w:t>деляется своевременностью, полнотой и качеством выполнения работ по содержанию,  и зависит напрямую от объемов финансирования и стратегии распределения финанс</w:t>
      </w:r>
      <w:r w:rsidRPr="002B3077">
        <w:rPr>
          <w:rFonts w:ascii="Times New Roman" w:hAnsi="Times New Roman" w:cs="Times New Roman"/>
          <w:sz w:val="24"/>
          <w:szCs w:val="24"/>
        </w:rPr>
        <w:t>о</w:t>
      </w:r>
      <w:r w:rsidRPr="002B3077">
        <w:rPr>
          <w:rFonts w:ascii="Times New Roman" w:hAnsi="Times New Roman" w:cs="Times New Roman"/>
          <w:sz w:val="24"/>
          <w:szCs w:val="24"/>
        </w:rPr>
        <w:t>вых ресурсов.</w:t>
      </w:r>
    </w:p>
    <w:p w:rsidR="000B32AD" w:rsidRPr="002B3077" w:rsidRDefault="000B32AD" w:rsidP="000B32AD">
      <w:pPr>
        <w:shd w:val="clear" w:color="auto" w:fill="FFFFFF"/>
        <w:spacing w:after="0" w:line="240" w:lineRule="auto"/>
        <w:jc w:val="both"/>
        <w:rPr>
          <w:rFonts w:ascii="Times New Roman" w:hAnsi="Times New Roman" w:cs="Times New Roman"/>
          <w:b/>
          <w:bCs/>
          <w:sz w:val="24"/>
          <w:szCs w:val="24"/>
        </w:rPr>
      </w:pPr>
    </w:p>
    <w:p w:rsidR="000B32AD" w:rsidRPr="002B3077" w:rsidRDefault="000B32AD" w:rsidP="000B32AD">
      <w:pPr>
        <w:rPr>
          <w:rFonts w:cs="Times New Roman"/>
          <w:sz w:val="20"/>
          <w:szCs w:val="20"/>
        </w:rPr>
      </w:pPr>
      <w:r w:rsidRPr="002B3077">
        <w:rPr>
          <w:rFonts w:cs="Times New Roman"/>
          <w:sz w:val="20"/>
          <w:szCs w:val="20"/>
        </w:rPr>
        <w:t xml:space="preserve">Перечень основных мероприятий Программы,   обеспечивающих достижение  целевых показателей </w:t>
      </w:r>
    </w:p>
    <w:p w:rsidR="000B32AD" w:rsidRPr="002B3077" w:rsidRDefault="000B32AD" w:rsidP="000B32AD">
      <w:pPr>
        <w:shd w:val="clear" w:color="auto" w:fill="FFFFFF"/>
        <w:tabs>
          <w:tab w:val="left" w:pos="1080"/>
        </w:tabs>
        <w:spacing w:after="0" w:line="240" w:lineRule="auto"/>
        <w:jc w:val="both"/>
        <w:rPr>
          <w:rFonts w:ascii="Times New Roman" w:hAnsi="Times New Roman" w:cs="Times New Roman"/>
          <w:b/>
          <w:bCs/>
          <w:sz w:val="20"/>
          <w:szCs w:val="20"/>
        </w:rPr>
      </w:pPr>
    </w:p>
    <w:p w:rsidR="000B32AD" w:rsidRPr="002B3077" w:rsidRDefault="000B32AD" w:rsidP="000B32AD">
      <w:pPr>
        <w:pStyle w:val="affff8"/>
        <w:jc w:val="right"/>
        <w:rPr>
          <w:b w:val="0"/>
          <w:bCs/>
          <w:sz w:val="20"/>
          <w:szCs w:val="20"/>
        </w:rPr>
      </w:pPr>
      <w:r w:rsidRPr="002B3077">
        <w:rPr>
          <w:b w:val="0"/>
          <w:sz w:val="20"/>
          <w:szCs w:val="20"/>
        </w:rPr>
        <w:t>Таблица 6</w:t>
      </w:r>
      <w:r w:rsidRPr="002B3077">
        <w:rPr>
          <w:sz w:val="20"/>
          <w:szCs w:val="20"/>
        </w:rPr>
        <w:t xml:space="preserve">  </w:t>
      </w:r>
      <w:r w:rsidRPr="002B3077">
        <w:rPr>
          <w:b w:val="0"/>
          <w:sz w:val="20"/>
          <w:szCs w:val="20"/>
        </w:rPr>
        <w:t xml:space="preserve">Основные мероприятия Программы  по содержанию  </w:t>
      </w:r>
      <w:r w:rsidRPr="002B3077">
        <w:rPr>
          <w:b w:val="0"/>
          <w:bCs/>
          <w:sz w:val="20"/>
          <w:szCs w:val="20"/>
        </w:rPr>
        <w:t>улично – дорожной сети Бузыкановского муниципального образования</w:t>
      </w:r>
    </w:p>
    <w:p w:rsidR="000B32AD" w:rsidRPr="002B3077" w:rsidRDefault="000B32AD" w:rsidP="000B32AD">
      <w:pPr>
        <w:pStyle w:val="affff8"/>
        <w:rPr>
          <w:b w:val="0"/>
          <w:bCs/>
          <w:sz w:val="20"/>
          <w:szCs w:val="20"/>
        </w:rPr>
      </w:pPr>
    </w:p>
    <w:tbl>
      <w:tblPr>
        <w:tblStyle w:val="ac"/>
        <w:tblW w:w="15474" w:type="dxa"/>
        <w:tblLayout w:type="fixed"/>
        <w:tblLook w:val="04A0"/>
      </w:tblPr>
      <w:tblGrid>
        <w:gridCol w:w="392"/>
        <w:gridCol w:w="1134"/>
        <w:gridCol w:w="709"/>
        <w:gridCol w:w="708"/>
        <w:gridCol w:w="709"/>
        <w:gridCol w:w="851"/>
        <w:gridCol w:w="567"/>
        <w:gridCol w:w="708"/>
        <w:gridCol w:w="567"/>
        <w:gridCol w:w="567"/>
        <w:gridCol w:w="567"/>
        <w:gridCol w:w="567"/>
        <w:gridCol w:w="709"/>
        <w:gridCol w:w="567"/>
        <w:gridCol w:w="567"/>
        <w:gridCol w:w="567"/>
        <w:gridCol w:w="567"/>
        <w:gridCol w:w="709"/>
        <w:gridCol w:w="567"/>
        <w:gridCol w:w="709"/>
        <w:gridCol w:w="708"/>
        <w:gridCol w:w="709"/>
        <w:gridCol w:w="425"/>
        <w:gridCol w:w="567"/>
        <w:gridCol w:w="57"/>
      </w:tblGrid>
      <w:tr w:rsidR="000B32AD" w:rsidRPr="002B3077" w:rsidTr="00E25A70">
        <w:trPr>
          <w:gridAfter w:val="1"/>
          <w:wAfter w:w="57" w:type="dxa"/>
          <w:trHeight w:val="450"/>
        </w:trPr>
        <w:tc>
          <w:tcPr>
            <w:tcW w:w="392" w:type="dxa"/>
            <w:vMerge w:val="restart"/>
          </w:tcPr>
          <w:p w:rsidR="000B32AD" w:rsidRPr="002B3077" w:rsidRDefault="000B32AD" w:rsidP="00E25A70">
            <w:pPr>
              <w:pStyle w:val="affff8"/>
              <w:jc w:val="center"/>
              <w:rPr>
                <w:b w:val="0"/>
                <w:bCs/>
                <w:sz w:val="20"/>
                <w:szCs w:val="20"/>
              </w:rPr>
            </w:pPr>
            <w:r w:rsidRPr="002B3077">
              <w:rPr>
                <w:b w:val="0"/>
                <w:sz w:val="20"/>
                <w:szCs w:val="20"/>
              </w:rPr>
              <w:t>№ п/п</w:t>
            </w:r>
          </w:p>
        </w:tc>
        <w:tc>
          <w:tcPr>
            <w:tcW w:w="1134" w:type="dxa"/>
            <w:vMerge w:val="restart"/>
          </w:tcPr>
          <w:p w:rsidR="000B32AD" w:rsidRPr="002B3077" w:rsidRDefault="000B32AD" w:rsidP="00E25A70">
            <w:pPr>
              <w:pStyle w:val="affff8"/>
              <w:jc w:val="center"/>
              <w:rPr>
                <w:b w:val="0"/>
                <w:bCs/>
                <w:sz w:val="20"/>
                <w:szCs w:val="20"/>
              </w:rPr>
            </w:pPr>
            <w:r w:rsidRPr="002B3077">
              <w:rPr>
                <w:b w:val="0"/>
                <w:sz w:val="20"/>
                <w:szCs w:val="20"/>
              </w:rPr>
              <w:t>Наименование объекта</w:t>
            </w:r>
          </w:p>
        </w:tc>
        <w:tc>
          <w:tcPr>
            <w:tcW w:w="709" w:type="dxa"/>
            <w:vMerge w:val="restart"/>
          </w:tcPr>
          <w:p w:rsidR="000B32AD" w:rsidRPr="002B3077" w:rsidRDefault="000B32AD" w:rsidP="00E25A70">
            <w:pPr>
              <w:pStyle w:val="affff8"/>
              <w:jc w:val="center"/>
              <w:rPr>
                <w:b w:val="0"/>
                <w:bCs/>
                <w:sz w:val="20"/>
                <w:szCs w:val="20"/>
              </w:rPr>
            </w:pPr>
            <w:r w:rsidRPr="002B3077">
              <w:rPr>
                <w:b w:val="0"/>
                <w:sz w:val="20"/>
                <w:szCs w:val="20"/>
              </w:rPr>
              <w:t>Цель реализации</w:t>
            </w:r>
          </w:p>
        </w:tc>
        <w:tc>
          <w:tcPr>
            <w:tcW w:w="1417" w:type="dxa"/>
            <w:gridSpan w:val="2"/>
            <w:vMerge w:val="restart"/>
          </w:tcPr>
          <w:p w:rsidR="000B32AD" w:rsidRPr="002B3077" w:rsidRDefault="000B32AD" w:rsidP="00E25A70">
            <w:pPr>
              <w:pStyle w:val="affff8"/>
              <w:jc w:val="center"/>
              <w:rPr>
                <w:b w:val="0"/>
                <w:bCs/>
                <w:sz w:val="20"/>
                <w:szCs w:val="20"/>
              </w:rPr>
            </w:pPr>
            <w:r w:rsidRPr="002B3077">
              <w:rPr>
                <w:b w:val="0"/>
                <w:sz w:val="20"/>
                <w:szCs w:val="20"/>
              </w:rPr>
              <w:t>Сроки реализации</w:t>
            </w:r>
          </w:p>
        </w:tc>
        <w:tc>
          <w:tcPr>
            <w:tcW w:w="10773" w:type="dxa"/>
            <w:gridSpan w:val="17"/>
            <w:tcBorders>
              <w:bottom w:val="nil"/>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Финансовые потребности</w:t>
            </w:r>
            <w:r w:rsidRPr="002B3077">
              <w:rPr>
                <w:b w:val="0"/>
                <w:sz w:val="20"/>
                <w:szCs w:val="20"/>
              </w:rPr>
              <w:t xml:space="preserve">, </w:t>
            </w:r>
            <w:r w:rsidRPr="002B3077">
              <w:rPr>
                <w:b w:val="0"/>
                <w:i/>
                <w:iCs/>
                <w:sz w:val="20"/>
                <w:szCs w:val="20"/>
              </w:rPr>
              <w:t>тыс.руб.</w:t>
            </w:r>
          </w:p>
        </w:tc>
        <w:tc>
          <w:tcPr>
            <w:tcW w:w="425" w:type="dxa"/>
            <w:tcBorders>
              <w:bottom w:val="nil"/>
              <w:right w:val="single" w:sz="4" w:space="0" w:color="auto"/>
            </w:tcBorders>
            <w:textDirection w:val="btLr"/>
          </w:tcPr>
          <w:p w:rsidR="000B32AD" w:rsidRPr="002B3077" w:rsidRDefault="000B32AD" w:rsidP="00E25A70">
            <w:pPr>
              <w:pStyle w:val="affff8"/>
              <w:rPr>
                <w:b w:val="0"/>
                <w:bCs/>
                <w:sz w:val="16"/>
                <w:szCs w:val="16"/>
              </w:rPr>
            </w:pPr>
          </w:p>
        </w:tc>
        <w:tc>
          <w:tcPr>
            <w:tcW w:w="567" w:type="dxa"/>
            <w:vMerge w:val="restart"/>
            <w:tcBorders>
              <w:left w:val="single" w:sz="4" w:space="0" w:color="auto"/>
              <w:right w:val="single" w:sz="4" w:space="0" w:color="auto"/>
            </w:tcBorders>
            <w:textDirection w:val="btLr"/>
          </w:tcPr>
          <w:p w:rsidR="000B32AD" w:rsidRPr="002B3077" w:rsidRDefault="000B32AD" w:rsidP="00E25A70">
            <w:pPr>
              <w:pStyle w:val="affff8"/>
              <w:rPr>
                <w:b w:val="0"/>
                <w:bCs/>
                <w:sz w:val="16"/>
                <w:szCs w:val="16"/>
              </w:rPr>
            </w:pPr>
            <w:r w:rsidRPr="002B3077">
              <w:rPr>
                <w:b w:val="0"/>
                <w:bCs/>
                <w:sz w:val="16"/>
                <w:szCs w:val="16"/>
              </w:rPr>
              <w:t>исполнители</w:t>
            </w:r>
          </w:p>
        </w:tc>
      </w:tr>
      <w:tr w:rsidR="000B32AD" w:rsidRPr="002B3077" w:rsidTr="00E25A70">
        <w:trPr>
          <w:gridAfter w:val="1"/>
          <w:wAfter w:w="57" w:type="dxa"/>
          <w:trHeight w:val="276"/>
        </w:trPr>
        <w:tc>
          <w:tcPr>
            <w:tcW w:w="392" w:type="dxa"/>
            <w:vMerge/>
          </w:tcPr>
          <w:p w:rsidR="000B32AD" w:rsidRPr="002B3077" w:rsidRDefault="000B32AD" w:rsidP="00E25A70">
            <w:pPr>
              <w:pStyle w:val="affff8"/>
              <w:jc w:val="center"/>
              <w:rPr>
                <w:b w:val="0"/>
                <w:sz w:val="20"/>
                <w:szCs w:val="20"/>
              </w:rPr>
            </w:pPr>
          </w:p>
        </w:tc>
        <w:tc>
          <w:tcPr>
            <w:tcW w:w="1134" w:type="dxa"/>
            <w:vMerge/>
          </w:tcPr>
          <w:p w:rsidR="000B32AD" w:rsidRPr="002B3077" w:rsidRDefault="000B32AD" w:rsidP="00E25A70">
            <w:pPr>
              <w:pStyle w:val="affff8"/>
              <w:jc w:val="center"/>
              <w:rPr>
                <w:b w:val="0"/>
                <w:sz w:val="20"/>
                <w:szCs w:val="20"/>
              </w:rPr>
            </w:pPr>
          </w:p>
        </w:tc>
        <w:tc>
          <w:tcPr>
            <w:tcW w:w="709" w:type="dxa"/>
            <w:vMerge/>
          </w:tcPr>
          <w:p w:rsidR="000B32AD" w:rsidRPr="002B3077" w:rsidRDefault="000B32AD" w:rsidP="00E25A70">
            <w:pPr>
              <w:pStyle w:val="affff8"/>
              <w:jc w:val="center"/>
              <w:rPr>
                <w:b w:val="0"/>
                <w:sz w:val="20"/>
                <w:szCs w:val="20"/>
              </w:rPr>
            </w:pPr>
          </w:p>
        </w:tc>
        <w:tc>
          <w:tcPr>
            <w:tcW w:w="1417" w:type="dxa"/>
            <w:gridSpan w:val="2"/>
            <w:vMerge/>
            <w:tcBorders>
              <w:bottom w:val="single" w:sz="4" w:space="0" w:color="auto"/>
            </w:tcBorders>
          </w:tcPr>
          <w:p w:rsidR="000B32AD" w:rsidRPr="002B3077" w:rsidRDefault="000B32AD" w:rsidP="00E25A70">
            <w:pPr>
              <w:pStyle w:val="affff8"/>
              <w:jc w:val="center"/>
              <w:rPr>
                <w:b w:val="0"/>
                <w:sz w:val="20"/>
                <w:szCs w:val="20"/>
              </w:rPr>
            </w:pPr>
          </w:p>
        </w:tc>
        <w:tc>
          <w:tcPr>
            <w:tcW w:w="851" w:type="dxa"/>
            <w:vMerge w:val="restart"/>
            <w:tcBorders>
              <w:top w:val="single" w:sz="4" w:space="0" w:color="auto"/>
              <w:right w:val="single" w:sz="4" w:space="0" w:color="auto"/>
            </w:tcBorders>
          </w:tcPr>
          <w:p w:rsidR="000B32AD" w:rsidRPr="002B3077" w:rsidRDefault="000B32AD" w:rsidP="00E25A70">
            <w:pPr>
              <w:pStyle w:val="affff8"/>
              <w:jc w:val="center"/>
              <w:rPr>
                <w:b w:val="0"/>
                <w:sz w:val="20"/>
                <w:szCs w:val="20"/>
              </w:rPr>
            </w:pPr>
            <w:r w:rsidRPr="002B3077">
              <w:rPr>
                <w:b w:val="0"/>
                <w:sz w:val="20"/>
                <w:szCs w:val="20"/>
              </w:rPr>
              <w:t>на весь период 2017-</w:t>
            </w:r>
          </w:p>
          <w:p w:rsidR="000B32AD" w:rsidRPr="002B3077" w:rsidRDefault="000B32AD" w:rsidP="00E25A70">
            <w:pPr>
              <w:pStyle w:val="affff8"/>
              <w:jc w:val="center"/>
              <w:rPr>
                <w:b w:val="0"/>
                <w:sz w:val="20"/>
                <w:szCs w:val="20"/>
              </w:rPr>
            </w:pPr>
            <w:r w:rsidRPr="002B3077">
              <w:rPr>
                <w:b w:val="0"/>
                <w:sz w:val="20"/>
                <w:szCs w:val="20"/>
              </w:rPr>
              <w:t>2032 гг</w:t>
            </w:r>
          </w:p>
          <w:p w:rsidR="000B32AD" w:rsidRPr="002B3077" w:rsidRDefault="000B32AD" w:rsidP="00E25A70">
            <w:pPr>
              <w:pStyle w:val="affff8"/>
              <w:jc w:val="center"/>
              <w:rPr>
                <w:b w:val="0"/>
                <w:bCs/>
                <w:sz w:val="20"/>
                <w:szCs w:val="20"/>
              </w:rPr>
            </w:pPr>
            <w:r w:rsidRPr="002B3077">
              <w:rPr>
                <w:b w:val="0"/>
                <w:sz w:val="20"/>
                <w:szCs w:val="20"/>
              </w:rPr>
              <w:t>тыс.руб.</w:t>
            </w:r>
          </w:p>
        </w:tc>
        <w:tc>
          <w:tcPr>
            <w:tcW w:w="9922" w:type="dxa"/>
            <w:gridSpan w:val="16"/>
            <w:vMerge w:val="restart"/>
            <w:tcBorders>
              <w:top w:val="single" w:sz="4" w:space="0" w:color="auto"/>
              <w:left w:val="single" w:sz="4" w:space="0" w:color="auto"/>
              <w:right w:val="single" w:sz="4" w:space="0" w:color="auto"/>
            </w:tcBorders>
          </w:tcPr>
          <w:tbl>
            <w:tblPr>
              <w:tblpPr w:leftFromText="180" w:rightFromText="180" w:vertAnchor="text" w:horzAnchor="page" w:tblpX="8806" w:tblpY="3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
            </w:tblGrid>
            <w:tr w:rsidR="000B32AD" w:rsidRPr="002B3077" w:rsidTr="00E25A70">
              <w:trPr>
                <w:trHeight w:val="450"/>
              </w:trPr>
              <w:tc>
                <w:tcPr>
                  <w:tcW w:w="510" w:type="dxa"/>
                  <w:tcBorders>
                    <w:top w:val="nil"/>
                    <w:left w:val="nil"/>
                    <w:bottom w:val="nil"/>
                  </w:tcBorders>
                </w:tcPr>
                <w:p w:rsidR="000B32AD" w:rsidRPr="002B3077" w:rsidRDefault="000B32AD" w:rsidP="00E25A70">
                  <w:pPr>
                    <w:pStyle w:val="affff8"/>
                    <w:rPr>
                      <w:b w:val="0"/>
                      <w:bCs/>
                      <w:sz w:val="20"/>
                      <w:szCs w:val="20"/>
                    </w:rPr>
                  </w:pPr>
                </w:p>
              </w:tc>
            </w:tr>
          </w:tbl>
          <w:p w:rsidR="000B32AD" w:rsidRPr="002B3077" w:rsidRDefault="000B32AD" w:rsidP="00E25A70">
            <w:pPr>
              <w:pStyle w:val="affff8"/>
              <w:rPr>
                <w:b w:val="0"/>
                <w:bCs/>
                <w:sz w:val="20"/>
                <w:szCs w:val="20"/>
              </w:rPr>
            </w:pPr>
          </w:p>
          <w:p w:rsidR="000B32AD" w:rsidRPr="002B3077" w:rsidRDefault="000B32AD" w:rsidP="00E25A70">
            <w:pPr>
              <w:pStyle w:val="affff8"/>
              <w:jc w:val="center"/>
              <w:rPr>
                <w:b w:val="0"/>
                <w:bCs/>
                <w:sz w:val="20"/>
                <w:szCs w:val="20"/>
              </w:rPr>
            </w:pPr>
            <w:r w:rsidRPr="002B3077">
              <w:rPr>
                <w:b w:val="0"/>
                <w:bCs/>
                <w:sz w:val="20"/>
                <w:szCs w:val="20"/>
              </w:rPr>
              <w:t>по годам</w:t>
            </w:r>
          </w:p>
        </w:tc>
        <w:tc>
          <w:tcPr>
            <w:tcW w:w="425" w:type="dxa"/>
            <w:vMerge w:val="restart"/>
            <w:tcBorders>
              <w:top w:val="nil"/>
              <w:left w:val="single" w:sz="4" w:space="0" w:color="auto"/>
              <w:right w:val="single" w:sz="4" w:space="0" w:color="auto"/>
            </w:tcBorders>
            <w:textDirection w:val="btLr"/>
            <w:vAlign w:val="center"/>
          </w:tcPr>
          <w:p w:rsidR="000B32AD" w:rsidRPr="002B3077" w:rsidRDefault="000B32AD" w:rsidP="00E25A70">
            <w:pPr>
              <w:pStyle w:val="affff8"/>
              <w:jc w:val="left"/>
              <w:rPr>
                <w:b w:val="0"/>
                <w:bCs/>
                <w:sz w:val="16"/>
                <w:szCs w:val="16"/>
              </w:rPr>
            </w:pPr>
            <w:r w:rsidRPr="002B3077">
              <w:rPr>
                <w:b w:val="0"/>
                <w:bCs/>
                <w:sz w:val="16"/>
                <w:szCs w:val="16"/>
              </w:rPr>
              <w:t xml:space="preserve"> Источники финансирования</w:t>
            </w:r>
          </w:p>
        </w:tc>
        <w:tc>
          <w:tcPr>
            <w:tcW w:w="567" w:type="dxa"/>
            <w:vMerge/>
            <w:tcBorders>
              <w:left w:val="single" w:sz="4" w:space="0" w:color="auto"/>
              <w:right w:val="single" w:sz="4" w:space="0" w:color="auto"/>
            </w:tcBorders>
          </w:tcPr>
          <w:p w:rsidR="000B32AD" w:rsidRPr="002B3077" w:rsidRDefault="000B32AD" w:rsidP="00E25A70">
            <w:pPr>
              <w:pStyle w:val="affff8"/>
              <w:rPr>
                <w:b w:val="0"/>
                <w:bCs/>
                <w:sz w:val="16"/>
                <w:szCs w:val="16"/>
              </w:rPr>
            </w:pPr>
          </w:p>
        </w:tc>
      </w:tr>
      <w:tr w:rsidR="000B32AD" w:rsidRPr="002B3077" w:rsidTr="00E25A70">
        <w:trPr>
          <w:gridAfter w:val="1"/>
          <w:wAfter w:w="57" w:type="dxa"/>
          <w:trHeight w:val="276"/>
        </w:trPr>
        <w:tc>
          <w:tcPr>
            <w:tcW w:w="392" w:type="dxa"/>
            <w:vMerge/>
          </w:tcPr>
          <w:p w:rsidR="000B32AD" w:rsidRPr="002B3077" w:rsidRDefault="000B32AD" w:rsidP="00E25A70">
            <w:pPr>
              <w:pStyle w:val="affff8"/>
              <w:rPr>
                <w:b w:val="0"/>
                <w:sz w:val="20"/>
                <w:szCs w:val="20"/>
              </w:rPr>
            </w:pPr>
          </w:p>
        </w:tc>
        <w:tc>
          <w:tcPr>
            <w:tcW w:w="1134" w:type="dxa"/>
            <w:vMerge/>
          </w:tcPr>
          <w:p w:rsidR="000B32AD" w:rsidRPr="002B3077" w:rsidRDefault="000B32AD" w:rsidP="00E25A70">
            <w:pPr>
              <w:pStyle w:val="affff8"/>
              <w:rPr>
                <w:b w:val="0"/>
                <w:sz w:val="20"/>
                <w:szCs w:val="20"/>
              </w:rPr>
            </w:pPr>
          </w:p>
        </w:tc>
        <w:tc>
          <w:tcPr>
            <w:tcW w:w="709" w:type="dxa"/>
            <w:vMerge/>
          </w:tcPr>
          <w:p w:rsidR="000B32AD" w:rsidRPr="002B3077" w:rsidRDefault="000B32AD" w:rsidP="00E25A70">
            <w:pPr>
              <w:pStyle w:val="affff8"/>
              <w:rPr>
                <w:b w:val="0"/>
                <w:sz w:val="20"/>
                <w:szCs w:val="20"/>
              </w:rPr>
            </w:pPr>
          </w:p>
        </w:tc>
        <w:tc>
          <w:tcPr>
            <w:tcW w:w="708" w:type="dxa"/>
            <w:vMerge w:val="restart"/>
            <w:tcBorders>
              <w:top w:val="single" w:sz="4" w:space="0" w:color="auto"/>
              <w:right w:val="single" w:sz="4" w:space="0" w:color="auto"/>
            </w:tcBorders>
            <w:textDirection w:val="btLr"/>
          </w:tcPr>
          <w:p w:rsidR="000B32AD" w:rsidRPr="002B3077" w:rsidRDefault="000B32AD" w:rsidP="00E25A70">
            <w:pPr>
              <w:pStyle w:val="affff8"/>
              <w:jc w:val="left"/>
              <w:rPr>
                <w:b w:val="0"/>
                <w:sz w:val="20"/>
                <w:szCs w:val="20"/>
              </w:rPr>
            </w:pPr>
            <w:r w:rsidRPr="002B3077">
              <w:rPr>
                <w:b w:val="0"/>
                <w:sz w:val="20"/>
                <w:szCs w:val="20"/>
              </w:rPr>
              <w:t>начало</w:t>
            </w:r>
          </w:p>
          <w:p w:rsidR="000B32AD" w:rsidRPr="002B3077" w:rsidRDefault="000B32AD" w:rsidP="00E25A70">
            <w:pPr>
              <w:pStyle w:val="affff8"/>
              <w:jc w:val="left"/>
              <w:rPr>
                <w:b w:val="0"/>
                <w:sz w:val="20"/>
                <w:szCs w:val="20"/>
              </w:rPr>
            </w:pPr>
          </w:p>
        </w:tc>
        <w:tc>
          <w:tcPr>
            <w:tcW w:w="709" w:type="dxa"/>
            <w:vMerge w:val="restart"/>
            <w:tcBorders>
              <w:top w:val="single" w:sz="4" w:space="0" w:color="auto"/>
              <w:left w:val="single" w:sz="4" w:space="0" w:color="auto"/>
            </w:tcBorders>
            <w:textDirection w:val="btLr"/>
          </w:tcPr>
          <w:p w:rsidR="000B32AD" w:rsidRPr="002B3077" w:rsidRDefault="000B32AD" w:rsidP="00E25A70">
            <w:pPr>
              <w:rPr>
                <w:rFonts w:ascii="Times New Roman" w:eastAsia="Calibri" w:hAnsi="Times New Roman" w:cs="Times New Roman"/>
                <w:sz w:val="20"/>
                <w:szCs w:val="20"/>
                <w:lang w:eastAsia="ar-SA"/>
              </w:rPr>
            </w:pPr>
            <w:r w:rsidRPr="002B3077">
              <w:rPr>
                <w:rFonts w:ascii="Times New Roman" w:hAnsi="Times New Roman" w:cs="Times New Roman"/>
                <w:sz w:val="20"/>
                <w:szCs w:val="20"/>
              </w:rPr>
              <w:t>окончание</w:t>
            </w:r>
          </w:p>
          <w:p w:rsidR="000B32AD" w:rsidRPr="002B3077" w:rsidRDefault="000B32AD" w:rsidP="00E25A70">
            <w:pPr>
              <w:pStyle w:val="affff8"/>
              <w:jc w:val="left"/>
              <w:rPr>
                <w:b w:val="0"/>
                <w:sz w:val="20"/>
                <w:szCs w:val="20"/>
              </w:rPr>
            </w:pPr>
          </w:p>
        </w:tc>
        <w:tc>
          <w:tcPr>
            <w:tcW w:w="851" w:type="dxa"/>
            <w:vMerge/>
            <w:tcBorders>
              <w:right w:val="single" w:sz="4" w:space="0" w:color="auto"/>
            </w:tcBorders>
          </w:tcPr>
          <w:p w:rsidR="000B32AD" w:rsidRPr="002B3077" w:rsidRDefault="000B32AD" w:rsidP="00E25A70">
            <w:pPr>
              <w:pStyle w:val="affff8"/>
              <w:rPr>
                <w:b w:val="0"/>
                <w:bCs/>
                <w:sz w:val="20"/>
                <w:szCs w:val="20"/>
              </w:rPr>
            </w:pPr>
          </w:p>
        </w:tc>
        <w:tc>
          <w:tcPr>
            <w:tcW w:w="9922" w:type="dxa"/>
            <w:gridSpan w:val="16"/>
            <w:vMerge/>
            <w:tcBorders>
              <w:left w:val="single" w:sz="4" w:space="0" w:color="auto"/>
              <w:bottom w:val="single" w:sz="4" w:space="0" w:color="auto"/>
              <w:right w:val="single" w:sz="4" w:space="0" w:color="auto"/>
            </w:tcBorders>
          </w:tcPr>
          <w:p w:rsidR="000B32AD" w:rsidRPr="002B3077" w:rsidRDefault="000B32AD" w:rsidP="00E25A70">
            <w:pPr>
              <w:pStyle w:val="affff8"/>
              <w:rPr>
                <w:b w:val="0"/>
                <w:bCs/>
                <w:sz w:val="20"/>
                <w:szCs w:val="20"/>
              </w:rPr>
            </w:pPr>
          </w:p>
        </w:tc>
        <w:tc>
          <w:tcPr>
            <w:tcW w:w="425" w:type="dxa"/>
            <w:vMerge/>
            <w:tcBorders>
              <w:top w:val="nil"/>
              <w:left w:val="single" w:sz="4" w:space="0" w:color="auto"/>
              <w:right w:val="single" w:sz="4" w:space="0" w:color="auto"/>
            </w:tcBorders>
          </w:tcPr>
          <w:p w:rsidR="000B32AD" w:rsidRPr="002B3077" w:rsidRDefault="000B32AD" w:rsidP="00E25A70">
            <w:pPr>
              <w:pStyle w:val="affff8"/>
              <w:rPr>
                <w:b w:val="0"/>
                <w:bCs/>
                <w:sz w:val="16"/>
                <w:szCs w:val="16"/>
              </w:rPr>
            </w:pPr>
          </w:p>
        </w:tc>
        <w:tc>
          <w:tcPr>
            <w:tcW w:w="567" w:type="dxa"/>
            <w:vMerge/>
            <w:tcBorders>
              <w:left w:val="single" w:sz="4" w:space="0" w:color="auto"/>
              <w:right w:val="single" w:sz="4" w:space="0" w:color="auto"/>
            </w:tcBorders>
          </w:tcPr>
          <w:p w:rsidR="000B32AD" w:rsidRPr="002B3077" w:rsidRDefault="000B32AD" w:rsidP="00E25A70">
            <w:pPr>
              <w:pStyle w:val="affff8"/>
              <w:rPr>
                <w:b w:val="0"/>
                <w:bCs/>
                <w:sz w:val="16"/>
                <w:szCs w:val="16"/>
              </w:rPr>
            </w:pPr>
          </w:p>
        </w:tc>
      </w:tr>
      <w:tr w:rsidR="000B32AD" w:rsidRPr="002B3077" w:rsidTr="00E25A70">
        <w:trPr>
          <w:gridAfter w:val="1"/>
          <w:wAfter w:w="57" w:type="dxa"/>
          <w:cantSplit/>
          <w:trHeight w:val="795"/>
        </w:trPr>
        <w:tc>
          <w:tcPr>
            <w:tcW w:w="392" w:type="dxa"/>
            <w:vMerge/>
          </w:tcPr>
          <w:p w:rsidR="000B32AD" w:rsidRPr="002B3077" w:rsidRDefault="000B32AD" w:rsidP="00E25A70">
            <w:pPr>
              <w:pStyle w:val="affff8"/>
              <w:rPr>
                <w:b w:val="0"/>
                <w:sz w:val="20"/>
                <w:szCs w:val="20"/>
              </w:rPr>
            </w:pPr>
          </w:p>
        </w:tc>
        <w:tc>
          <w:tcPr>
            <w:tcW w:w="1134" w:type="dxa"/>
            <w:vMerge/>
            <w:tcBorders>
              <w:bottom w:val="single" w:sz="4" w:space="0" w:color="auto"/>
            </w:tcBorders>
          </w:tcPr>
          <w:p w:rsidR="000B32AD" w:rsidRPr="002B3077" w:rsidRDefault="000B32AD" w:rsidP="00E25A70">
            <w:pPr>
              <w:pStyle w:val="affff8"/>
              <w:rPr>
                <w:b w:val="0"/>
                <w:sz w:val="20"/>
                <w:szCs w:val="20"/>
              </w:rPr>
            </w:pPr>
          </w:p>
        </w:tc>
        <w:tc>
          <w:tcPr>
            <w:tcW w:w="709" w:type="dxa"/>
            <w:vMerge/>
            <w:tcBorders>
              <w:bottom w:val="single" w:sz="4" w:space="0" w:color="auto"/>
            </w:tcBorders>
          </w:tcPr>
          <w:p w:rsidR="000B32AD" w:rsidRPr="002B3077" w:rsidRDefault="000B32AD" w:rsidP="00E25A70">
            <w:pPr>
              <w:pStyle w:val="affff8"/>
              <w:rPr>
                <w:b w:val="0"/>
                <w:sz w:val="20"/>
                <w:szCs w:val="20"/>
              </w:rPr>
            </w:pPr>
          </w:p>
        </w:tc>
        <w:tc>
          <w:tcPr>
            <w:tcW w:w="708" w:type="dxa"/>
            <w:vMerge/>
            <w:tcBorders>
              <w:right w:val="single" w:sz="4" w:space="0" w:color="auto"/>
            </w:tcBorders>
          </w:tcPr>
          <w:p w:rsidR="000B32AD" w:rsidRPr="002B3077" w:rsidRDefault="000B32AD" w:rsidP="00E25A70">
            <w:pPr>
              <w:pStyle w:val="affff8"/>
              <w:rPr>
                <w:b w:val="0"/>
                <w:sz w:val="20"/>
                <w:szCs w:val="20"/>
              </w:rPr>
            </w:pPr>
          </w:p>
        </w:tc>
        <w:tc>
          <w:tcPr>
            <w:tcW w:w="709" w:type="dxa"/>
            <w:vMerge/>
            <w:tcBorders>
              <w:left w:val="single" w:sz="4" w:space="0" w:color="auto"/>
            </w:tcBorders>
          </w:tcPr>
          <w:p w:rsidR="000B32AD" w:rsidRPr="002B3077" w:rsidRDefault="000B32AD" w:rsidP="00E25A70">
            <w:pPr>
              <w:rPr>
                <w:rFonts w:ascii="Times New Roman" w:hAnsi="Times New Roman" w:cs="Times New Roman"/>
                <w:b/>
                <w:sz w:val="20"/>
                <w:szCs w:val="20"/>
              </w:rPr>
            </w:pPr>
          </w:p>
        </w:tc>
        <w:tc>
          <w:tcPr>
            <w:tcW w:w="851" w:type="dxa"/>
            <w:vMerge/>
            <w:tcBorders>
              <w:right w:val="single" w:sz="4" w:space="0" w:color="auto"/>
            </w:tcBorders>
          </w:tcPr>
          <w:p w:rsidR="000B32AD" w:rsidRPr="002B3077" w:rsidRDefault="000B32AD" w:rsidP="00E25A70">
            <w:pPr>
              <w:pStyle w:val="affff8"/>
              <w:rPr>
                <w:b w:val="0"/>
                <w:bCs/>
                <w:sz w:val="20"/>
                <w:szCs w:val="20"/>
              </w:rPr>
            </w:pPr>
          </w:p>
        </w:tc>
        <w:tc>
          <w:tcPr>
            <w:tcW w:w="567" w:type="dxa"/>
            <w:tcBorders>
              <w:top w:val="single" w:sz="4" w:space="0" w:color="auto"/>
              <w:left w:val="single" w:sz="4" w:space="0" w:color="auto"/>
              <w:right w:val="single" w:sz="4" w:space="0" w:color="auto"/>
            </w:tcBorders>
            <w:textDirection w:val="btLr"/>
          </w:tcPr>
          <w:p w:rsidR="000B32AD" w:rsidRPr="002B3077" w:rsidRDefault="000B32AD" w:rsidP="00E25A70">
            <w:pPr>
              <w:pStyle w:val="affff8"/>
              <w:rPr>
                <w:b w:val="0"/>
                <w:bCs/>
                <w:sz w:val="20"/>
                <w:szCs w:val="20"/>
              </w:rPr>
            </w:pPr>
            <w:r w:rsidRPr="002B3077">
              <w:rPr>
                <w:b w:val="0"/>
                <w:bCs/>
                <w:sz w:val="20"/>
                <w:szCs w:val="20"/>
              </w:rPr>
              <w:t>2017</w:t>
            </w:r>
          </w:p>
        </w:tc>
        <w:tc>
          <w:tcPr>
            <w:tcW w:w="708" w:type="dxa"/>
            <w:tcBorders>
              <w:top w:val="single" w:sz="4" w:space="0" w:color="auto"/>
              <w:left w:val="single" w:sz="4" w:space="0" w:color="auto"/>
              <w:right w:val="single" w:sz="4" w:space="0" w:color="auto"/>
            </w:tcBorders>
            <w:textDirection w:val="btLr"/>
          </w:tcPr>
          <w:p w:rsidR="000B32AD" w:rsidRPr="002B3077" w:rsidRDefault="000B32AD" w:rsidP="00E25A70">
            <w:pPr>
              <w:pStyle w:val="affff8"/>
              <w:rPr>
                <w:b w:val="0"/>
                <w:bCs/>
                <w:sz w:val="20"/>
                <w:szCs w:val="20"/>
              </w:rPr>
            </w:pPr>
            <w:r w:rsidRPr="002B3077">
              <w:rPr>
                <w:b w:val="0"/>
                <w:bCs/>
                <w:sz w:val="20"/>
                <w:szCs w:val="20"/>
              </w:rPr>
              <w:t>2018</w:t>
            </w:r>
          </w:p>
        </w:tc>
        <w:tc>
          <w:tcPr>
            <w:tcW w:w="567" w:type="dxa"/>
            <w:tcBorders>
              <w:top w:val="single" w:sz="4" w:space="0" w:color="auto"/>
              <w:left w:val="single" w:sz="4" w:space="0" w:color="auto"/>
              <w:right w:val="single" w:sz="4" w:space="0" w:color="auto"/>
            </w:tcBorders>
            <w:textDirection w:val="btLr"/>
          </w:tcPr>
          <w:p w:rsidR="000B32AD" w:rsidRPr="002B3077" w:rsidRDefault="000B32AD" w:rsidP="00E25A70">
            <w:pPr>
              <w:pStyle w:val="affff8"/>
              <w:rPr>
                <w:b w:val="0"/>
                <w:bCs/>
                <w:sz w:val="20"/>
                <w:szCs w:val="20"/>
              </w:rPr>
            </w:pPr>
            <w:r w:rsidRPr="002B3077">
              <w:rPr>
                <w:b w:val="0"/>
                <w:bCs/>
                <w:sz w:val="20"/>
                <w:szCs w:val="20"/>
              </w:rPr>
              <w:t>2019</w:t>
            </w:r>
          </w:p>
        </w:tc>
        <w:tc>
          <w:tcPr>
            <w:tcW w:w="567" w:type="dxa"/>
            <w:tcBorders>
              <w:top w:val="single" w:sz="4" w:space="0" w:color="auto"/>
              <w:left w:val="single" w:sz="4" w:space="0" w:color="auto"/>
              <w:right w:val="single" w:sz="4" w:space="0" w:color="auto"/>
            </w:tcBorders>
            <w:textDirection w:val="btLr"/>
          </w:tcPr>
          <w:p w:rsidR="000B32AD" w:rsidRPr="002B3077" w:rsidRDefault="000B32AD" w:rsidP="00E25A70">
            <w:pPr>
              <w:pStyle w:val="affff8"/>
              <w:rPr>
                <w:b w:val="0"/>
                <w:bCs/>
                <w:sz w:val="20"/>
                <w:szCs w:val="20"/>
              </w:rPr>
            </w:pPr>
            <w:r w:rsidRPr="002B3077">
              <w:rPr>
                <w:b w:val="0"/>
                <w:bCs/>
                <w:sz w:val="20"/>
                <w:szCs w:val="20"/>
              </w:rPr>
              <w:t>2020</w:t>
            </w:r>
          </w:p>
        </w:tc>
        <w:tc>
          <w:tcPr>
            <w:tcW w:w="567" w:type="dxa"/>
            <w:tcBorders>
              <w:top w:val="single" w:sz="4" w:space="0" w:color="auto"/>
              <w:left w:val="single" w:sz="4" w:space="0" w:color="auto"/>
              <w:right w:val="single" w:sz="4" w:space="0" w:color="auto"/>
            </w:tcBorders>
            <w:textDirection w:val="btLr"/>
          </w:tcPr>
          <w:p w:rsidR="000B32AD" w:rsidRPr="002B3077" w:rsidRDefault="000B32AD" w:rsidP="00E25A70">
            <w:pPr>
              <w:pStyle w:val="affff8"/>
              <w:rPr>
                <w:b w:val="0"/>
                <w:bCs/>
                <w:sz w:val="20"/>
                <w:szCs w:val="20"/>
              </w:rPr>
            </w:pPr>
            <w:r w:rsidRPr="002B3077">
              <w:rPr>
                <w:b w:val="0"/>
                <w:bCs/>
                <w:sz w:val="20"/>
                <w:szCs w:val="20"/>
              </w:rPr>
              <w:t>2021</w:t>
            </w:r>
          </w:p>
        </w:tc>
        <w:tc>
          <w:tcPr>
            <w:tcW w:w="567" w:type="dxa"/>
            <w:tcBorders>
              <w:top w:val="single" w:sz="4" w:space="0" w:color="auto"/>
              <w:left w:val="single" w:sz="4" w:space="0" w:color="auto"/>
              <w:right w:val="single" w:sz="4" w:space="0" w:color="auto"/>
            </w:tcBorders>
            <w:textDirection w:val="btLr"/>
          </w:tcPr>
          <w:p w:rsidR="000B32AD" w:rsidRPr="002B3077" w:rsidRDefault="000B32AD" w:rsidP="00E25A70">
            <w:pPr>
              <w:pStyle w:val="affff8"/>
              <w:rPr>
                <w:b w:val="0"/>
                <w:bCs/>
                <w:sz w:val="20"/>
                <w:szCs w:val="20"/>
              </w:rPr>
            </w:pPr>
            <w:r w:rsidRPr="002B3077">
              <w:rPr>
                <w:b w:val="0"/>
                <w:bCs/>
                <w:sz w:val="20"/>
                <w:szCs w:val="20"/>
              </w:rPr>
              <w:t>2022</w:t>
            </w:r>
          </w:p>
        </w:tc>
        <w:tc>
          <w:tcPr>
            <w:tcW w:w="709" w:type="dxa"/>
            <w:tcBorders>
              <w:top w:val="single" w:sz="4" w:space="0" w:color="auto"/>
              <w:left w:val="single" w:sz="4" w:space="0" w:color="auto"/>
              <w:right w:val="single" w:sz="4" w:space="0" w:color="auto"/>
            </w:tcBorders>
            <w:textDirection w:val="btLr"/>
          </w:tcPr>
          <w:p w:rsidR="000B32AD" w:rsidRPr="002B3077" w:rsidRDefault="000B32AD" w:rsidP="00E25A70">
            <w:pPr>
              <w:pStyle w:val="affff8"/>
              <w:rPr>
                <w:b w:val="0"/>
                <w:bCs/>
                <w:sz w:val="20"/>
                <w:szCs w:val="20"/>
              </w:rPr>
            </w:pPr>
            <w:r w:rsidRPr="002B3077">
              <w:rPr>
                <w:b w:val="0"/>
                <w:bCs/>
                <w:sz w:val="20"/>
                <w:szCs w:val="20"/>
              </w:rPr>
              <w:t>2023</w:t>
            </w:r>
          </w:p>
        </w:tc>
        <w:tc>
          <w:tcPr>
            <w:tcW w:w="567" w:type="dxa"/>
            <w:tcBorders>
              <w:top w:val="single" w:sz="4" w:space="0" w:color="auto"/>
              <w:left w:val="single" w:sz="4" w:space="0" w:color="auto"/>
              <w:right w:val="single" w:sz="4" w:space="0" w:color="auto"/>
            </w:tcBorders>
            <w:textDirection w:val="btLr"/>
          </w:tcPr>
          <w:p w:rsidR="000B32AD" w:rsidRPr="002B3077" w:rsidRDefault="000B32AD" w:rsidP="00E25A70">
            <w:pPr>
              <w:pStyle w:val="affff8"/>
              <w:rPr>
                <w:b w:val="0"/>
                <w:bCs/>
                <w:sz w:val="20"/>
                <w:szCs w:val="20"/>
              </w:rPr>
            </w:pPr>
            <w:r w:rsidRPr="002B3077">
              <w:rPr>
                <w:b w:val="0"/>
                <w:bCs/>
                <w:sz w:val="20"/>
                <w:szCs w:val="20"/>
              </w:rPr>
              <w:t>2024</w:t>
            </w:r>
          </w:p>
        </w:tc>
        <w:tc>
          <w:tcPr>
            <w:tcW w:w="567" w:type="dxa"/>
            <w:tcBorders>
              <w:top w:val="single" w:sz="4" w:space="0" w:color="auto"/>
              <w:left w:val="single" w:sz="4" w:space="0" w:color="auto"/>
              <w:right w:val="single" w:sz="4" w:space="0" w:color="auto"/>
            </w:tcBorders>
            <w:textDirection w:val="btLr"/>
          </w:tcPr>
          <w:p w:rsidR="000B32AD" w:rsidRPr="002B3077" w:rsidRDefault="000B32AD" w:rsidP="00E25A70">
            <w:pPr>
              <w:pStyle w:val="affff8"/>
              <w:rPr>
                <w:b w:val="0"/>
                <w:bCs/>
                <w:sz w:val="20"/>
                <w:szCs w:val="20"/>
              </w:rPr>
            </w:pPr>
            <w:r w:rsidRPr="002B3077">
              <w:rPr>
                <w:b w:val="0"/>
                <w:bCs/>
                <w:sz w:val="20"/>
                <w:szCs w:val="20"/>
              </w:rPr>
              <w:t>2025</w:t>
            </w:r>
          </w:p>
        </w:tc>
        <w:tc>
          <w:tcPr>
            <w:tcW w:w="567" w:type="dxa"/>
            <w:tcBorders>
              <w:top w:val="single" w:sz="4" w:space="0" w:color="auto"/>
              <w:left w:val="single" w:sz="4" w:space="0" w:color="auto"/>
              <w:right w:val="single" w:sz="4" w:space="0" w:color="auto"/>
            </w:tcBorders>
            <w:textDirection w:val="btLr"/>
          </w:tcPr>
          <w:p w:rsidR="000B32AD" w:rsidRPr="002B3077" w:rsidRDefault="000B32AD" w:rsidP="00E25A70">
            <w:pPr>
              <w:pStyle w:val="affff8"/>
              <w:rPr>
                <w:b w:val="0"/>
                <w:bCs/>
                <w:sz w:val="20"/>
                <w:szCs w:val="20"/>
              </w:rPr>
            </w:pPr>
            <w:r w:rsidRPr="002B3077">
              <w:rPr>
                <w:b w:val="0"/>
                <w:bCs/>
                <w:sz w:val="20"/>
                <w:szCs w:val="20"/>
              </w:rPr>
              <w:t>2026</w:t>
            </w:r>
          </w:p>
        </w:tc>
        <w:tc>
          <w:tcPr>
            <w:tcW w:w="567" w:type="dxa"/>
            <w:tcBorders>
              <w:top w:val="single" w:sz="4" w:space="0" w:color="auto"/>
              <w:left w:val="single" w:sz="4" w:space="0" w:color="auto"/>
              <w:right w:val="single" w:sz="4" w:space="0" w:color="auto"/>
            </w:tcBorders>
            <w:textDirection w:val="btLr"/>
          </w:tcPr>
          <w:p w:rsidR="000B32AD" w:rsidRPr="002B3077" w:rsidRDefault="000B32AD" w:rsidP="00E25A70">
            <w:pPr>
              <w:pStyle w:val="affff8"/>
              <w:rPr>
                <w:b w:val="0"/>
                <w:bCs/>
                <w:sz w:val="20"/>
                <w:szCs w:val="20"/>
              </w:rPr>
            </w:pPr>
            <w:r w:rsidRPr="002B3077">
              <w:rPr>
                <w:b w:val="0"/>
                <w:bCs/>
                <w:sz w:val="20"/>
                <w:szCs w:val="20"/>
              </w:rPr>
              <w:t>2027</w:t>
            </w:r>
          </w:p>
        </w:tc>
        <w:tc>
          <w:tcPr>
            <w:tcW w:w="709" w:type="dxa"/>
            <w:tcBorders>
              <w:top w:val="single" w:sz="4" w:space="0" w:color="auto"/>
              <w:left w:val="single" w:sz="4" w:space="0" w:color="auto"/>
              <w:right w:val="single" w:sz="4" w:space="0" w:color="auto"/>
            </w:tcBorders>
            <w:textDirection w:val="btLr"/>
          </w:tcPr>
          <w:p w:rsidR="000B32AD" w:rsidRPr="002B3077" w:rsidRDefault="000B32AD" w:rsidP="00E25A70">
            <w:pPr>
              <w:pStyle w:val="affff8"/>
              <w:rPr>
                <w:b w:val="0"/>
                <w:bCs/>
                <w:sz w:val="20"/>
                <w:szCs w:val="20"/>
              </w:rPr>
            </w:pPr>
            <w:r w:rsidRPr="002B3077">
              <w:rPr>
                <w:b w:val="0"/>
                <w:bCs/>
                <w:sz w:val="20"/>
                <w:szCs w:val="20"/>
              </w:rPr>
              <w:t>2028</w:t>
            </w:r>
          </w:p>
        </w:tc>
        <w:tc>
          <w:tcPr>
            <w:tcW w:w="567" w:type="dxa"/>
            <w:tcBorders>
              <w:top w:val="single" w:sz="4" w:space="0" w:color="auto"/>
              <w:left w:val="single" w:sz="4" w:space="0" w:color="auto"/>
              <w:right w:val="single" w:sz="4" w:space="0" w:color="auto"/>
            </w:tcBorders>
            <w:textDirection w:val="btLr"/>
          </w:tcPr>
          <w:p w:rsidR="000B32AD" w:rsidRPr="002B3077" w:rsidRDefault="000B32AD" w:rsidP="00E25A70">
            <w:pPr>
              <w:pStyle w:val="affff8"/>
              <w:rPr>
                <w:b w:val="0"/>
                <w:bCs/>
                <w:sz w:val="20"/>
                <w:szCs w:val="20"/>
              </w:rPr>
            </w:pPr>
            <w:r w:rsidRPr="002B3077">
              <w:rPr>
                <w:b w:val="0"/>
                <w:bCs/>
                <w:sz w:val="20"/>
                <w:szCs w:val="20"/>
              </w:rPr>
              <w:t>2029</w:t>
            </w:r>
          </w:p>
        </w:tc>
        <w:tc>
          <w:tcPr>
            <w:tcW w:w="709" w:type="dxa"/>
            <w:tcBorders>
              <w:top w:val="single" w:sz="4" w:space="0" w:color="auto"/>
              <w:left w:val="single" w:sz="4" w:space="0" w:color="auto"/>
              <w:right w:val="single" w:sz="4" w:space="0" w:color="auto"/>
            </w:tcBorders>
            <w:textDirection w:val="btLr"/>
          </w:tcPr>
          <w:p w:rsidR="000B32AD" w:rsidRPr="002B3077" w:rsidRDefault="000B32AD" w:rsidP="00E25A70">
            <w:pPr>
              <w:pStyle w:val="affff8"/>
              <w:rPr>
                <w:b w:val="0"/>
                <w:bCs/>
                <w:sz w:val="20"/>
                <w:szCs w:val="20"/>
              </w:rPr>
            </w:pPr>
            <w:r w:rsidRPr="002B3077">
              <w:rPr>
                <w:b w:val="0"/>
                <w:bCs/>
                <w:sz w:val="20"/>
                <w:szCs w:val="20"/>
              </w:rPr>
              <w:t>2030</w:t>
            </w:r>
          </w:p>
        </w:tc>
        <w:tc>
          <w:tcPr>
            <w:tcW w:w="708" w:type="dxa"/>
            <w:tcBorders>
              <w:top w:val="single" w:sz="4" w:space="0" w:color="auto"/>
              <w:left w:val="single" w:sz="4" w:space="0" w:color="auto"/>
              <w:right w:val="single" w:sz="4" w:space="0" w:color="auto"/>
            </w:tcBorders>
            <w:textDirection w:val="btLr"/>
          </w:tcPr>
          <w:p w:rsidR="000B32AD" w:rsidRPr="002B3077" w:rsidRDefault="000B32AD" w:rsidP="00E25A70">
            <w:pPr>
              <w:pStyle w:val="affff8"/>
              <w:rPr>
                <w:b w:val="0"/>
                <w:bCs/>
                <w:sz w:val="20"/>
                <w:szCs w:val="20"/>
              </w:rPr>
            </w:pPr>
            <w:r w:rsidRPr="002B3077">
              <w:rPr>
                <w:b w:val="0"/>
                <w:bCs/>
                <w:sz w:val="20"/>
                <w:szCs w:val="20"/>
              </w:rPr>
              <w:t>2031</w:t>
            </w:r>
          </w:p>
        </w:tc>
        <w:tc>
          <w:tcPr>
            <w:tcW w:w="709" w:type="dxa"/>
            <w:tcBorders>
              <w:top w:val="single" w:sz="4" w:space="0" w:color="auto"/>
              <w:left w:val="single" w:sz="4" w:space="0" w:color="auto"/>
              <w:right w:val="single" w:sz="4" w:space="0" w:color="auto"/>
            </w:tcBorders>
            <w:textDirection w:val="btLr"/>
          </w:tcPr>
          <w:p w:rsidR="000B32AD" w:rsidRPr="002B3077" w:rsidRDefault="000B32AD" w:rsidP="00E25A70">
            <w:pPr>
              <w:pStyle w:val="affff8"/>
              <w:rPr>
                <w:b w:val="0"/>
                <w:bCs/>
                <w:sz w:val="20"/>
                <w:szCs w:val="20"/>
              </w:rPr>
            </w:pPr>
            <w:r w:rsidRPr="002B3077">
              <w:rPr>
                <w:b w:val="0"/>
                <w:bCs/>
                <w:sz w:val="20"/>
                <w:szCs w:val="20"/>
              </w:rPr>
              <w:t>2032</w:t>
            </w:r>
          </w:p>
        </w:tc>
        <w:tc>
          <w:tcPr>
            <w:tcW w:w="425" w:type="dxa"/>
            <w:vMerge/>
            <w:tcBorders>
              <w:top w:val="nil"/>
              <w:left w:val="single" w:sz="4" w:space="0" w:color="auto"/>
              <w:right w:val="single" w:sz="4" w:space="0" w:color="auto"/>
            </w:tcBorders>
            <w:textDirection w:val="btLr"/>
          </w:tcPr>
          <w:p w:rsidR="000B32AD" w:rsidRPr="002B3077" w:rsidRDefault="000B32AD" w:rsidP="00E25A70">
            <w:pPr>
              <w:pStyle w:val="affff8"/>
              <w:rPr>
                <w:b w:val="0"/>
                <w:bCs/>
                <w:sz w:val="16"/>
                <w:szCs w:val="16"/>
              </w:rPr>
            </w:pPr>
          </w:p>
        </w:tc>
        <w:tc>
          <w:tcPr>
            <w:tcW w:w="567" w:type="dxa"/>
            <w:vMerge/>
            <w:tcBorders>
              <w:left w:val="single" w:sz="4" w:space="0" w:color="auto"/>
              <w:right w:val="single" w:sz="4" w:space="0" w:color="auto"/>
            </w:tcBorders>
          </w:tcPr>
          <w:p w:rsidR="000B32AD" w:rsidRPr="002B3077" w:rsidRDefault="000B32AD" w:rsidP="00E25A70">
            <w:pPr>
              <w:pStyle w:val="affff8"/>
              <w:rPr>
                <w:b w:val="0"/>
                <w:bCs/>
                <w:sz w:val="16"/>
                <w:szCs w:val="16"/>
              </w:rPr>
            </w:pPr>
          </w:p>
        </w:tc>
      </w:tr>
      <w:tr w:rsidR="000B32AD" w:rsidRPr="002B3077" w:rsidTr="00E25A70">
        <w:trPr>
          <w:cantSplit/>
          <w:trHeight w:val="20"/>
        </w:trPr>
        <w:tc>
          <w:tcPr>
            <w:tcW w:w="392" w:type="dxa"/>
            <w:tcBorders>
              <w:right w:val="single" w:sz="4" w:space="0" w:color="auto"/>
            </w:tcBorders>
          </w:tcPr>
          <w:p w:rsidR="000B32AD" w:rsidRPr="002B3077" w:rsidRDefault="000B32AD" w:rsidP="00E25A70">
            <w:pPr>
              <w:pStyle w:val="affff8"/>
              <w:rPr>
                <w:b w:val="0"/>
                <w:bCs/>
                <w:sz w:val="20"/>
                <w:szCs w:val="20"/>
              </w:rPr>
            </w:pPr>
            <w:r w:rsidRPr="002B3077">
              <w:rPr>
                <w:b w:val="0"/>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B32AD" w:rsidRPr="002B3077" w:rsidRDefault="000B32AD" w:rsidP="00E25A70">
            <w:pPr>
              <w:snapToGrid w:val="0"/>
              <w:jc w:val="both"/>
              <w:rPr>
                <w:rFonts w:ascii="Times New Roman" w:hAnsi="Times New Roman" w:cs="Times New Roman"/>
                <w:sz w:val="20"/>
                <w:szCs w:val="20"/>
              </w:rPr>
            </w:pPr>
            <w:r>
              <w:rPr>
                <w:rFonts w:ascii="Times New Roman" w:hAnsi="Times New Roman" w:cs="Times New Roman"/>
                <w:sz w:val="20"/>
                <w:szCs w:val="20"/>
              </w:rPr>
              <w:t xml:space="preserve">Ремонт  дорог </w:t>
            </w:r>
            <w:r w:rsidRPr="002B3077">
              <w:rPr>
                <w:rFonts w:ascii="Times New Roman" w:hAnsi="Times New Roman" w:cs="Times New Roman"/>
                <w:sz w:val="20"/>
                <w:szCs w:val="20"/>
              </w:rPr>
              <w:t xml:space="preserve">   местного значения, искусс</w:t>
            </w:r>
            <w:r w:rsidRPr="002B3077">
              <w:rPr>
                <w:rFonts w:ascii="Times New Roman" w:hAnsi="Times New Roman" w:cs="Times New Roman"/>
                <w:sz w:val="20"/>
                <w:szCs w:val="20"/>
              </w:rPr>
              <w:t>т</w:t>
            </w:r>
            <w:r w:rsidRPr="002B3077">
              <w:rPr>
                <w:rFonts w:ascii="Times New Roman" w:hAnsi="Times New Roman" w:cs="Times New Roman"/>
                <w:sz w:val="20"/>
                <w:szCs w:val="20"/>
              </w:rPr>
              <w:t>венных сооруж</w:t>
            </w:r>
            <w:r w:rsidRPr="002B3077">
              <w:rPr>
                <w:rFonts w:ascii="Times New Roman" w:hAnsi="Times New Roman" w:cs="Times New Roman"/>
                <w:sz w:val="20"/>
                <w:szCs w:val="20"/>
              </w:rPr>
              <w:t>е</w:t>
            </w:r>
            <w:r w:rsidRPr="002B3077">
              <w:rPr>
                <w:rFonts w:ascii="Times New Roman" w:hAnsi="Times New Roman" w:cs="Times New Roman"/>
                <w:sz w:val="20"/>
                <w:szCs w:val="20"/>
              </w:rPr>
              <w:t>ний на них</w:t>
            </w:r>
          </w:p>
          <w:p w:rsidR="000B32AD" w:rsidRPr="002B3077" w:rsidRDefault="000B32AD" w:rsidP="00E25A70">
            <w:pPr>
              <w:snapToGrid w:val="0"/>
              <w:jc w:val="both"/>
              <w:rPr>
                <w:rFonts w:ascii="Times New Roman" w:hAnsi="Times New Roman" w:cs="Times New Roman"/>
                <w:sz w:val="20"/>
                <w:szCs w:val="20"/>
              </w:rPr>
            </w:pPr>
            <w:r w:rsidRPr="002B3077">
              <w:rPr>
                <w:rFonts w:ascii="Times New Roman" w:hAnsi="Times New Roman" w:cs="Times New Roman"/>
                <w:sz w:val="20"/>
                <w:szCs w:val="20"/>
              </w:rPr>
              <w:t>с. Бузык</w:t>
            </w:r>
            <w:r w:rsidRPr="002B3077">
              <w:rPr>
                <w:rFonts w:ascii="Times New Roman" w:hAnsi="Times New Roman" w:cs="Times New Roman"/>
                <w:sz w:val="20"/>
                <w:szCs w:val="20"/>
              </w:rPr>
              <w:t>а</w:t>
            </w:r>
            <w:r w:rsidRPr="002B3077">
              <w:rPr>
                <w:rFonts w:ascii="Times New Roman" w:hAnsi="Times New Roman" w:cs="Times New Roman"/>
                <w:sz w:val="20"/>
                <w:szCs w:val="20"/>
              </w:rPr>
              <w:t>ново, д. Иванов Мыс</w:t>
            </w:r>
          </w:p>
        </w:tc>
        <w:tc>
          <w:tcPr>
            <w:tcW w:w="709" w:type="dxa"/>
            <w:tcBorders>
              <w:top w:val="single" w:sz="4" w:space="0" w:color="auto"/>
              <w:left w:val="single" w:sz="4" w:space="0" w:color="auto"/>
              <w:bottom w:val="single" w:sz="4" w:space="0" w:color="auto"/>
              <w:right w:val="single" w:sz="4" w:space="0" w:color="auto"/>
            </w:tcBorders>
          </w:tcPr>
          <w:p w:rsidR="000B32AD" w:rsidRPr="002B3077" w:rsidRDefault="000B32AD" w:rsidP="00E25A70">
            <w:pPr>
              <w:pStyle w:val="affff8"/>
              <w:rPr>
                <w:b w:val="0"/>
                <w:bCs/>
                <w:sz w:val="20"/>
                <w:szCs w:val="20"/>
              </w:rPr>
            </w:pPr>
            <w:r w:rsidRPr="002B3077">
              <w:rPr>
                <w:b w:val="0"/>
                <w:sz w:val="20"/>
                <w:szCs w:val="20"/>
              </w:rPr>
              <w:t>Повышение качества улично- дорожной сети</w:t>
            </w:r>
          </w:p>
        </w:tc>
        <w:tc>
          <w:tcPr>
            <w:tcW w:w="708"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2017</w:t>
            </w:r>
          </w:p>
        </w:tc>
        <w:tc>
          <w:tcPr>
            <w:tcW w:w="709" w:type="dxa"/>
            <w:tcBorders>
              <w:lef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2032</w:t>
            </w:r>
          </w:p>
        </w:tc>
        <w:tc>
          <w:tcPr>
            <w:tcW w:w="851" w:type="dxa"/>
            <w:tcBorders>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11 400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500</w:t>
            </w:r>
          </w:p>
        </w:tc>
        <w:tc>
          <w:tcPr>
            <w:tcW w:w="708"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600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650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700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700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700</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700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700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750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750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750</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750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750</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800</w:t>
            </w:r>
          </w:p>
        </w:tc>
        <w:tc>
          <w:tcPr>
            <w:tcW w:w="708"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800</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800</w:t>
            </w:r>
          </w:p>
        </w:tc>
        <w:tc>
          <w:tcPr>
            <w:tcW w:w="425" w:type="dxa"/>
            <w:tcBorders>
              <w:left w:val="single" w:sz="4" w:space="0" w:color="auto"/>
            </w:tcBorders>
            <w:textDirection w:val="btLr"/>
            <w:vAlign w:val="center"/>
          </w:tcPr>
          <w:p w:rsidR="000B32AD" w:rsidRPr="002B3077" w:rsidRDefault="000B32AD" w:rsidP="00E25A70">
            <w:pPr>
              <w:pStyle w:val="affff8"/>
              <w:jc w:val="center"/>
              <w:rPr>
                <w:b w:val="0"/>
                <w:bCs/>
                <w:sz w:val="16"/>
                <w:szCs w:val="16"/>
              </w:rPr>
            </w:pPr>
            <w:r w:rsidRPr="002B3077">
              <w:rPr>
                <w:b w:val="0"/>
                <w:bCs/>
                <w:sz w:val="16"/>
                <w:szCs w:val="16"/>
              </w:rPr>
              <w:t>Местный бюджет</w:t>
            </w:r>
          </w:p>
        </w:tc>
        <w:tc>
          <w:tcPr>
            <w:tcW w:w="624" w:type="dxa"/>
            <w:gridSpan w:val="2"/>
            <w:textDirection w:val="btLr"/>
            <w:vAlign w:val="center"/>
          </w:tcPr>
          <w:p w:rsidR="000B32AD" w:rsidRPr="002B3077" w:rsidRDefault="000B32AD" w:rsidP="00E25A70">
            <w:pPr>
              <w:pStyle w:val="affff8"/>
              <w:jc w:val="center"/>
              <w:rPr>
                <w:b w:val="0"/>
                <w:bCs/>
                <w:sz w:val="16"/>
                <w:szCs w:val="16"/>
              </w:rPr>
            </w:pPr>
            <w:r w:rsidRPr="002B3077">
              <w:rPr>
                <w:b w:val="0"/>
                <w:bCs/>
                <w:sz w:val="16"/>
                <w:szCs w:val="16"/>
              </w:rPr>
              <w:t xml:space="preserve">Администрация </w:t>
            </w:r>
            <w:r>
              <w:rPr>
                <w:b w:val="0"/>
                <w:bCs/>
                <w:sz w:val="16"/>
                <w:szCs w:val="16"/>
              </w:rPr>
              <w:t xml:space="preserve">                    </w:t>
            </w:r>
            <w:r w:rsidRPr="002B3077">
              <w:rPr>
                <w:b w:val="0"/>
                <w:bCs/>
                <w:sz w:val="16"/>
                <w:szCs w:val="16"/>
              </w:rPr>
              <w:t>Бузыкановского МО</w:t>
            </w:r>
          </w:p>
        </w:tc>
      </w:tr>
      <w:tr w:rsidR="000B32AD" w:rsidRPr="002B3077" w:rsidTr="00E25A70">
        <w:trPr>
          <w:cantSplit/>
          <w:trHeight w:val="20"/>
        </w:trPr>
        <w:tc>
          <w:tcPr>
            <w:tcW w:w="392" w:type="dxa"/>
            <w:tcBorders>
              <w:right w:val="single" w:sz="4" w:space="0" w:color="auto"/>
            </w:tcBorders>
          </w:tcPr>
          <w:p w:rsidR="000B32AD" w:rsidRPr="002B3077" w:rsidRDefault="000B32AD" w:rsidP="00E25A70">
            <w:pPr>
              <w:pStyle w:val="affff8"/>
              <w:rPr>
                <w:b w:val="0"/>
                <w:bCs/>
                <w:sz w:val="20"/>
                <w:szCs w:val="20"/>
              </w:rPr>
            </w:pPr>
            <w:r w:rsidRPr="002B3077">
              <w:rPr>
                <w:b w:val="0"/>
                <w:bCs/>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B32AD" w:rsidRPr="002B3077" w:rsidRDefault="000B32AD" w:rsidP="00E25A70">
            <w:pPr>
              <w:snapToGrid w:val="0"/>
              <w:jc w:val="both"/>
              <w:rPr>
                <w:rFonts w:ascii="Times New Roman" w:hAnsi="Times New Roman" w:cs="Times New Roman"/>
                <w:sz w:val="20"/>
                <w:szCs w:val="20"/>
              </w:rPr>
            </w:pPr>
            <w:r w:rsidRPr="002B3077">
              <w:rPr>
                <w:rFonts w:ascii="Times New Roman" w:hAnsi="Times New Roman" w:cs="Times New Roman"/>
                <w:sz w:val="20"/>
                <w:szCs w:val="20"/>
              </w:rPr>
              <w:t>Освещ</w:t>
            </w:r>
            <w:r w:rsidRPr="002B3077">
              <w:rPr>
                <w:rFonts w:ascii="Times New Roman" w:hAnsi="Times New Roman" w:cs="Times New Roman"/>
                <w:sz w:val="20"/>
                <w:szCs w:val="20"/>
              </w:rPr>
              <w:t>е</w:t>
            </w:r>
            <w:r w:rsidRPr="002B3077">
              <w:rPr>
                <w:rFonts w:ascii="Times New Roman" w:hAnsi="Times New Roman" w:cs="Times New Roman"/>
                <w:sz w:val="20"/>
                <w:szCs w:val="20"/>
              </w:rPr>
              <w:t>ние улиц</w:t>
            </w:r>
          </w:p>
        </w:tc>
        <w:tc>
          <w:tcPr>
            <w:tcW w:w="709" w:type="dxa"/>
            <w:tcBorders>
              <w:top w:val="single" w:sz="4" w:space="0" w:color="auto"/>
              <w:left w:val="single" w:sz="4" w:space="0" w:color="auto"/>
              <w:bottom w:val="single" w:sz="4" w:space="0" w:color="auto"/>
              <w:right w:val="single" w:sz="4" w:space="0" w:color="auto"/>
            </w:tcBorders>
          </w:tcPr>
          <w:p w:rsidR="000B32AD" w:rsidRPr="002B3077" w:rsidRDefault="000B32AD" w:rsidP="00E25A70">
            <w:pPr>
              <w:pStyle w:val="affff8"/>
              <w:rPr>
                <w:b w:val="0"/>
                <w:bCs/>
                <w:sz w:val="20"/>
                <w:szCs w:val="20"/>
              </w:rPr>
            </w:pPr>
            <w:r w:rsidRPr="002B3077">
              <w:rPr>
                <w:b w:val="0"/>
                <w:sz w:val="20"/>
                <w:szCs w:val="20"/>
              </w:rPr>
              <w:t>Безопасность движения</w:t>
            </w:r>
          </w:p>
        </w:tc>
        <w:tc>
          <w:tcPr>
            <w:tcW w:w="708"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2019</w:t>
            </w:r>
          </w:p>
        </w:tc>
        <w:tc>
          <w:tcPr>
            <w:tcW w:w="709" w:type="dxa"/>
            <w:tcBorders>
              <w:lef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2032</w:t>
            </w:r>
          </w:p>
        </w:tc>
        <w:tc>
          <w:tcPr>
            <w:tcW w:w="851" w:type="dxa"/>
            <w:tcBorders>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810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708"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90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100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100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120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150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150</w:t>
            </w:r>
          </w:p>
        </w:tc>
        <w:tc>
          <w:tcPr>
            <w:tcW w:w="708"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100</w:t>
            </w:r>
          </w:p>
        </w:tc>
        <w:tc>
          <w:tcPr>
            <w:tcW w:w="425" w:type="dxa"/>
            <w:tcBorders>
              <w:left w:val="single" w:sz="4" w:space="0" w:color="auto"/>
            </w:tcBorders>
            <w:textDirection w:val="btLr"/>
            <w:vAlign w:val="center"/>
          </w:tcPr>
          <w:p w:rsidR="000B32AD" w:rsidRPr="002B3077" w:rsidRDefault="000B32AD" w:rsidP="00E25A70">
            <w:pPr>
              <w:pStyle w:val="affff8"/>
              <w:jc w:val="center"/>
              <w:rPr>
                <w:b w:val="0"/>
                <w:bCs/>
                <w:sz w:val="16"/>
                <w:szCs w:val="16"/>
              </w:rPr>
            </w:pPr>
            <w:r w:rsidRPr="002B3077">
              <w:rPr>
                <w:b w:val="0"/>
                <w:bCs/>
                <w:sz w:val="16"/>
                <w:szCs w:val="16"/>
              </w:rPr>
              <w:t>Местный бюджет</w:t>
            </w:r>
          </w:p>
        </w:tc>
        <w:tc>
          <w:tcPr>
            <w:tcW w:w="624" w:type="dxa"/>
            <w:gridSpan w:val="2"/>
            <w:textDirection w:val="btLr"/>
            <w:vAlign w:val="center"/>
          </w:tcPr>
          <w:p w:rsidR="000B32AD" w:rsidRPr="002B3077" w:rsidRDefault="000B32AD" w:rsidP="00E25A70">
            <w:pPr>
              <w:pStyle w:val="affff8"/>
              <w:jc w:val="center"/>
              <w:rPr>
                <w:b w:val="0"/>
                <w:bCs/>
                <w:sz w:val="16"/>
                <w:szCs w:val="16"/>
              </w:rPr>
            </w:pPr>
            <w:r w:rsidRPr="002B3077">
              <w:rPr>
                <w:b w:val="0"/>
                <w:bCs/>
                <w:sz w:val="16"/>
                <w:szCs w:val="16"/>
              </w:rPr>
              <w:t>Администрация Бузыкановского МО</w:t>
            </w:r>
          </w:p>
        </w:tc>
      </w:tr>
      <w:tr w:rsidR="000B32AD" w:rsidRPr="002B3077" w:rsidTr="00E25A70">
        <w:trPr>
          <w:cantSplit/>
          <w:trHeight w:val="20"/>
        </w:trPr>
        <w:tc>
          <w:tcPr>
            <w:tcW w:w="392" w:type="dxa"/>
            <w:tcBorders>
              <w:right w:val="single" w:sz="4" w:space="0" w:color="auto"/>
            </w:tcBorders>
          </w:tcPr>
          <w:p w:rsidR="000B32AD" w:rsidRPr="002B3077" w:rsidRDefault="000B32AD" w:rsidP="00E25A70">
            <w:pPr>
              <w:pStyle w:val="affff8"/>
              <w:rPr>
                <w:b w:val="0"/>
                <w:bCs/>
                <w:sz w:val="20"/>
                <w:szCs w:val="20"/>
              </w:rPr>
            </w:pPr>
            <w:r w:rsidRPr="002B3077">
              <w:rPr>
                <w:b w:val="0"/>
                <w:bCs/>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0B32AD" w:rsidRPr="002B3077" w:rsidRDefault="000B32AD" w:rsidP="00E25A70">
            <w:pPr>
              <w:pStyle w:val="affff8"/>
              <w:rPr>
                <w:b w:val="0"/>
                <w:bCs/>
                <w:sz w:val="20"/>
                <w:szCs w:val="20"/>
              </w:rPr>
            </w:pPr>
            <w:r w:rsidRPr="002B3077">
              <w:rPr>
                <w:b w:val="0"/>
                <w:sz w:val="20"/>
                <w:szCs w:val="20"/>
              </w:rPr>
              <w:t>Очистка дорог от снега, грейдирование</w:t>
            </w:r>
          </w:p>
        </w:tc>
        <w:tc>
          <w:tcPr>
            <w:tcW w:w="709" w:type="dxa"/>
            <w:tcBorders>
              <w:top w:val="single" w:sz="4" w:space="0" w:color="auto"/>
              <w:left w:val="single" w:sz="4" w:space="0" w:color="auto"/>
              <w:bottom w:val="single" w:sz="4" w:space="0" w:color="auto"/>
              <w:right w:val="single" w:sz="4" w:space="0" w:color="auto"/>
            </w:tcBorders>
          </w:tcPr>
          <w:p w:rsidR="000B32AD" w:rsidRPr="002B3077" w:rsidRDefault="000B32AD" w:rsidP="00E25A70">
            <w:pPr>
              <w:pStyle w:val="affff8"/>
              <w:rPr>
                <w:b w:val="0"/>
                <w:bCs/>
                <w:sz w:val="20"/>
                <w:szCs w:val="20"/>
              </w:rPr>
            </w:pPr>
            <w:r w:rsidRPr="002B3077">
              <w:rPr>
                <w:b w:val="0"/>
                <w:sz w:val="20"/>
                <w:szCs w:val="20"/>
              </w:rPr>
              <w:t>Безопасность движения</w:t>
            </w:r>
          </w:p>
        </w:tc>
        <w:tc>
          <w:tcPr>
            <w:tcW w:w="708"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2017</w:t>
            </w:r>
          </w:p>
        </w:tc>
        <w:tc>
          <w:tcPr>
            <w:tcW w:w="709" w:type="dxa"/>
            <w:tcBorders>
              <w:lef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2032</w:t>
            </w:r>
          </w:p>
        </w:tc>
        <w:tc>
          <w:tcPr>
            <w:tcW w:w="851" w:type="dxa"/>
            <w:tcBorders>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1695</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90</w:t>
            </w:r>
          </w:p>
        </w:tc>
        <w:tc>
          <w:tcPr>
            <w:tcW w:w="708"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95</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100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100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100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100</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100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100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110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110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110</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110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110</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120</w:t>
            </w:r>
          </w:p>
        </w:tc>
        <w:tc>
          <w:tcPr>
            <w:tcW w:w="708"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120</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120</w:t>
            </w:r>
          </w:p>
        </w:tc>
        <w:tc>
          <w:tcPr>
            <w:tcW w:w="425" w:type="dxa"/>
            <w:tcBorders>
              <w:left w:val="single" w:sz="4" w:space="0" w:color="auto"/>
            </w:tcBorders>
            <w:textDirection w:val="btLr"/>
            <w:vAlign w:val="center"/>
          </w:tcPr>
          <w:p w:rsidR="000B32AD" w:rsidRPr="002B3077" w:rsidRDefault="000B32AD" w:rsidP="00E25A70">
            <w:pPr>
              <w:pStyle w:val="affff8"/>
              <w:jc w:val="center"/>
              <w:rPr>
                <w:b w:val="0"/>
                <w:bCs/>
                <w:sz w:val="16"/>
                <w:szCs w:val="16"/>
              </w:rPr>
            </w:pPr>
            <w:r w:rsidRPr="002B3077">
              <w:rPr>
                <w:b w:val="0"/>
                <w:bCs/>
                <w:sz w:val="16"/>
                <w:szCs w:val="16"/>
              </w:rPr>
              <w:t>Местный бюджет</w:t>
            </w:r>
          </w:p>
        </w:tc>
        <w:tc>
          <w:tcPr>
            <w:tcW w:w="624" w:type="dxa"/>
            <w:gridSpan w:val="2"/>
            <w:textDirection w:val="btLr"/>
            <w:vAlign w:val="center"/>
          </w:tcPr>
          <w:p w:rsidR="000B32AD" w:rsidRPr="002B3077" w:rsidRDefault="000B32AD" w:rsidP="00E25A70">
            <w:pPr>
              <w:pStyle w:val="affff8"/>
              <w:jc w:val="center"/>
              <w:rPr>
                <w:b w:val="0"/>
                <w:bCs/>
                <w:sz w:val="16"/>
                <w:szCs w:val="16"/>
              </w:rPr>
            </w:pPr>
            <w:r w:rsidRPr="002B3077">
              <w:rPr>
                <w:b w:val="0"/>
                <w:bCs/>
                <w:sz w:val="16"/>
                <w:szCs w:val="16"/>
              </w:rPr>
              <w:t>Администрация Бузыкановского МО</w:t>
            </w:r>
          </w:p>
        </w:tc>
      </w:tr>
      <w:tr w:rsidR="000B32AD" w:rsidRPr="002B3077" w:rsidTr="00E25A70">
        <w:trPr>
          <w:cantSplit/>
          <w:trHeight w:val="20"/>
        </w:trPr>
        <w:tc>
          <w:tcPr>
            <w:tcW w:w="392" w:type="dxa"/>
          </w:tcPr>
          <w:p w:rsidR="000B32AD" w:rsidRPr="002B3077" w:rsidRDefault="000B32AD" w:rsidP="00E25A70">
            <w:pPr>
              <w:pStyle w:val="affff8"/>
              <w:rPr>
                <w:b w:val="0"/>
                <w:bCs/>
                <w:sz w:val="20"/>
                <w:szCs w:val="20"/>
              </w:rPr>
            </w:pPr>
            <w:r w:rsidRPr="002B3077">
              <w:rPr>
                <w:b w:val="0"/>
                <w:bCs/>
                <w:sz w:val="20"/>
                <w:szCs w:val="20"/>
              </w:rPr>
              <w:lastRenderedPageBreak/>
              <w:t xml:space="preserve"> 4.</w:t>
            </w:r>
          </w:p>
          <w:p w:rsidR="000B32AD" w:rsidRPr="002B3077" w:rsidRDefault="000B32AD" w:rsidP="00E25A70">
            <w:pPr>
              <w:pStyle w:val="affff8"/>
              <w:rPr>
                <w:b w:val="0"/>
                <w:bCs/>
                <w:sz w:val="20"/>
                <w:szCs w:val="20"/>
              </w:rPr>
            </w:pPr>
          </w:p>
        </w:tc>
        <w:tc>
          <w:tcPr>
            <w:tcW w:w="1134" w:type="dxa"/>
            <w:tcBorders>
              <w:top w:val="single" w:sz="4" w:space="0" w:color="auto"/>
            </w:tcBorders>
          </w:tcPr>
          <w:p w:rsidR="000B32AD" w:rsidRPr="002B3077" w:rsidRDefault="000B32AD" w:rsidP="00E25A70">
            <w:pPr>
              <w:snapToGrid w:val="0"/>
              <w:rPr>
                <w:rFonts w:ascii="Times New Roman" w:hAnsi="Times New Roman" w:cs="Times New Roman"/>
                <w:sz w:val="20"/>
                <w:szCs w:val="20"/>
              </w:rPr>
            </w:pPr>
            <w:r w:rsidRPr="002B3077">
              <w:rPr>
                <w:rFonts w:ascii="Times New Roman" w:hAnsi="Times New Roman" w:cs="Times New Roman"/>
                <w:sz w:val="20"/>
                <w:szCs w:val="20"/>
              </w:rPr>
              <w:t>Обус</w:t>
            </w:r>
            <w:r w:rsidRPr="002B3077">
              <w:rPr>
                <w:rFonts w:ascii="Times New Roman" w:hAnsi="Times New Roman" w:cs="Times New Roman"/>
                <w:sz w:val="20"/>
                <w:szCs w:val="20"/>
              </w:rPr>
              <w:t>т</w:t>
            </w:r>
            <w:r w:rsidRPr="002B3077">
              <w:rPr>
                <w:rFonts w:ascii="Times New Roman" w:hAnsi="Times New Roman" w:cs="Times New Roman"/>
                <w:sz w:val="20"/>
                <w:szCs w:val="20"/>
              </w:rPr>
              <w:t>ройство  пешехо</w:t>
            </w:r>
            <w:r w:rsidRPr="002B3077">
              <w:rPr>
                <w:rFonts w:ascii="Times New Roman" w:hAnsi="Times New Roman" w:cs="Times New Roman"/>
                <w:sz w:val="20"/>
                <w:szCs w:val="20"/>
              </w:rPr>
              <w:t>д</w:t>
            </w:r>
            <w:r w:rsidRPr="002B3077">
              <w:rPr>
                <w:rFonts w:ascii="Times New Roman" w:hAnsi="Times New Roman" w:cs="Times New Roman"/>
                <w:sz w:val="20"/>
                <w:szCs w:val="20"/>
              </w:rPr>
              <w:t>ных тр</w:t>
            </w:r>
            <w:r w:rsidRPr="002B3077">
              <w:rPr>
                <w:rFonts w:ascii="Times New Roman" w:hAnsi="Times New Roman" w:cs="Times New Roman"/>
                <w:sz w:val="20"/>
                <w:szCs w:val="20"/>
              </w:rPr>
              <w:t>о</w:t>
            </w:r>
            <w:r w:rsidRPr="002B3077">
              <w:rPr>
                <w:rFonts w:ascii="Times New Roman" w:hAnsi="Times New Roman" w:cs="Times New Roman"/>
                <w:sz w:val="20"/>
                <w:szCs w:val="20"/>
              </w:rPr>
              <w:t>туаров</w:t>
            </w:r>
          </w:p>
          <w:p w:rsidR="000B32AD" w:rsidRPr="002B3077" w:rsidRDefault="000B32AD" w:rsidP="00E25A70">
            <w:pPr>
              <w:snapToGrid w:val="0"/>
              <w:rPr>
                <w:rFonts w:ascii="Times New Roman" w:hAnsi="Times New Roman" w:cs="Times New Roman"/>
                <w:sz w:val="20"/>
                <w:szCs w:val="20"/>
              </w:rPr>
            </w:pPr>
            <w:r w:rsidRPr="002B3077">
              <w:rPr>
                <w:rFonts w:ascii="Times New Roman" w:hAnsi="Times New Roman" w:cs="Times New Roman"/>
                <w:sz w:val="20"/>
                <w:szCs w:val="20"/>
              </w:rPr>
              <w:t xml:space="preserve"> с. Буз</w:t>
            </w:r>
            <w:r w:rsidRPr="002B3077">
              <w:rPr>
                <w:rFonts w:ascii="Times New Roman" w:hAnsi="Times New Roman" w:cs="Times New Roman"/>
                <w:sz w:val="20"/>
                <w:szCs w:val="20"/>
              </w:rPr>
              <w:t>ы</w:t>
            </w:r>
            <w:r w:rsidRPr="002B3077">
              <w:rPr>
                <w:rFonts w:ascii="Times New Roman" w:hAnsi="Times New Roman" w:cs="Times New Roman"/>
                <w:sz w:val="20"/>
                <w:szCs w:val="20"/>
              </w:rPr>
              <w:t>каново</w:t>
            </w:r>
          </w:p>
        </w:tc>
        <w:tc>
          <w:tcPr>
            <w:tcW w:w="709" w:type="dxa"/>
            <w:tcBorders>
              <w:top w:val="single" w:sz="4" w:space="0" w:color="auto"/>
            </w:tcBorders>
          </w:tcPr>
          <w:p w:rsidR="000B32AD" w:rsidRPr="002B3077" w:rsidRDefault="000B32AD" w:rsidP="00E25A70">
            <w:pPr>
              <w:snapToGrid w:val="0"/>
              <w:rPr>
                <w:rFonts w:ascii="Times New Roman" w:hAnsi="Times New Roman" w:cs="Times New Roman"/>
                <w:sz w:val="20"/>
                <w:szCs w:val="20"/>
              </w:rPr>
            </w:pPr>
            <w:r w:rsidRPr="002B3077">
              <w:rPr>
                <w:rFonts w:ascii="Times New Roman" w:hAnsi="Times New Roman" w:cs="Times New Roman"/>
                <w:sz w:val="20"/>
                <w:szCs w:val="20"/>
              </w:rPr>
              <w:t>Без</w:t>
            </w:r>
            <w:r w:rsidRPr="002B3077">
              <w:rPr>
                <w:rFonts w:ascii="Times New Roman" w:hAnsi="Times New Roman" w:cs="Times New Roman"/>
                <w:sz w:val="20"/>
                <w:szCs w:val="20"/>
              </w:rPr>
              <w:t>о</w:t>
            </w:r>
            <w:r w:rsidRPr="002B3077">
              <w:rPr>
                <w:rFonts w:ascii="Times New Roman" w:hAnsi="Times New Roman" w:cs="Times New Roman"/>
                <w:sz w:val="20"/>
                <w:szCs w:val="20"/>
              </w:rPr>
              <w:t>па</w:t>
            </w:r>
            <w:r w:rsidRPr="002B3077">
              <w:rPr>
                <w:rFonts w:ascii="Times New Roman" w:hAnsi="Times New Roman" w:cs="Times New Roman"/>
                <w:sz w:val="20"/>
                <w:szCs w:val="20"/>
              </w:rPr>
              <w:t>с</w:t>
            </w:r>
            <w:r w:rsidRPr="002B3077">
              <w:rPr>
                <w:rFonts w:ascii="Times New Roman" w:hAnsi="Times New Roman" w:cs="Times New Roman"/>
                <w:sz w:val="20"/>
                <w:szCs w:val="20"/>
              </w:rPr>
              <w:t>ность дв</w:t>
            </w:r>
            <w:r w:rsidRPr="002B3077">
              <w:rPr>
                <w:rFonts w:ascii="Times New Roman" w:hAnsi="Times New Roman" w:cs="Times New Roman"/>
                <w:sz w:val="20"/>
                <w:szCs w:val="20"/>
              </w:rPr>
              <w:t>и</w:t>
            </w:r>
            <w:r w:rsidRPr="002B3077">
              <w:rPr>
                <w:rFonts w:ascii="Times New Roman" w:hAnsi="Times New Roman" w:cs="Times New Roman"/>
                <w:sz w:val="20"/>
                <w:szCs w:val="20"/>
              </w:rPr>
              <w:t>ж</w:t>
            </w:r>
            <w:r w:rsidRPr="002B3077">
              <w:rPr>
                <w:rFonts w:ascii="Times New Roman" w:hAnsi="Times New Roman" w:cs="Times New Roman"/>
                <w:sz w:val="20"/>
                <w:szCs w:val="20"/>
              </w:rPr>
              <w:t>е</w:t>
            </w:r>
            <w:r w:rsidRPr="002B3077">
              <w:rPr>
                <w:rFonts w:ascii="Times New Roman" w:hAnsi="Times New Roman" w:cs="Times New Roman"/>
                <w:sz w:val="20"/>
                <w:szCs w:val="20"/>
              </w:rPr>
              <w:t>ния</w:t>
            </w:r>
          </w:p>
        </w:tc>
        <w:tc>
          <w:tcPr>
            <w:tcW w:w="708" w:type="dxa"/>
            <w:tcBorders>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2017</w:t>
            </w:r>
          </w:p>
        </w:tc>
        <w:tc>
          <w:tcPr>
            <w:tcW w:w="709" w:type="dxa"/>
            <w:tcBorders>
              <w:lef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2019</w:t>
            </w:r>
          </w:p>
        </w:tc>
        <w:tc>
          <w:tcPr>
            <w:tcW w:w="851" w:type="dxa"/>
            <w:tcBorders>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430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40</w:t>
            </w:r>
          </w:p>
        </w:tc>
        <w:tc>
          <w:tcPr>
            <w:tcW w:w="708"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40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50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100</w:t>
            </w:r>
          </w:p>
        </w:tc>
        <w:tc>
          <w:tcPr>
            <w:tcW w:w="708"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100</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100</w:t>
            </w:r>
          </w:p>
        </w:tc>
        <w:tc>
          <w:tcPr>
            <w:tcW w:w="425" w:type="dxa"/>
            <w:tcBorders>
              <w:left w:val="single" w:sz="4" w:space="0" w:color="auto"/>
            </w:tcBorders>
            <w:textDirection w:val="btLr"/>
            <w:vAlign w:val="center"/>
          </w:tcPr>
          <w:p w:rsidR="000B32AD" w:rsidRPr="002B3077" w:rsidRDefault="000B32AD" w:rsidP="00E25A70">
            <w:pPr>
              <w:pStyle w:val="affff8"/>
              <w:jc w:val="center"/>
              <w:rPr>
                <w:b w:val="0"/>
                <w:bCs/>
                <w:sz w:val="16"/>
                <w:szCs w:val="16"/>
              </w:rPr>
            </w:pPr>
            <w:r w:rsidRPr="002B3077">
              <w:rPr>
                <w:b w:val="0"/>
                <w:bCs/>
                <w:sz w:val="16"/>
                <w:szCs w:val="16"/>
              </w:rPr>
              <w:t>Областной +</w:t>
            </w:r>
          </w:p>
          <w:p w:rsidR="000B32AD" w:rsidRPr="002B3077" w:rsidRDefault="000B32AD" w:rsidP="00E25A70">
            <w:pPr>
              <w:pStyle w:val="affff8"/>
              <w:jc w:val="center"/>
              <w:rPr>
                <w:b w:val="0"/>
                <w:bCs/>
                <w:sz w:val="16"/>
                <w:szCs w:val="16"/>
              </w:rPr>
            </w:pPr>
            <w:r w:rsidRPr="002B3077">
              <w:rPr>
                <w:b w:val="0"/>
                <w:bCs/>
                <w:sz w:val="16"/>
                <w:szCs w:val="16"/>
              </w:rPr>
              <w:t>местный бюджет</w:t>
            </w:r>
          </w:p>
        </w:tc>
        <w:tc>
          <w:tcPr>
            <w:tcW w:w="624" w:type="dxa"/>
            <w:gridSpan w:val="2"/>
            <w:textDirection w:val="btLr"/>
            <w:vAlign w:val="center"/>
          </w:tcPr>
          <w:p w:rsidR="000B32AD" w:rsidRPr="002B3077" w:rsidRDefault="000B32AD" w:rsidP="00E25A70">
            <w:pPr>
              <w:pStyle w:val="affff8"/>
              <w:jc w:val="center"/>
              <w:rPr>
                <w:b w:val="0"/>
                <w:bCs/>
                <w:sz w:val="16"/>
                <w:szCs w:val="16"/>
              </w:rPr>
            </w:pPr>
            <w:r w:rsidRPr="002B3077">
              <w:rPr>
                <w:b w:val="0"/>
                <w:bCs/>
                <w:sz w:val="16"/>
                <w:szCs w:val="16"/>
              </w:rPr>
              <w:t>Администрация Бузыкановского МО</w:t>
            </w:r>
          </w:p>
        </w:tc>
      </w:tr>
      <w:tr w:rsidR="000B32AD" w:rsidRPr="002B3077" w:rsidTr="00E25A70">
        <w:trPr>
          <w:cantSplit/>
          <w:trHeight w:val="20"/>
        </w:trPr>
        <w:tc>
          <w:tcPr>
            <w:tcW w:w="392" w:type="dxa"/>
          </w:tcPr>
          <w:p w:rsidR="000B32AD" w:rsidRPr="002B3077" w:rsidRDefault="000B32AD" w:rsidP="00E25A70">
            <w:pPr>
              <w:pStyle w:val="affff8"/>
              <w:rPr>
                <w:b w:val="0"/>
                <w:bCs/>
                <w:sz w:val="20"/>
                <w:szCs w:val="20"/>
              </w:rPr>
            </w:pPr>
            <w:r w:rsidRPr="002B3077">
              <w:rPr>
                <w:b w:val="0"/>
                <w:bCs/>
                <w:sz w:val="20"/>
                <w:szCs w:val="20"/>
              </w:rPr>
              <w:t>5.</w:t>
            </w:r>
          </w:p>
        </w:tc>
        <w:tc>
          <w:tcPr>
            <w:tcW w:w="1134" w:type="dxa"/>
            <w:tcBorders>
              <w:top w:val="single" w:sz="4" w:space="0" w:color="auto"/>
            </w:tcBorders>
          </w:tcPr>
          <w:p w:rsidR="000B32AD" w:rsidRPr="002B3077" w:rsidRDefault="000B32AD" w:rsidP="00E25A70">
            <w:pPr>
              <w:snapToGrid w:val="0"/>
              <w:jc w:val="both"/>
              <w:rPr>
                <w:rFonts w:ascii="Times New Roman" w:hAnsi="Times New Roman" w:cs="Times New Roman"/>
                <w:sz w:val="20"/>
                <w:szCs w:val="20"/>
              </w:rPr>
            </w:pPr>
            <w:r w:rsidRPr="002B3077">
              <w:rPr>
                <w:rFonts w:ascii="Times New Roman" w:hAnsi="Times New Roman" w:cs="Times New Roman"/>
                <w:sz w:val="20"/>
                <w:szCs w:val="20"/>
              </w:rPr>
              <w:t>Приобр</w:t>
            </w:r>
            <w:r w:rsidRPr="002B3077">
              <w:rPr>
                <w:rFonts w:ascii="Times New Roman" w:hAnsi="Times New Roman" w:cs="Times New Roman"/>
                <w:sz w:val="20"/>
                <w:szCs w:val="20"/>
              </w:rPr>
              <w:t>е</w:t>
            </w:r>
            <w:r>
              <w:rPr>
                <w:rFonts w:ascii="Times New Roman" w:hAnsi="Times New Roman" w:cs="Times New Roman"/>
                <w:sz w:val="20"/>
                <w:szCs w:val="20"/>
              </w:rPr>
              <w:t>тение,</w:t>
            </w:r>
            <w:r w:rsidRPr="002B3077">
              <w:rPr>
                <w:rFonts w:ascii="Times New Roman" w:hAnsi="Times New Roman" w:cs="Times New Roman"/>
                <w:sz w:val="20"/>
                <w:szCs w:val="20"/>
              </w:rPr>
              <w:t xml:space="preserve"> установка дорожных знаков, труб, м</w:t>
            </w:r>
            <w:r w:rsidRPr="002B3077">
              <w:rPr>
                <w:rFonts w:ascii="Times New Roman" w:hAnsi="Times New Roman" w:cs="Times New Roman"/>
                <w:sz w:val="20"/>
                <w:szCs w:val="20"/>
              </w:rPr>
              <w:t>а</w:t>
            </w:r>
            <w:r w:rsidRPr="002B3077">
              <w:rPr>
                <w:rFonts w:ascii="Times New Roman" w:hAnsi="Times New Roman" w:cs="Times New Roman"/>
                <w:sz w:val="20"/>
                <w:szCs w:val="20"/>
              </w:rPr>
              <w:t>териалов</w:t>
            </w:r>
          </w:p>
        </w:tc>
        <w:tc>
          <w:tcPr>
            <w:tcW w:w="709" w:type="dxa"/>
            <w:tcBorders>
              <w:top w:val="single" w:sz="4" w:space="0" w:color="auto"/>
            </w:tcBorders>
          </w:tcPr>
          <w:p w:rsidR="000B32AD" w:rsidRPr="002B3077" w:rsidRDefault="000B32AD" w:rsidP="00E25A70">
            <w:pPr>
              <w:snapToGrid w:val="0"/>
              <w:rPr>
                <w:rFonts w:ascii="Times New Roman" w:hAnsi="Times New Roman" w:cs="Times New Roman"/>
                <w:sz w:val="20"/>
                <w:szCs w:val="20"/>
              </w:rPr>
            </w:pPr>
            <w:r w:rsidRPr="002B3077">
              <w:rPr>
                <w:rFonts w:ascii="Times New Roman" w:hAnsi="Times New Roman" w:cs="Times New Roman"/>
                <w:sz w:val="20"/>
                <w:szCs w:val="20"/>
              </w:rPr>
              <w:t>Без</w:t>
            </w:r>
            <w:r w:rsidRPr="002B3077">
              <w:rPr>
                <w:rFonts w:ascii="Times New Roman" w:hAnsi="Times New Roman" w:cs="Times New Roman"/>
                <w:sz w:val="20"/>
                <w:szCs w:val="20"/>
              </w:rPr>
              <w:t>о</w:t>
            </w:r>
            <w:r w:rsidRPr="002B3077">
              <w:rPr>
                <w:rFonts w:ascii="Times New Roman" w:hAnsi="Times New Roman" w:cs="Times New Roman"/>
                <w:sz w:val="20"/>
                <w:szCs w:val="20"/>
              </w:rPr>
              <w:t>па</w:t>
            </w:r>
            <w:r w:rsidRPr="002B3077">
              <w:rPr>
                <w:rFonts w:ascii="Times New Roman" w:hAnsi="Times New Roman" w:cs="Times New Roman"/>
                <w:sz w:val="20"/>
                <w:szCs w:val="20"/>
              </w:rPr>
              <w:t>с</w:t>
            </w:r>
            <w:r w:rsidRPr="002B3077">
              <w:rPr>
                <w:rFonts w:ascii="Times New Roman" w:hAnsi="Times New Roman" w:cs="Times New Roman"/>
                <w:sz w:val="20"/>
                <w:szCs w:val="20"/>
              </w:rPr>
              <w:t>ность дв</w:t>
            </w:r>
            <w:r w:rsidRPr="002B3077">
              <w:rPr>
                <w:rFonts w:ascii="Times New Roman" w:hAnsi="Times New Roman" w:cs="Times New Roman"/>
                <w:sz w:val="20"/>
                <w:szCs w:val="20"/>
              </w:rPr>
              <w:t>и</w:t>
            </w:r>
            <w:r w:rsidRPr="002B3077">
              <w:rPr>
                <w:rFonts w:ascii="Times New Roman" w:hAnsi="Times New Roman" w:cs="Times New Roman"/>
                <w:sz w:val="20"/>
                <w:szCs w:val="20"/>
              </w:rPr>
              <w:t>ж</w:t>
            </w:r>
            <w:r w:rsidRPr="002B3077">
              <w:rPr>
                <w:rFonts w:ascii="Times New Roman" w:hAnsi="Times New Roman" w:cs="Times New Roman"/>
                <w:sz w:val="20"/>
                <w:szCs w:val="20"/>
              </w:rPr>
              <w:t>е</w:t>
            </w:r>
            <w:r w:rsidRPr="002B3077">
              <w:rPr>
                <w:rFonts w:ascii="Times New Roman" w:hAnsi="Times New Roman" w:cs="Times New Roman"/>
                <w:sz w:val="20"/>
                <w:szCs w:val="20"/>
              </w:rPr>
              <w:t>ния</w:t>
            </w:r>
          </w:p>
        </w:tc>
        <w:tc>
          <w:tcPr>
            <w:tcW w:w="708" w:type="dxa"/>
            <w:tcBorders>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2017</w:t>
            </w:r>
          </w:p>
        </w:tc>
        <w:tc>
          <w:tcPr>
            <w:tcW w:w="709" w:type="dxa"/>
            <w:tcBorders>
              <w:lef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2027</w:t>
            </w:r>
          </w:p>
        </w:tc>
        <w:tc>
          <w:tcPr>
            <w:tcW w:w="851" w:type="dxa"/>
            <w:tcBorders>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215</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140</w:t>
            </w:r>
          </w:p>
        </w:tc>
        <w:tc>
          <w:tcPr>
            <w:tcW w:w="708"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5</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5</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5</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5</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5</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10</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708"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425" w:type="dxa"/>
            <w:tcBorders>
              <w:left w:val="single" w:sz="4" w:space="0" w:color="auto"/>
            </w:tcBorders>
            <w:textDirection w:val="btLr"/>
            <w:vAlign w:val="center"/>
          </w:tcPr>
          <w:p w:rsidR="000B32AD" w:rsidRPr="002B3077" w:rsidRDefault="000B32AD" w:rsidP="00E25A70">
            <w:pPr>
              <w:pStyle w:val="affff8"/>
              <w:jc w:val="center"/>
              <w:rPr>
                <w:b w:val="0"/>
                <w:bCs/>
                <w:sz w:val="16"/>
                <w:szCs w:val="16"/>
              </w:rPr>
            </w:pPr>
            <w:r w:rsidRPr="002B3077">
              <w:rPr>
                <w:b w:val="0"/>
                <w:bCs/>
                <w:sz w:val="16"/>
                <w:szCs w:val="16"/>
              </w:rPr>
              <w:t>Местный бюджет</w:t>
            </w:r>
          </w:p>
        </w:tc>
        <w:tc>
          <w:tcPr>
            <w:tcW w:w="624" w:type="dxa"/>
            <w:gridSpan w:val="2"/>
            <w:textDirection w:val="btLr"/>
            <w:vAlign w:val="center"/>
          </w:tcPr>
          <w:p w:rsidR="000B32AD" w:rsidRPr="002B3077" w:rsidRDefault="000B32AD" w:rsidP="00E25A70">
            <w:pPr>
              <w:pStyle w:val="affff8"/>
              <w:jc w:val="center"/>
              <w:rPr>
                <w:b w:val="0"/>
                <w:bCs/>
                <w:sz w:val="16"/>
                <w:szCs w:val="16"/>
              </w:rPr>
            </w:pPr>
            <w:r w:rsidRPr="002B3077">
              <w:rPr>
                <w:b w:val="0"/>
                <w:bCs/>
                <w:sz w:val="16"/>
                <w:szCs w:val="16"/>
              </w:rPr>
              <w:t>Администрация Бузыкановского МО</w:t>
            </w:r>
          </w:p>
        </w:tc>
      </w:tr>
      <w:tr w:rsidR="000B32AD" w:rsidRPr="002B3077" w:rsidTr="00E25A70">
        <w:trPr>
          <w:cantSplit/>
          <w:trHeight w:val="20"/>
        </w:trPr>
        <w:tc>
          <w:tcPr>
            <w:tcW w:w="392" w:type="dxa"/>
          </w:tcPr>
          <w:p w:rsidR="000B32AD" w:rsidRPr="002B3077" w:rsidRDefault="000B32AD" w:rsidP="00E25A70">
            <w:pPr>
              <w:pStyle w:val="affff8"/>
              <w:rPr>
                <w:b w:val="0"/>
                <w:bCs/>
                <w:sz w:val="20"/>
                <w:szCs w:val="20"/>
              </w:rPr>
            </w:pPr>
            <w:r w:rsidRPr="002B3077">
              <w:rPr>
                <w:b w:val="0"/>
                <w:bCs/>
                <w:sz w:val="20"/>
                <w:szCs w:val="20"/>
              </w:rPr>
              <w:t>6.</w:t>
            </w:r>
          </w:p>
        </w:tc>
        <w:tc>
          <w:tcPr>
            <w:tcW w:w="1134" w:type="dxa"/>
          </w:tcPr>
          <w:p w:rsidR="000B32AD" w:rsidRPr="002B3077" w:rsidRDefault="000B32AD" w:rsidP="00E25A70">
            <w:pPr>
              <w:pStyle w:val="affff8"/>
              <w:rPr>
                <w:b w:val="0"/>
                <w:sz w:val="20"/>
                <w:szCs w:val="20"/>
              </w:rPr>
            </w:pPr>
            <w:r w:rsidRPr="002B3077">
              <w:rPr>
                <w:b w:val="0"/>
                <w:sz w:val="20"/>
                <w:szCs w:val="20"/>
              </w:rPr>
              <w:t>Работы по технической инвентаризации автомобильных дорог местного значения</w:t>
            </w:r>
          </w:p>
        </w:tc>
        <w:tc>
          <w:tcPr>
            <w:tcW w:w="709" w:type="dxa"/>
          </w:tcPr>
          <w:p w:rsidR="000B32AD" w:rsidRPr="002B3077" w:rsidRDefault="000B32AD" w:rsidP="00E25A70">
            <w:pPr>
              <w:pStyle w:val="affff8"/>
              <w:rPr>
                <w:b w:val="0"/>
                <w:bCs/>
                <w:sz w:val="20"/>
                <w:szCs w:val="20"/>
              </w:rPr>
            </w:pPr>
          </w:p>
        </w:tc>
        <w:tc>
          <w:tcPr>
            <w:tcW w:w="708" w:type="dxa"/>
            <w:tcBorders>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2017</w:t>
            </w:r>
          </w:p>
        </w:tc>
        <w:tc>
          <w:tcPr>
            <w:tcW w:w="709" w:type="dxa"/>
            <w:tcBorders>
              <w:lef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2020</w:t>
            </w:r>
          </w:p>
        </w:tc>
        <w:tc>
          <w:tcPr>
            <w:tcW w:w="851" w:type="dxa"/>
            <w:tcBorders>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390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90</w:t>
            </w:r>
          </w:p>
        </w:tc>
        <w:tc>
          <w:tcPr>
            <w:tcW w:w="708"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100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100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100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708"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w:t>
            </w:r>
          </w:p>
        </w:tc>
        <w:tc>
          <w:tcPr>
            <w:tcW w:w="425" w:type="dxa"/>
            <w:tcBorders>
              <w:left w:val="single" w:sz="4" w:space="0" w:color="auto"/>
            </w:tcBorders>
            <w:textDirection w:val="btLr"/>
            <w:vAlign w:val="center"/>
          </w:tcPr>
          <w:p w:rsidR="000B32AD" w:rsidRPr="002B3077" w:rsidRDefault="000B32AD" w:rsidP="00E25A70">
            <w:pPr>
              <w:pStyle w:val="affff8"/>
              <w:jc w:val="center"/>
              <w:rPr>
                <w:b w:val="0"/>
                <w:bCs/>
                <w:sz w:val="16"/>
                <w:szCs w:val="16"/>
              </w:rPr>
            </w:pPr>
            <w:r w:rsidRPr="002B3077">
              <w:rPr>
                <w:b w:val="0"/>
                <w:bCs/>
                <w:sz w:val="16"/>
                <w:szCs w:val="16"/>
              </w:rPr>
              <w:t>Местный бюджет</w:t>
            </w:r>
          </w:p>
        </w:tc>
        <w:tc>
          <w:tcPr>
            <w:tcW w:w="624" w:type="dxa"/>
            <w:gridSpan w:val="2"/>
            <w:textDirection w:val="btLr"/>
            <w:vAlign w:val="center"/>
          </w:tcPr>
          <w:p w:rsidR="000B32AD" w:rsidRPr="002B3077" w:rsidRDefault="000B32AD" w:rsidP="00E25A70">
            <w:pPr>
              <w:pStyle w:val="affff8"/>
              <w:jc w:val="center"/>
              <w:rPr>
                <w:b w:val="0"/>
                <w:bCs/>
                <w:sz w:val="16"/>
                <w:szCs w:val="16"/>
              </w:rPr>
            </w:pPr>
            <w:r w:rsidRPr="002B3077">
              <w:rPr>
                <w:b w:val="0"/>
                <w:bCs/>
                <w:sz w:val="16"/>
                <w:szCs w:val="16"/>
              </w:rPr>
              <w:t xml:space="preserve">Администрация </w:t>
            </w:r>
            <w:r>
              <w:rPr>
                <w:b w:val="0"/>
                <w:bCs/>
                <w:sz w:val="16"/>
                <w:szCs w:val="16"/>
              </w:rPr>
              <w:t xml:space="preserve">   </w:t>
            </w:r>
            <w:r w:rsidRPr="002B3077">
              <w:rPr>
                <w:b w:val="0"/>
                <w:bCs/>
                <w:sz w:val="16"/>
                <w:szCs w:val="16"/>
              </w:rPr>
              <w:t>Бузыкановского МО</w:t>
            </w:r>
          </w:p>
        </w:tc>
      </w:tr>
      <w:tr w:rsidR="000B32AD" w:rsidRPr="002B3077" w:rsidTr="00E25A70">
        <w:trPr>
          <w:gridAfter w:val="1"/>
          <w:wAfter w:w="57" w:type="dxa"/>
        </w:trPr>
        <w:tc>
          <w:tcPr>
            <w:tcW w:w="392" w:type="dxa"/>
          </w:tcPr>
          <w:p w:rsidR="000B32AD" w:rsidRPr="002B3077" w:rsidRDefault="000B32AD" w:rsidP="00E25A70">
            <w:pPr>
              <w:pStyle w:val="affff8"/>
              <w:rPr>
                <w:b w:val="0"/>
                <w:bCs/>
                <w:sz w:val="20"/>
                <w:szCs w:val="20"/>
              </w:rPr>
            </w:pPr>
          </w:p>
        </w:tc>
        <w:tc>
          <w:tcPr>
            <w:tcW w:w="1134" w:type="dxa"/>
          </w:tcPr>
          <w:p w:rsidR="000B32AD" w:rsidRPr="002B3077" w:rsidRDefault="000B32AD" w:rsidP="00E25A70">
            <w:pPr>
              <w:pStyle w:val="affff8"/>
              <w:rPr>
                <w:b w:val="0"/>
                <w:sz w:val="20"/>
                <w:szCs w:val="20"/>
              </w:rPr>
            </w:pPr>
            <w:r w:rsidRPr="002B3077">
              <w:rPr>
                <w:b w:val="0"/>
                <w:sz w:val="20"/>
                <w:szCs w:val="20"/>
              </w:rPr>
              <w:t>итого</w:t>
            </w:r>
          </w:p>
        </w:tc>
        <w:tc>
          <w:tcPr>
            <w:tcW w:w="709" w:type="dxa"/>
          </w:tcPr>
          <w:p w:rsidR="000B32AD" w:rsidRPr="002B3077" w:rsidRDefault="000B32AD" w:rsidP="00E25A70">
            <w:pPr>
              <w:pStyle w:val="affff8"/>
              <w:rPr>
                <w:b w:val="0"/>
                <w:bCs/>
                <w:sz w:val="20"/>
                <w:szCs w:val="20"/>
              </w:rPr>
            </w:pPr>
          </w:p>
        </w:tc>
        <w:tc>
          <w:tcPr>
            <w:tcW w:w="708" w:type="dxa"/>
            <w:tcBorders>
              <w:right w:val="single" w:sz="4" w:space="0" w:color="auto"/>
            </w:tcBorders>
            <w:vAlign w:val="center"/>
          </w:tcPr>
          <w:p w:rsidR="000B32AD" w:rsidRPr="002B3077" w:rsidRDefault="000B32AD" w:rsidP="00E25A70">
            <w:pPr>
              <w:pStyle w:val="affff8"/>
              <w:jc w:val="center"/>
              <w:rPr>
                <w:b w:val="0"/>
                <w:bCs/>
                <w:sz w:val="20"/>
                <w:szCs w:val="20"/>
              </w:rPr>
            </w:pPr>
          </w:p>
        </w:tc>
        <w:tc>
          <w:tcPr>
            <w:tcW w:w="709" w:type="dxa"/>
            <w:tcBorders>
              <w:left w:val="single" w:sz="4" w:space="0" w:color="auto"/>
            </w:tcBorders>
            <w:vAlign w:val="center"/>
          </w:tcPr>
          <w:p w:rsidR="000B32AD" w:rsidRPr="002B3077" w:rsidRDefault="000B32AD" w:rsidP="00E25A70">
            <w:pPr>
              <w:pStyle w:val="affff8"/>
              <w:jc w:val="center"/>
              <w:rPr>
                <w:b w:val="0"/>
                <w:bCs/>
                <w:sz w:val="20"/>
                <w:szCs w:val="20"/>
              </w:rPr>
            </w:pPr>
          </w:p>
        </w:tc>
        <w:tc>
          <w:tcPr>
            <w:tcW w:w="851" w:type="dxa"/>
            <w:tcBorders>
              <w:right w:val="single" w:sz="4" w:space="0" w:color="auto"/>
            </w:tcBorders>
            <w:vAlign w:val="center"/>
          </w:tcPr>
          <w:p w:rsidR="000B32AD" w:rsidRPr="002B3077" w:rsidRDefault="000B32AD" w:rsidP="00E25A70">
            <w:pPr>
              <w:pStyle w:val="affff8"/>
              <w:jc w:val="center"/>
              <w:rPr>
                <w:bCs/>
                <w:sz w:val="20"/>
                <w:szCs w:val="20"/>
              </w:rPr>
            </w:pPr>
            <w:r w:rsidRPr="002B3077">
              <w:rPr>
                <w:bCs/>
                <w:sz w:val="20"/>
                <w:szCs w:val="20"/>
              </w:rPr>
              <w:t>14 940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860</w:t>
            </w:r>
          </w:p>
        </w:tc>
        <w:tc>
          <w:tcPr>
            <w:tcW w:w="708"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840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995</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905</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905</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805</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910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810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990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870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870</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1010</w:t>
            </w:r>
          </w:p>
        </w:tc>
        <w:tc>
          <w:tcPr>
            <w:tcW w:w="567"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860</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1170</w:t>
            </w:r>
          </w:p>
        </w:tc>
        <w:tc>
          <w:tcPr>
            <w:tcW w:w="708"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1020</w:t>
            </w:r>
          </w:p>
        </w:tc>
        <w:tc>
          <w:tcPr>
            <w:tcW w:w="709" w:type="dxa"/>
            <w:tcBorders>
              <w:left w:val="single" w:sz="4" w:space="0" w:color="auto"/>
              <w:right w:val="single" w:sz="4" w:space="0" w:color="auto"/>
            </w:tcBorders>
            <w:vAlign w:val="center"/>
          </w:tcPr>
          <w:p w:rsidR="000B32AD" w:rsidRPr="002B3077" w:rsidRDefault="000B32AD" w:rsidP="00E25A70">
            <w:pPr>
              <w:pStyle w:val="affff8"/>
              <w:jc w:val="center"/>
              <w:rPr>
                <w:b w:val="0"/>
                <w:bCs/>
                <w:sz w:val="20"/>
                <w:szCs w:val="20"/>
              </w:rPr>
            </w:pPr>
            <w:r w:rsidRPr="002B3077">
              <w:rPr>
                <w:b w:val="0"/>
                <w:bCs/>
                <w:sz w:val="20"/>
                <w:szCs w:val="20"/>
              </w:rPr>
              <w:t>1120</w:t>
            </w:r>
          </w:p>
        </w:tc>
        <w:tc>
          <w:tcPr>
            <w:tcW w:w="425" w:type="dxa"/>
            <w:tcBorders>
              <w:left w:val="single" w:sz="4" w:space="0" w:color="auto"/>
            </w:tcBorders>
            <w:vAlign w:val="center"/>
          </w:tcPr>
          <w:p w:rsidR="000B32AD" w:rsidRPr="002B3077" w:rsidRDefault="000B32AD" w:rsidP="00E25A70">
            <w:pPr>
              <w:pStyle w:val="affff8"/>
              <w:jc w:val="center"/>
              <w:rPr>
                <w:b w:val="0"/>
                <w:bCs/>
                <w:sz w:val="20"/>
                <w:szCs w:val="20"/>
              </w:rPr>
            </w:pPr>
          </w:p>
        </w:tc>
        <w:tc>
          <w:tcPr>
            <w:tcW w:w="567" w:type="dxa"/>
            <w:vAlign w:val="center"/>
          </w:tcPr>
          <w:p w:rsidR="000B32AD" w:rsidRPr="002B3077" w:rsidRDefault="000B32AD" w:rsidP="00E25A70">
            <w:pPr>
              <w:pStyle w:val="affff8"/>
              <w:jc w:val="center"/>
              <w:rPr>
                <w:b w:val="0"/>
                <w:bCs/>
                <w:sz w:val="20"/>
                <w:szCs w:val="20"/>
              </w:rPr>
            </w:pPr>
          </w:p>
        </w:tc>
      </w:tr>
    </w:tbl>
    <w:p w:rsidR="000B32AD" w:rsidRPr="002B3077" w:rsidRDefault="000B32AD" w:rsidP="000B32AD">
      <w:pPr>
        <w:pStyle w:val="affff8"/>
        <w:rPr>
          <w:b w:val="0"/>
          <w:bCs/>
          <w:sz w:val="20"/>
          <w:szCs w:val="20"/>
        </w:rPr>
      </w:pPr>
    </w:p>
    <w:tbl>
      <w:tblPr>
        <w:tblW w:w="11826" w:type="dxa"/>
        <w:tblInd w:w="-4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11826"/>
      </w:tblGrid>
      <w:tr w:rsidR="000B32AD" w:rsidRPr="002B3077" w:rsidTr="00E25A70">
        <w:trPr>
          <w:trHeight w:val="375"/>
        </w:trPr>
        <w:tc>
          <w:tcPr>
            <w:tcW w:w="11826" w:type="dxa"/>
            <w:tcBorders>
              <w:bottom w:val="single" w:sz="4" w:space="0" w:color="FFFFFF"/>
            </w:tcBorders>
          </w:tcPr>
          <w:p w:rsidR="000B32AD" w:rsidRPr="002B3077" w:rsidRDefault="000B32AD" w:rsidP="00E25A70">
            <w:pPr>
              <w:shd w:val="clear" w:color="auto" w:fill="FFFFFF"/>
              <w:spacing w:after="0"/>
              <w:jc w:val="both"/>
              <w:rPr>
                <w:rFonts w:ascii="Times New Roman" w:hAnsi="Times New Roman" w:cs="Times New Roman"/>
                <w:bCs/>
                <w:sz w:val="20"/>
                <w:szCs w:val="20"/>
              </w:rPr>
            </w:pPr>
            <w:r w:rsidRPr="002B3077">
              <w:rPr>
                <w:rFonts w:ascii="Times New Roman" w:hAnsi="Times New Roman" w:cs="Times New Roman"/>
                <w:bCs/>
                <w:sz w:val="20"/>
                <w:szCs w:val="20"/>
              </w:rPr>
              <w:t xml:space="preserve">           * информация требует уточнения</w:t>
            </w:r>
          </w:p>
        </w:tc>
      </w:tr>
    </w:tbl>
    <w:p w:rsidR="000B32AD" w:rsidRPr="002B3077" w:rsidRDefault="000B32AD" w:rsidP="000B32AD">
      <w:pPr>
        <w:shd w:val="clear" w:color="auto" w:fill="FFFFFF"/>
        <w:spacing w:after="0"/>
        <w:jc w:val="both"/>
        <w:rPr>
          <w:rFonts w:ascii="Times New Roman" w:hAnsi="Times New Roman" w:cs="Times New Roman"/>
          <w:b/>
          <w:bCs/>
          <w:sz w:val="20"/>
          <w:szCs w:val="20"/>
        </w:rPr>
      </w:pPr>
    </w:p>
    <w:p w:rsidR="000B32AD" w:rsidRPr="002B3077" w:rsidRDefault="000B32AD" w:rsidP="000B32AD">
      <w:pPr>
        <w:shd w:val="clear" w:color="auto" w:fill="FFFFFF"/>
        <w:spacing w:after="0"/>
        <w:jc w:val="both"/>
        <w:rPr>
          <w:rFonts w:ascii="Times New Roman" w:hAnsi="Times New Roman" w:cs="Times New Roman"/>
          <w:b/>
          <w:bCs/>
          <w:sz w:val="20"/>
          <w:szCs w:val="20"/>
        </w:rPr>
      </w:pPr>
      <w:r w:rsidRPr="002B3077">
        <w:rPr>
          <w:rFonts w:ascii="Times New Roman" w:hAnsi="Times New Roman" w:cs="Times New Roman"/>
          <w:b/>
          <w:bCs/>
          <w:sz w:val="20"/>
          <w:szCs w:val="20"/>
        </w:rPr>
        <w:t xml:space="preserve"> </w:t>
      </w:r>
    </w:p>
    <w:p w:rsidR="000B32AD" w:rsidRPr="002B3077" w:rsidRDefault="000B32AD" w:rsidP="000B32AD">
      <w:pPr>
        <w:shd w:val="clear" w:color="auto" w:fill="FFFFFF"/>
        <w:spacing w:after="0"/>
        <w:jc w:val="both"/>
        <w:rPr>
          <w:rFonts w:ascii="Times New Roman" w:hAnsi="Times New Roman" w:cs="Times New Roman"/>
          <w:b/>
          <w:bCs/>
          <w:sz w:val="20"/>
          <w:szCs w:val="20"/>
        </w:rPr>
      </w:pPr>
    </w:p>
    <w:p w:rsidR="000B32AD" w:rsidRPr="002B3077" w:rsidRDefault="000B32AD" w:rsidP="000B32AD">
      <w:pPr>
        <w:shd w:val="clear" w:color="auto" w:fill="FFFFFF"/>
        <w:spacing w:after="0"/>
        <w:jc w:val="both"/>
        <w:rPr>
          <w:rFonts w:ascii="Times New Roman" w:hAnsi="Times New Roman" w:cs="Times New Roman"/>
          <w:b/>
          <w:bCs/>
          <w:sz w:val="20"/>
          <w:szCs w:val="20"/>
        </w:rPr>
      </w:pPr>
    </w:p>
    <w:p w:rsidR="000B32AD" w:rsidRPr="002B3077" w:rsidRDefault="000B32AD" w:rsidP="000B32AD">
      <w:pPr>
        <w:pStyle w:val="affff8"/>
        <w:rPr>
          <w:b w:val="0"/>
          <w:bCs/>
          <w:sz w:val="20"/>
          <w:szCs w:val="20"/>
        </w:rPr>
        <w:sectPr w:rsidR="000B32AD" w:rsidRPr="002B3077" w:rsidSect="002B3077">
          <w:pgSz w:w="16838" w:h="11906" w:orient="landscape"/>
          <w:pgMar w:top="1701" w:right="1134" w:bottom="1133" w:left="1134" w:header="709" w:footer="709" w:gutter="0"/>
          <w:cols w:space="708"/>
          <w:docGrid w:linePitch="360"/>
        </w:sectPr>
      </w:pPr>
    </w:p>
    <w:p w:rsidR="000B32AD" w:rsidRPr="002B3077" w:rsidRDefault="000B32AD" w:rsidP="000B32AD">
      <w:pPr>
        <w:pStyle w:val="a4"/>
        <w:spacing w:after="0"/>
        <w:ind w:left="0" w:firstLine="709"/>
        <w:jc w:val="both"/>
        <w:rPr>
          <w:rFonts w:ascii="Times New Roman" w:hAnsi="Times New Roman"/>
          <w:sz w:val="24"/>
          <w:szCs w:val="24"/>
        </w:rPr>
      </w:pPr>
      <w:r w:rsidRPr="002B3077">
        <w:rPr>
          <w:rFonts w:ascii="Times New Roman" w:hAnsi="Times New Roman"/>
          <w:sz w:val="24"/>
          <w:szCs w:val="24"/>
        </w:rPr>
        <w:lastRenderedPageBreak/>
        <w:t>Финансирование Программы осуществляется за счет дорожного муниципального фонда  Бузыкановского муниципального образования  с привлечением финансирования из областного бюджета по  национальным проектам.</w:t>
      </w:r>
    </w:p>
    <w:p w:rsidR="000B32AD" w:rsidRPr="002B3077" w:rsidRDefault="000B32AD" w:rsidP="000B32AD">
      <w:pPr>
        <w:shd w:val="clear" w:color="auto" w:fill="FFFFFF"/>
        <w:spacing w:after="0"/>
        <w:ind w:firstLine="768"/>
        <w:jc w:val="both"/>
        <w:rPr>
          <w:rFonts w:ascii="Times New Roman" w:hAnsi="Times New Roman" w:cs="Times New Roman"/>
          <w:spacing w:val="-1"/>
          <w:sz w:val="24"/>
          <w:szCs w:val="24"/>
        </w:rPr>
      </w:pPr>
      <w:r w:rsidRPr="002B3077">
        <w:rPr>
          <w:rFonts w:ascii="Times New Roman" w:hAnsi="Times New Roman" w:cs="Times New Roman"/>
          <w:sz w:val="24"/>
          <w:szCs w:val="24"/>
        </w:rPr>
        <w:t xml:space="preserve"> Общая сумма средств, необходимых для выполнения мероприятий Программы, составляет </w:t>
      </w:r>
      <w:r w:rsidRPr="002B3077">
        <w:rPr>
          <w:rFonts w:ascii="Times New Roman" w:hAnsi="Times New Roman" w:cs="Times New Roman"/>
          <w:b/>
          <w:sz w:val="24"/>
          <w:szCs w:val="24"/>
        </w:rPr>
        <w:t>14 940</w:t>
      </w:r>
      <w:r w:rsidRPr="002B3077">
        <w:rPr>
          <w:rFonts w:ascii="Times New Roman" w:hAnsi="Times New Roman" w:cs="Times New Roman"/>
          <w:sz w:val="24"/>
          <w:szCs w:val="24"/>
        </w:rPr>
        <w:t xml:space="preserve"> </w:t>
      </w:r>
      <w:r w:rsidRPr="002B3077">
        <w:rPr>
          <w:rFonts w:ascii="Times New Roman" w:hAnsi="Times New Roman" w:cs="Times New Roman"/>
          <w:b/>
          <w:sz w:val="24"/>
          <w:szCs w:val="24"/>
        </w:rPr>
        <w:t xml:space="preserve"> тыс.</w:t>
      </w:r>
      <w:r w:rsidRPr="002B3077">
        <w:rPr>
          <w:rFonts w:ascii="Times New Roman" w:hAnsi="Times New Roman" w:cs="Times New Roman"/>
          <w:sz w:val="24"/>
          <w:szCs w:val="24"/>
        </w:rPr>
        <w:t xml:space="preserve"> </w:t>
      </w:r>
      <w:r w:rsidRPr="002B3077">
        <w:rPr>
          <w:rFonts w:ascii="Times New Roman" w:hAnsi="Times New Roman" w:cs="Times New Roman"/>
          <w:b/>
          <w:sz w:val="24"/>
          <w:szCs w:val="24"/>
        </w:rPr>
        <w:t xml:space="preserve"> рублей</w:t>
      </w:r>
    </w:p>
    <w:p w:rsidR="000B32AD" w:rsidRPr="002B3077" w:rsidRDefault="000B32AD" w:rsidP="000B32AD">
      <w:pPr>
        <w:shd w:val="clear" w:color="auto" w:fill="FFFFFF"/>
        <w:spacing w:after="0"/>
        <w:ind w:firstLine="768"/>
        <w:jc w:val="both"/>
        <w:rPr>
          <w:rFonts w:ascii="Times New Roman" w:hAnsi="Times New Roman" w:cs="Times New Roman"/>
          <w:spacing w:val="-1"/>
          <w:sz w:val="24"/>
          <w:szCs w:val="24"/>
        </w:rPr>
      </w:pPr>
    </w:p>
    <w:p w:rsidR="000B32AD" w:rsidRPr="002B3077" w:rsidRDefault="000B32AD" w:rsidP="000B32AD">
      <w:pPr>
        <w:shd w:val="clear" w:color="auto" w:fill="FFFFFF"/>
        <w:spacing w:after="0"/>
        <w:ind w:firstLine="709"/>
        <w:jc w:val="both"/>
        <w:rPr>
          <w:rFonts w:ascii="Times New Roman" w:hAnsi="Times New Roman" w:cs="Times New Roman"/>
          <w:color w:val="000000"/>
          <w:spacing w:val="-1"/>
          <w:sz w:val="24"/>
          <w:szCs w:val="24"/>
        </w:rPr>
      </w:pPr>
      <w:r w:rsidRPr="002B3077">
        <w:rPr>
          <w:rFonts w:ascii="Times New Roman" w:hAnsi="Times New Roman" w:cs="Times New Roman"/>
          <w:color w:val="000000"/>
          <w:spacing w:val="-1"/>
          <w:sz w:val="24"/>
          <w:szCs w:val="24"/>
        </w:rPr>
        <w:t>Таблица 7. Источники привлечения денежных средств на реализацию  Программы</w:t>
      </w:r>
      <w:r w:rsidRPr="002B3077">
        <w:rPr>
          <w:rFonts w:ascii="Times New Roman" w:hAnsi="Times New Roman" w:cs="Times New Roman"/>
          <w:sz w:val="24"/>
          <w:szCs w:val="24"/>
        </w:rPr>
        <w:t>»</w:t>
      </w:r>
      <w:r w:rsidRPr="002B3077">
        <w:rPr>
          <w:rFonts w:ascii="Times New Roman" w:hAnsi="Times New Roman" w:cs="Times New Roman"/>
          <w:color w:val="000000"/>
          <w:spacing w:val="-1"/>
          <w:sz w:val="24"/>
          <w:szCs w:val="24"/>
        </w:rPr>
        <w:t xml:space="preserve"> , тыс. руб.</w:t>
      </w:r>
    </w:p>
    <w:p w:rsidR="000B32AD" w:rsidRPr="002B3077" w:rsidRDefault="000B32AD" w:rsidP="000B32AD">
      <w:pPr>
        <w:shd w:val="clear" w:color="auto" w:fill="FFFFFF"/>
        <w:spacing w:after="0"/>
        <w:ind w:firstLine="709"/>
        <w:jc w:val="both"/>
        <w:rPr>
          <w:rFonts w:ascii="Times New Roman" w:hAnsi="Times New Roman" w:cs="Times New Roman"/>
          <w:sz w:val="24"/>
          <w:szCs w:val="24"/>
        </w:rPr>
      </w:pPr>
    </w:p>
    <w:tbl>
      <w:tblPr>
        <w:tblW w:w="9356" w:type="dxa"/>
        <w:tblInd w:w="40" w:type="dxa"/>
        <w:tblLayout w:type="fixed"/>
        <w:tblCellMar>
          <w:left w:w="40" w:type="dxa"/>
          <w:right w:w="40" w:type="dxa"/>
        </w:tblCellMar>
        <w:tblLook w:val="0000"/>
      </w:tblPr>
      <w:tblGrid>
        <w:gridCol w:w="552"/>
        <w:gridCol w:w="1433"/>
        <w:gridCol w:w="1701"/>
        <w:gridCol w:w="1276"/>
        <w:gridCol w:w="1701"/>
        <w:gridCol w:w="1559"/>
        <w:gridCol w:w="1134"/>
      </w:tblGrid>
      <w:tr w:rsidR="000B32AD" w:rsidRPr="002B3077" w:rsidTr="00E25A70">
        <w:trPr>
          <w:trHeight w:hRule="exact" w:val="1417"/>
        </w:trPr>
        <w:tc>
          <w:tcPr>
            <w:tcW w:w="552" w:type="dxa"/>
            <w:tcBorders>
              <w:top w:val="single" w:sz="4" w:space="0" w:color="000000"/>
              <w:left w:val="single" w:sz="4" w:space="0" w:color="000000"/>
              <w:bottom w:val="single" w:sz="4" w:space="0" w:color="000000"/>
            </w:tcBorders>
            <w:shd w:val="clear" w:color="auto" w:fill="FFFFFF"/>
          </w:tcPr>
          <w:p w:rsidR="000B32AD" w:rsidRPr="002B3077" w:rsidRDefault="000B32AD" w:rsidP="00E25A70">
            <w:pPr>
              <w:shd w:val="clear" w:color="auto" w:fill="FFFFFF"/>
              <w:snapToGrid w:val="0"/>
              <w:spacing w:after="0"/>
              <w:jc w:val="center"/>
              <w:rPr>
                <w:rFonts w:ascii="Times New Roman" w:eastAsia="Arial" w:hAnsi="Times New Roman" w:cs="Times New Roman"/>
                <w:b/>
                <w:sz w:val="24"/>
                <w:szCs w:val="24"/>
              </w:rPr>
            </w:pPr>
            <w:r w:rsidRPr="002B3077">
              <w:rPr>
                <w:rFonts w:ascii="Times New Roman" w:eastAsia="Arial" w:hAnsi="Times New Roman" w:cs="Times New Roman"/>
                <w:b/>
                <w:sz w:val="24"/>
                <w:szCs w:val="24"/>
              </w:rPr>
              <w:t>,</w:t>
            </w:r>
          </w:p>
        </w:tc>
        <w:tc>
          <w:tcPr>
            <w:tcW w:w="1433" w:type="dxa"/>
            <w:tcBorders>
              <w:top w:val="single" w:sz="4" w:space="0" w:color="000000"/>
              <w:left w:val="single" w:sz="4" w:space="0" w:color="000000"/>
              <w:bottom w:val="single" w:sz="4" w:space="0" w:color="000000"/>
            </w:tcBorders>
            <w:shd w:val="clear" w:color="auto" w:fill="FFFFFF"/>
          </w:tcPr>
          <w:p w:rsidR="000B32AD" w:rsidRPr="002B3077" w:rsidRDefault="000B32AD" w:rsidP="00E25A70">
            <w:pPr>
              <w:shd w:val="clear" w:color="auto" w:fill="FFFFFF"/>
              <w:snapToGrid w:val="0"/>
              <w:spacing w:after="0"/>
              <w:jc w:val="center"/>
              <w:rPr>
                <w:rFonts w:ascii="Times New Roman" w:hAnsi="Times New Roman" w:cs="Times New Roman"/>
                <w:b/>
                <w:spacing w:val="-3"/>
                <w:sz w:val="24"/>
                <w:szCs w:val="24"/>
              </w:rPr>
            </w:pPr>
            <w:r w:rsidRPr="002B3077">
              <w:rPr>
                <w:rFonts w:ascii="Times New Roman" w:hAnsi="Times New Roman" w:cs="Times New Roman"/>
                <w:b/>
                <w:spacing w:val="-3"/>
                <w:sz w:val="24"/>
                <w:szCs w:val="24"/>
              </w:rPr>
              <w:t>Наименов</w:t>
            </w:r>
            <w:r w:rsidRPr="002B3077">
              <w:rPr>
                <w:rFonts w:ascii="Times New Roman" w:hAnsi="Times New Roman" w:cs="Times New Roman"/>
                <w:b/>
                <w:spacing w:val="-3"/>
                <w:sz w:val="24"/>
                <w:szCs w:val="24"/>
              </w:rPr>
              <w:t>а</w:t>
            </w:r>
            <w:r w:rsidRPr="002B3077">
              <w:rPr>
                <w:rFonts w:ascii="Times New Roman" w:hAnsi="Times New Roman" w:cs="Times New Roman"/>
                <w:b/>
                <w:spacing w:val="-3"/>
                <w:sz w:val="24"/>
                <w:szCs w:val="24"/>
              </w:rPr>
              <w:t>ние</w:t>
            </w:r>
          </w:p>
        </w:tc>
        <w:tc>
          <w:tcPr>
            <w:tcW w:w="1701" w:type="dxa"/>
            <w:tcBorders>
              <w:top w:val="single" w:sz="4" w:space="0" w:color="000000"/>
              <w:left w:val="single" w:sz="4" w:space="0" w:color="000000"/>
              <w:bottom w:val="single" w:sz="4" w:space="0" w:color="000000"/>
            </w:tcBorders>
            <w:shd w:val="clear" w:color="auto" w:fill="FFFFFF"/>
          </w:tcPr>
          <w:p w:rsidR="000B32AD" w:rsidRPr="002B3077" w:rsidRDefault="000B32AD" w:rsidP="00E25A70">
            <w:pPr>
              <w:shd w:val="clear" w:color="auto" w:fill="FFFFFF"/>
              <w:snapToGrid w:val="0"/>
              <w:spacing w:after="0"/>
              <w:ind w:firstLine="72"/>
              <w:jc w:val="center"/>
              <w:rPr>
                <w:rFonts w:ascii="Times New Roman" w:hAnsi="Times New Roman" w:cs="Times New Roman"/>
                <w:b/>
                <w:spacing w:val="-2"/>
                <w:sz w:val="24"/>
                <w:szCs w:val="24"/>
              </w:rPr>
            </w:pPr>
            <w:r w:rsidRPr="002B3077">
              <w:rPr>
                <w:rFonts w:ascii="Times New Roman" w:hAnsi="Times New Roman" w:cs="Times New Roman"/>
                <w:b/>
                <w:spacing w:val="-2"/>
                <w:sz w:val="24"/>
                <w:szCs w:val="24"/>
              </w:rPr>
              <w:t>Бюджеты</w:t>
            </w:r>
          </w:p>
          <w:p w:rsidR="000B32AD" w:rsidRPr="002B3077" w:rsidRDefault="000B32AD" w:rsidP="00E25A70">
            <w:pPr>
              <w:shd w:val="clear" w:color="auto" w:fill="FFFFFF"/>
              <w:snapToGrid w:val="0"/>
              <w:spacing w:after="0"/>
              <w:ind w:firstLine="72"/>
              <w:jc w:val="center"/>
              <w:rPr>
                <w:rFonts w:ascii="Times New Roman" w:hAnsi="Times New Roman" w:cs="Times New Roman"/>
                <w:b/>
                <w:sz w:val="24"/>
                <w:szCs w:val="24"/>
              </w:rPr>
            </w:pPr>
            <w:r w:rsidRPr="002B3077">
              <w:rPr>
                <w:rFonts w:ascii="Times New Roman" w:hAnsi="Times New Roman" w:cs="Times New Roman"/>
                <w:b/>
                <w:spacing w:val="-2"/>
                <w:sz w:val="24"/>
                <w:szCs w:val="24"/>
              </w:rPr>
              <w:t>всех уров</w:t>
            </w:r>
            <w:r w:rsidRPr="002B3077">
              <w:rPr>
                <w:rFonts w:ascii="Times New Roman" w:hAnsi="Times New Roman" w:cs="Times New Roman"/>
                <w:b/>
                <w:spacing w:val="-2"/>
                <w:sz w:val="24"/>
                <w:szCs w:val="24"/>
              </w:rPr>
              <w:softHyphen/>
            </w:r>
            <w:r w:rsidRPr="002B3077">
              <w:rPr>
                <w:rFonts w:ascii="Times New Roman" w:hAnsi="Times New Roman" w:cs="Times New Roman"/>
                <w:b/>
                <w:spacing w:val="-4"/>
                <w:sz w:val="24"/>
                <w:szCs w:val="24"/>
              </w:rPr>
              <w:t>ней</w:t>
            </w:r>
          </w:p>
        </w:tc>
        <w:tc>
          <w:tcPr>
            <w:tcW w:w="1276" w:type="dxa"/>
            <w:tcBorders>
              <w:top w:val="single" w:sz="4" w:space="0" w:color="000000"/>
              <w:left w:val="single" w:sz="4" w:space="0" w:color="000000"/>
              <w:bottom w:val="single" w:sz="4" w:space="0" w:color="000000"/>
            </w:tcBorders>
            <w:shd w:val="clear" w:color="auto" w:fill="FFFFFF"/>
          </w:tcPr>
          <w:p w:rsidR="000B32AD" w:rsidRPr="002B3077" w:rsidRDefault="000B32AD" w:rsidP="00E25A70">
            <w:pPr>
              <w:shd w:val="clear" w:color="auto" w:fill="FFFFFF"/>
              <w:snapToGrid w:val="0"/>
              <w:spacing w:after="0"/>
              <w:jc w:val="center"/>
              <w:rPr>
                <w:rFonts w:ascii="Times New Roman" w:hAnsi="Times New Roman" w:cs="Times New Roman"/>
                <w:b/>
                <w:sz w:val="24"/>
                <w:szCs w:val="24"/>
              </w:rPr>
            </w:pPr>
            <w:r w:rsidRPr="002B3077">
              <w:rPr>
                <w:rFonts w:ascii="Times New Roman" w:hAnsi="Times New Roman" w:cs="Times New Roman"/>
                <w:b/>
                <w:spacing w:val="-1"/>
                <w:sz w:val="24"/>
                <w:szCs w:val="24"/>
              </w:rPr>
              <w:t>в т.ч.  ф</w:t>
            </w:r>
            <w:r w:rsidRPr="002B3077">
              <w:rPr>
                <w:rFonts w:ascii="Times New Roman" w:hAnsi="Times New Roman" w:cs="Times New Roman"/>
                <w:b/>
                <w:spacing w:val="-1"/>
                <w:sz w:val="24"/>
                <w:szCs w:val="24"/>
              </w:rPr>
              <w:t>е</w:t>
            </w:r>
            <w:r w:rsidRPr="002B3077">
              <w:rPr>
                <w:rFonts w:ascii="Times New Roman" w:hAnsi="Times New Roman" w:cs="Times New Roman"/>
                <w:b/>
                <w:spacing w:val="-1"/>
                <w:sz w:val="24"/>
                <w:szCs w:val="24"/>
              </w:rPr>
              <w:t>дерал</w:t>
            </w:r>
            <w:r w:rsidRPr="002B3077">
              <w:rPr>
                <w:rFonts w:ascii="Times New Roman" w:hAnsi="Times New Roman" w:cs="Times New Roman"/>
                <w:b/>
                <w:spacing w:val="-1"/>
                <w:sz w:val="24"/>
                <w:szCs w:val="24"/>
              </w:rPr>
              <w:t>ь</w:t>
            </w:r>
            <w:r w:rsidRPr="002B3077">
              <w:rPr>
                <w:rFonts w:ascii="Times New Roman" w:hAnsi="Times New Roman" w:cs="Times New Roman"/>
                <w:b/>
                <w:spacing w:val="-1"/>
                <w:sz w:val="24"/>
                <w:szCs w:val="24"/>
              </w:rPr>
              <w:t xml:space="preserve">ный </w:t>
            </w:r>
            <w:r w:rsidRPr="002B3077">
              <w:rPr>
                <w:rFonts w:ascii="Times New Roman" w:hAnsi="Times New Roman" w:cs="Times New Roman"/>
                <w:b/>
                <w:sz w:val="24"/>
                <w:szCs w:val="24"/>
              </w:rPr>
              <w:t>бю</w:t>
            </w:r>
            <w:r w:rsidRPr="002B3077">
              <w:rPr>
                <w:rFonts w:ascii="Times New Roman" w:hAnsi="Times New Roman" w:cs="Times New Roman"/>
                <w:b/>
                <w:sz w:val="24"/>
                <w:szCs w:val="24"/>
              </w:rPr>
              <w:t>д</w:t>
            </w:r>
            <w:r w:rsidRPr="002B3077">
              <w:rPr>
                <w:rFonts w:ascii="Times New Roman" w:hAnsi="Times New Roman" w:cs="Times New Roman"/>
                <w:b/>
                <w:sz w:val="24"/>
                <w:szCs w:val="24"/>
              </w:rPr>
              <w:t>жет</w:t>
            </w:r>
          </w:p>
        </w:tc>
        <w:tc>
          <w:tcPr>
            <w:tcW w:w="1701" w:type="dxa"/>
            <w:tcBorders>
              <w:top w:val="single" w:sz="4" w:space="0" w:color="000000"/>
              <w:left w:val="single" w:sz="4" w:space="0" w:color="000000"/>
              <w:bottom w:val="single" w:sz="4" w:space="0" w:color="000000"/>
            </w:tcBorders>
            <w:shd w:val="clear" w:color="auto" w:fill="FFFFFF"/>
          </w:tcPr>
          <w:p w:rsidR="000B32AD" w:rsidRPr="002B3077" w:rsidRDefault="000B32AD" w:rsidP="00E25A70">
            <w:pPr>
              <w:shd w:val="clear" w:color="auto" w:fill="FFFFFF"/>
              <w:snapToGrid w:val="0"/>
              <w:spacing w:after="0"/>
              <w:jc w:val="center"/>
              <w:rPr>
                <w:rFonts w:ascii="Times New Roman" w:hAnsi="Times New Roman" w:cs="Times New Roman"/>
                <w:b/>
                <w:sz w:val="24"/>
                <w:szCs w:val="24"/>
              </w:rPr>
            </w:pPr>
            <w:r w:rsidRPr="002B3077">
              <w:rPr>
                <w:rFonts w:ascii="Times New Roman" w:hAnsi="Times New Roman" w:cs="Times New Roman"/>
                <w:b/>
                <w:spacing w:val="-3"/>
                <w:sz w:val="24"/>
                <w:szCs w:val="24"/>
              </w:rPr>
              <w:t xml:space="preserve">в т.ч. </w:t>
            </w:r>
            <w:r w:rsidRPr="002B3077">
              <w:rPr>
                <w:rFonts w:ascii="Times New Roman" w:hAnsi="Times New Roman" w:cs="Times New Roman"/>
                <w:b/>
                <w:sz w:val="24"/>
                <w:szCs w:val="24"/>
              </w:rPr>
              <w:t>бюджет областной</w:t>
            </w:r>
          </w:p>
        </w:tc>
        <w:tc>
          <w:tcPr>
            <w:tcW w:w="1559" w:type="dxa"/>
            <w:tcBorders>
              <w:top w:val="single" w:sz="4" w:space="0" w:color="000000"/>
              <w:left w:val="single" w:sz="4" w:space="0" w:color="000000"/>
              <w:bottom w:val="single" w:sz="4" w:space="0" w:color="000000"/>
            </w:tcBorders>
            <w:shd w:val="clear" w:color="auto" w:fill="FFFFFF"/>
          </w:tcPr>
          <w:p w:rsidR="000B32AD" w:rsidRPr="002B3077" w:rsidRDefault="000B32AD" w:rsidP="00E25A70">
            <w:pPr>
              <w:shd w:val="clear" w:color="auto" w:fill="FFFFFF"/>
              <w:snapToGrid w:val="0"/>
              <w:spacing w:after="0"/>
              <w:jc w:val="center"/>
              <w:rPr>
                <w:rFonts w:ascii="Times New Roman" w:hAnsi="Times New Roman" w:cs="Times New Roman"/>
                <w:b/>
                <w:sz w:val="24"/>
                <w:szCs w:val="24"/>
              </w:rPr>
            </w:pPr>
            <w:r w:rsidRPr="002B3077">
              <w:rPr>
                <w:rFonts w:ascii="Times New Roman" w:hAnsi="Times New Roman" w:cs="Times New Roman"/>
                <w:b/>
                <w:sz w:val="24"/>
                <w:szCs w:val="24"/>
              </w:rPr>
              <w:t>в т.ч.</w:t>
            </w:r>
          </w:p>
          <w:p w:rsidR="000B32AD" w:rsidRPr="002B3077" w:rsidRDefault="000B32AD" w:rsidP="00E25A70">
            <w:pPr>
              <w:shd w:val="clear" w:color="auto" w:fill="FFFFFF"/>
              <w:spacing w:after="0"/>
              <w:jc w:val="center"/>
              <w:rPr>
                <w:rFonts w:ascii="Times New Roman" w:hAnsi="Times New Roman" w:cs="Times New Roman"/>
                <w:b/>
                <w:spacing w:val="-1"/>
                <w:sz w:val="24"/>
                <w:szCs w:val="24"/>
              </w:rPr>
            </w:pPr>
            <w:r w:rsidRPr="002B3077">
              <w:rPr>
                <w:rFonts w:ascii="Times New Roman" w:hAnsi="Times New Roman" w:cs="Times New Roman"/>
                <w:b/>
                <w:spacing w:val="-1"/>
                <w:sz w:val="24"/>
                <w:szCs w:val="24"/>
              </w:rPr>
              <w:t>бюджет</w:t>
            </w:r>
          </w:p>
          <w:p w:rsidR="000B32AD" w:rsidRPr="002B3077" w:rsidRDefault="000B32AD" w:rsidP="00E25A70">
            <w:pPr>
              <w:shd w:val="clear" w:color="auto" w:fill="FFFFFF"/>
              <w:spacing w:after="0"/>
              <w:jc w:val="center"/>
              <w:rPr>
                <w:rFonts w:ascii="Times New Roman" w:hAnsi="Times New Roman" w:cs="Times New Roman"/>
                <w:b/>
                <w:spacing w:val="-2"/>
                <w:sz w:val="24"/>
                <w:szCs w:val="24"/>
              </w:rPr>
            </w:pPr>
            <w:r w:rsidRPr="002B3077">
              <w:rPr>
                <w:rFonts w:ascii="Times New Roman" w:hAnsi="Times New Roman" w:cs="Times New Roman"/>
                <w:b/>
                <w:spacing w:val="-2"/>
                <w:sz w:val="24"/>
                <w:szCs w:val="24"/>
              </w:rPr>
              <w:t>сельского</w:t>
            </w:r>
          </w:p>
          <w:p w:rsidR="000B32AD" w:rsidRPr="002B3077" w:rsidRDefault="000B32AD" w:rsidP="00E25A70">
            <w:pPr>
              <w:shd w:val="clear" w:color="auto" w:fill="FFFFFF"/>
              <w:spacing w:after="0"/>
              <w:jc w:val="center"/>
              <w:rPr>
                <w:rFonts w:ascii="Times New Roman" w:hAnsi="Times New Roman" w:cs="Times New Roman"/>
                <w:b/>
                <w:spacing w:val="-2"/>
                <w:sz w:val="24"/>
                <w:szCs w:val="24"/>
              </w:rPr>
            </w:pPr>
            <w:r w:rsidRPr="002B3077">
              <w:rPr>
                <w:rFonts w:ascii="Times New Roman" w:hAnsi="Times New Roman" w:cs="Times New Roman"/>
                <w:b/>
                <w:spacing w:val="-2"/>
                <w:sz w:val="24"/>
                <w:szCs w:val="24"/>
              </w:rPr>
              <w:t>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B32AD" w:rsidRPr="002B3077" w:rsidRDefault="000B32AD" w:rsidP="00E25A70">
            <w:pPr>
              <w:shd w:val="clear" w:color="auto" w:fill="FFFFFF"/>
              <w:snapToGrid w:val="0"/>
              <w:spacing w:after="0"/>
              <w:jc w:val="center"/>
              <w:rPr>
                <w:rFonts w:ascii="Times New Roman" w:hAnsi="Times New Roman" w:cs="Times New Roman"/>
                <w:b/>
                <w:spacing w:val="-1"/>
                <w:sz w:val="24"/>
                <w:szCs w:val="24"/>
              </w:rPr>
            </w:pPr>
            <w:r w:rsidRPr="002B3077">
              <w:rPr>
                <w:rFonts w:ascii="Times New Roman" w:hAnsi="Times New Roman" w:cs="Times New Roman"/>
                <w:b/>
                <w:spacing w:val="-1"/>
                <w:sz w:val="24"/>
                <w:szCs w:val="24"/>
              </w:rPr>
              <w:t>в т.ч. вне</w:t>
            </w:r>
            <w:r w:rsidRPr="002B3077">
              <w:rPr>
                <w:rFonts w:ascii="Times New Roman" w:hAnsi="Times New Roman" w:cs="Times New Roman"/>
                <w:b/>
                <w:spacing w:val="-1"/>
                <w:sz w:val="24"/>
                <w:szCs w:val="24"/>
              </w:rPr>
              <w:softHyphen/>
            </w:r>
            <w:r w:rsidRPr="002B3077">
              <w:rPr>
                <w:rFonts w:ascii="Times New Roman" w:hAnsi="Times New Roman" w:cs="Times New Roman"/>
                <w:b/>
                <w:spacing w:val="-3"/>
                <w:sz w:val="24"/>
                <w:szCs w:val="24"/>
              </w:rPr>
              <w:t>бюдже</w:t>
            </w:r>
            <w:r w:rsidRPr="002B3077">
              <w:rPr>
                <w:rFonts w:ascii="Times New Roman" w:hAnsi="Times New Roman" w:cs="Times New Roman"/>
                <w:b/>
                <w:spacing w:val="-3"/>
                <w:sz w:val="24"/>
                <w:szCs w:val="24"/>
              </w:rPr>
              <w:t>т</w:t>
            </w:r>
            <w:r w:rsidRPr="002B3077">
              <w:rPr>
                <w:rFonts w:ascii="Times New Roman" w:hAnsi="Times New Roman" w:cs="Times New Roman"/>
                <w:b/>
                <w:spacing w:val="-3"/>
                <w:sz w:val="24"/>
                <w:szCs w:val="24"/>
              </w:rPr>
              <w:t xml:space="preserve">ные </w:t>
            </w:r>
            <w:r w:rsidRPr="002B3077">
              <w:rPr>
                <w:rFonts w:ascii="Times New Roman" w:hAnsi="Times New Roman" w:cs="Times New Roman"/>
                <w:b/>
                <w:spacing w:val="-1"/>
                <w:sz w:val="24"/>
                <w:szCs w:val="24"/>
              </w:rPr>
              <w:t>и</w:t>
            </w:r>
            <w:r w:rsidRPr="002B3077">
              <w:rPr>
                <w:rFonts w:ascii="Times New Roman" w:hAnsi="Times New Roman" w:cs="Times New Roman"/>
                <w:b/>
                <w:spacing w:val="-1"/>
                <w:sz w:val="24"/>
                <w:szCs w:val="24"/>
              </w:rPr>
              <w:t>с</w:t>
            </w:r>
            <w:r w:rsidRPr="002B3077">
              <w:rPr>
                <w:rFonts w:ascii="Times New Roman" w:hAnsi="Times New Roman" w:cs="Times New Roman"/>
                <w:b/>
                <w:spacing w:val="-1"/>
                <w:sz w:val="24"/>
                <w:szCs w:val="24"/>
              </w:rPr>
              <w:t>точники</w:t>
            </w:r>
          </w:p>
        </w:tc>
      </w:tr>
      <w:tr w:rsidR="000B32AD" w:rsidRPr="002B3077" w:rsidTr="00E25A70">
        <w:trPr>
          <w:trHeight w:hRule="exact" w:val="1086"/>
        </w:trPr>
        <w:tc>
          <w:tcPr>
            <w:tcW w:w="552" w:type="dxa"/>
            <w:tcBorders>
              <w:top w:val="single" w:sz="4" w:space="0" w:color="000000"/>
              <w:left w:val="single" w:sz="4" w:space="0" w:color="000000"/>
              <w:bottom w:val="single" w:sz="4" w:space="0" w:color="000000"/>
            </w:tcBorders>
            <w:shd w:val="clear" w:color="auto" w:fill="FFFFFF"/>
          </w:tcPr>
          <w:p w:rsidR="000B32AD" w:rsidRPr="002B3077" w:rsidRDefault="000B32AD" w:rsidP="00E25A70">
            <w:pPr>
              <w:shd w:val="clear" w:color="auto" w:fill="FFFFFF"/>
              <w:snapToGrid w:val="0"/>
              <w:spacing w:after="0"/>
              <w:rPr>
                <w:rFonts w:ascii="Times New Roman" w:hAnsi="Times New Roman" w:cs="Times New Roman"/>
                <w:sz w:val="24"/>
                <w:szCs w:val="24"/>
              </w:rPr>
            </w:pPr>
            <w:r w:rsidRPr="002B3077">
              <w:rPr>
                <w:rFonts w:ascii="Times New Roman" w:hAnsi="Times New Roman" w:cs="Times New Roman"/>
                <w:sz w:val="24"/>
                <w:szCs w:val="24"/>
              </w:rPr>
              <w:t xml:space="preserve"> 1.</w:t>
            </w:r>
          </w:p>
        </w:tc>
        <w:tc>
          <w:tcPr>
            <w:tcW w:w="1433" w:type="dxa"/>
            <w:tcBorders>
              <w:top w:val="single" w:sz="4" w:space="0" w:color="000000"/>
              <w:left w:val="single" w:sz="4" w:space="0" w:color="000000"/>
              <w:bottom w:val="single" w:sz="4" w:space="0" w:color="000000"/>
            </w:tcBorders>
            <w:shd w:val="clear" w:color="auto" w:fill="FFFFFF"/>
          </w:tcPr>
          <w:p w:rsidR="000B32AD" w:rsidRPr="002B3077" w:rsidRDefault="000B32AD" w:rsidP="00E25A70">
            <w:pPr>
              <w:shd w:val="clear" w:color="auto" w:fill="FFFFFF"/>
              <w:snapToGrid w:val="0"/>
              <w:spacing w:after="0"/>
              <w:rPr>
                <w:rFonts w:ascii="Times New Roman" w:hAnsi="Times New Roman" w:cs="Times New Roman"/>
                <w:color w:val="000000"/>
                <w:sz w:val="24"/>
                <w:szCs w:val="24"/>
              </w:rPr>
            </w:pPr>
            <w:r w:rsidRPr="002B3077">
              <w:rPr>
                <w:rFonts w:ascii="Times New Roman" w:hAnsi="Times New Roman" w:cs="Times New Roman"/>
                <w:color w:val="000000"/>
                <w:sz w:val="24"/>
                <w:szCs w:val="24"/>
              </w:rPr>
              <w:t>Ремонт д</w:t>
            </w:r>
            <w:r w:rsidRPr="002B3077">
              <w:rPr>
                <w:rFonts w:ascii="Times New Roman" w:hAnsi="Times New Roman" w:cs="Times New Roman"/>
                <w:color w:val="000000"/>
                <w:sz w:val="24"/>
                <w:szCs w:val="24"/>
              </w:rPr>
              <w:t>о</w:t>
            </w:r>
            <w:r w:rsidRPr="002B3077">
              <w:rPr>
                <w:rFonts w:ascii="Times New Roman" w:hAnsi="Times New Roman" w:cs="Times New Roman"/>
                <w:color w:val="000000"/>
                <w:sz w:val="24"/>
                <w:szCs w:val="24"/>
              </w:rPr>
              <w:t>рог, иску</w:t>
            </w:r>
            <w:r w:rsidRPr="002B3077">
              <w:rPr>
                <w:rFonts w:ascii="Times New Roman" w:hAnsi="Times New Roman" w:cs="Times New Roman"/>
                <w:color w:val="000000"/>
                <w:sz w:val="24"/>
                <w:szCs w:val="24"/>
              </w:rPr>
              <w:t>с</w:t>
            </w:r>
            <w:r w:rsidRPr="002B3077">
              <w:rPr>
                <w:rFonts w:ascii="Times New Roman" w:hAnsi="Times New Roman" w:cs="Times New Roman"/>
                <w:color w:val="000000"/>
                <w:sz w:val="24"/>
                <w:szCs w:val="24"/>
              </w:rPr>
              <w:t>ственных сооружений на них</w:t>
            </w:r>
          </w:p>
          <w:p w:rsidR="000B32AD" w:rsidRPr="002B3077" w:rsidRDefault="000B32AD" w:rsidP="00E25A70">
            <w:pPr>
              <w:shd w:val="clear" w:color="auto" w:fill="FFFFFF"/>
              <w:snapToGrid w:val="0"/>
              <w:spacing w:after="0"/>
              <w:rPr>
                <w:rFonts w:ascii="Times New Roman" w:hAnsi="Times New Roman" w:cs="Times New Roman"/>
                <w:color w:val="000000"/>
                <w:sz w:val="24"/>
                <w:szCs w:val="24"/>
              </w:rPr>
            </w:pPr>
          </w:p>
          <w:p w:rsidR="000B32AD" w:rsidRPr="002B3077" w:rsidRDefault="000B32AD" w:rsidP="00E25A70">
            <w:pPr>
              <w:shd w:val="clear" w:color="auto" w:fill="FFFFFF"/>
              <w:snapToGrid w:val="0"/>
              <w:spacing w:after="0"/>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11 400</w:t>
            </w:r>
          </w:p>
        </w:tc>
        <w:tc>
          <w:tcPr>
            <w:tcW w:w="1276"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0</w:t>
            </w:r>
          </w:p>
        </w:tc>
        <w:tc>
          <w:tcPr>
            <w:tcW w:w="1559"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11400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0</w:t>
            </w:r>
          </w:p>
        </w:tc>
      </w:tr>
      <w:tr w:rsidR="000B32AD" w:rsidRPr="002B3077" w:rsidTr="00E25A70">
        <w:trPr>
          <w:trHeight w:hRule="exact" w:val="563"/>
        </w:trPr>
        <w:tc>
          <w:tcPr>
            <w:tcW w:w="552"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2.</w:t>
            </w:r>
          </w:p>
        </w:tc>
        <w:tc>
          <w:tcPr>
            <w:tcW w:w="1433" w:type="dxa"/>
            <w:tcBorders>
              <w:top w:val="single" w:sz="4" w:space="0" w:color="000000"/>
              <w:left w:val="single" w:sz="4" w:space="0" w:color="000000"/>
              <w:bottom w:val="single" w:sz="4" w:space="0" w:color="000000"/>
            </w:tcBorders>
            <w:shd w:val="clear" w:color="auto" w:fill="FFFFFF"/>
          </w:tcPr>
          <w:p w:rsidR="000B32AD" w:rsidRPr="002B3077" w:rsidRDefault="000B32AD" w:rsidP="00E25A70">
            <w:pPr>
              <w:shd w:val="clear" w:color="auto" w:fill="FFFFFF"/>
              <w:snapToGrid w:val="0"/>
              <w:spacing w:after="0"/>
              <w:rPr>
                <w:rFonts w:ascii="Times New Roman" w:hAnsi="Times New Roman" w:cs="Times New Roman"/>
                <w:color w:val="000000"/>
                <w:sz w:val="24"/>
                <w:szCs w:val="24"/>
              </w:rPr>
            </w:pPr>
            <w:r w:rsidRPr="002B3077">
              <w:rPr>
                <w:rFonts w:ascii="Times New Roman" w:hAnsi="Times New Roman" w:cs="Times New Roman"/>
                <w:color w:val="000000"/>
                <w:sz w:val="24"/>
                <w:szCs w:val="24"/>
              </w:rPr>
              <w:t>Освещение улиц</w:t>
            </w:r>
          </w:p>
        </w:tc>
        <w:tc>
          <w:tcPr>
            <w:tcW w:w="1701"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color w:val="000000"/>
                <w:sz w:val="24"/>
                <w:szCs w:val="24"/>
              </w:rPr>
            </w:pPr>
            <w:r w:rsidRPr="002B3077">
              <w:rPr>
                <w:rFonts w:ascii="Times New Roman" w:hAnsi="Times New Roman" w:cs="Times New Roman"/>
                <w:color w:val="000000"/>
                <w:sz w:val="24"/>
                <w:szCs w:val="24"/>
              </w:rPr>
              <w:t>810</w:t>
            </w:r>
          </w:p>
        </w:tc>
        <w:tc>
          <w:tcPr>
            <w:tcW w:w="1276"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0</w:t>
            </w:r>
          </w:p>
        </w:tc>
        <w:tc>
          <w:tcPr>
            <w:tcW w:w="1559"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810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0</w:t>
            </w:r>
          </w:p>
        </w:tc>
      </w:tr>
      <w:tr w:rsidR="000B32AD" w:rsidRPr="002B3077" w:rsidTr="00E25A70">
        <w:trPr>
          <w:trHeight w:hRule="exact" w:val="1261"/>
        </w:trPr>
        <w:tc>
          <w:tcPr>
            <w:tcW w:w="552"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3.</w:t>
            </w:r>
          </w:p>
        </w:tc>
        <w:tc>
          <w:tcPr>
            <w:tcW w:w="1433" w:type="dxa"/>
            <w:tcBorders>
              <w:top w:val="single" w:sz="4" w:space="0" w:color="000000"/>
              <w:left w:val="single" w:sz="4" w:space="0" w:color="000000"/>
              <w:bottom w:val="single" w:sz="4" w:space="0" w:color="000000"/>
            </w:tcBorders>
            <w:shd w:val="clear" w:color="auto" w:fill="FFFFFF"/>
          </w:tcPr>
          <w:p w:rsidR="000B32AD" w:rsidRPr="002B3077" w:rsidRDefault="000B32AD" w:rsidP="00E25A70">
            <w:pPr>
              <w:shd w:val="clear" w:color="auto" w:fill="FFFFFF"/>
              <w:snapToGrid w:val="0"/>
              <w:spacing w:after="0"/>
              <w:rPr>
                <w:rFonts w:ascii="Times New Roman" w:hAnsi="Times New Roman" w:cs="Times New Roman"/>
                <w:color w:val="000000"/>
                <w:sz w:val="24"/>
                <w:szCs w:val="24"/>
              </w:rPr>
            </w:pPr>
            <w:r w:rsidRPr="002B3077">
              <w:rPr>
                <w:rFonts w:ascii="Times New Roman" w:hAnsi="Times New Roman" w:cs="Times New Roman"/>
                <w:color w:val="000000"/>
                <w:sz w:val="24"/>
                <w:szCs w:val="24"/>
              </w:rPr>
              <w:t>Содержание, обустройс</w:t>
            </w:r>
            <w:r w:rsidRPr="002B3077">
              <w:rPr>
                <w:rFonts w:ascii="Times New Roman" w:hAnsi="Times New Roman" w:cs="Times New Roman"/>
                <w:color w:val="000000"/>
                <w:sz w:val="24"/>
                <w:szCs w:val="24"/>
              </w:rPr>
              <w:t>т</w:t>
            </w:r>
            <w:r w:rsidRPr="002B3077">
              <w:rPr>
                <w:rFonts w:ascii="Times New Roman" w:hAnsi="Times New Roman" w:cs="Times New Roman"/>
                <w:color w:val="000000"/>
                <w:sz w:val="24"/>
                <w:szCs w:val="24"/>
              </w:rPr>
              <w:t>во  улично-дорожной сети</w:t>
            </w:r>
          </w:p>
        </w:tc>
        <w:tc>
          <w:tcPr>
            <w:tcW w:w="1701"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color w:val="000000"/>
                <w:sz w:val="24"/>
                <w:szCs w:val="24"/>
              </w:rPr>
            </w:pPr>
            <w:r w:rsidRPr="002B3077">
              <w:rPr>
                <w:rFonts w:ascii="Times New Roman" w:hAnsi="Times New Roman" w:cs="Times New Roman"/>
                <w:color w:val="000000"/>
                <w:sz w:val="24"/>
                <w:szCs w:val="24"/>
              </w:rPr>
              <w:t>2340</w:t>
            </w:r>
          </w:p>
        </w:tc>
        <w:tc>
          <w:tcPr>
            <w:tcW w:w="1276"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430</w:t>
            </w:r>
          </w:p>
        </w:tc>
        <w:tc>
          <w:tcPr>
            <w:tcW w:w="1559"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1910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0</w:t>
            </w:r>
          </w:p>
        </w:tc>
      </w:tr>
      <w:tr w:rsidR="000B32AD" w:rsidRPr="002B3077" w:rsidTr="00E25A70">
        <w:trPr>
          <w:trHeight w:hRule="exact" w:val="1561"/>
        </w:trPr>
        <w:tc>
          <w:tcPr>
            <w:tcW w:w="552"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4.</w:t>
            </w:r>
          </w:p>
        </w:tc>
        <w:tc>
          <w:tcPr>
            <w:tcW w:w="1433"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rPr>
                <w:rFonts w:ascii="Times New Roman" w:hAnsi="Times New Roman" w:cs="Times New Roman"/>
                <w:color w:val="000000"/>
                <w:sz w:val="24"/>
                <w:szCs w:val="24"/>
              </w:rPr>
            </w:pPr>
            <w:r w:rsidRPr="002B3077">
              <w:rPr>
                <w:rFonts w:ascii="Times New Roman" w:hAnsi="Times New Roman" w:cs="Times New Roman"/>
                <w:color w:val="000000"/>
                <w:sz w:val="24"/>
                <w:szCs w:val="24"/>
              </w:rPr>
              <w:t>Техническая инвентар</w:t>
            </w:r>
            <w:r w:rsidRPr="002B3077">
              <w:rPr>
                <w:rFonts w:ascii="Times New Roman" w:hAnsi="Times New Roman" w:cs="Times New Roman"/>
                <w:color w:val="000000"/>
                <w:sz w:val="24"/>
                <w:szCs w:val="24"/>
              </w:rPr>
              <w:t>и</w:t>
            </w:r>
            <w:r w:rsidRPr="002B3077">
              <w:rPr>
                <w:rFonts w:ascii="Times New Roman" w:hAnsi="Times New Roman" w:cs="Times New Roman"/>
                <w:color w:val="000000"/>
                <w:sz w:val="24"/>
                <w:szCs w:val="24"/>
              </w:rPr>
              <w:t>зация дорог местного значения</w:t>
            </w:r>
          </w:p>
          <w:p w:rsidR="000B32AD" w:rsidRPr="002B3077" w:rsidRDefault="000B32AD" w:rsidP="00E25A70">
            <w:pPr>
              <w:shd w:val="clear" w:color="auto" w:fill="FFFFFF"/>
              <w:snapToGrid w:val="0"/>
              <w:spacing w:after="0"/>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color w:val="000000"/>
                <w:sz w:val="24"/>
                <w:szCs w:val="24"/>
              </w:rPr>
            </w:pPr>
            <w:r w:rsidRPr="002B3077">
              <w:rPr>
                <w:rFonts w:ascii="Times New Roman" w:hAnsi="Times New Roman" w:cs="Times New Roman"/>
                <w:color w:val="000000"/>
                <w:sz w:val="24"/>
                <w:szCs w:val="24"/>
              </w:rPr>
              <w:t>390</w:t>
            </w:r>
          </w:p>
        </w:tc>
        <w:tc>
          <w:tcPr>
            <w:tcW w:w="1276"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0</w:t>
            </w:r>
          </w:p>
        </w:tc>
        <w:tc>
          <w:tcPr>
            <w:tcW w:w="1559"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390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sz w:val="24"/>
                <w:szCs w:val="24"/>
              </w:rPr>
            </w:pPr>
            <w:r w:rsidRPr="002B3077">
              <w:rPr>
                <w:rFonts w:ascii="Times New Roman" w:hAnsi="Times New Roman" w:cs="Times New Roman"/>
                <w:sz w:val="24"/>
                <w:szCs w:val="24"/>
              </w:rPr>
              <w:t>0</w:t>
            </w:r>
          </w:p>
        </w:tc>
      </w:tr>
      <w:tr w:rsidR="000B32AD" w:rsidRPr="002B3077" w:rsidTr="00E25A70">
        <w:trPr>
          <w:trHeight w:hRule="exact" w:val="709"/>
        </w:trPr>
        <w:tc>
          <w:tcPr>
            <w:tcW w:w="1985" w:type="dxa"/>
            <w:gridSpan w:val="2"/>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b/>
                <w:color w:val="000000"/>
                <w:sz w:val="24"/>
                <w:szCs w:val="24"/>
              </w:rPr>
            </w:pPr>
            <w:r w:rsidRPr="002B3077">
              <w:rPr>
                <w:rFonts w:ascii="Times New Roman" w:hAnsi="Times New Roman" w:cs="Times New Roman"/>
                <w:b/>
                <w:color w:val="000000"/>
                <w:sz w:val="24"/>
                <w:szCs w:val="24"/>
              </w:rPr>
              <w:t>ИТОГО</w:t>
            </w:r>
          </w:p>
        </w:tc>
        <w:tc>
          <w:tcPr>
            <w:tcW w:w="1701"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b/>
                <w:color w:val="000000"/>
                <w:sz w:val="24"/>
                <w:szCs w:val="24"/>
              </w:rPr>
            </w:pPr>
            <w:r w:rsidRPr="002B3077">
              <w:rPr>
                <w:rFonts w:ascii="Times New Roman" w:hAnsi="Times New Roman" w:cs="Times New Roman"/>
                <w:b/>
                <w:color w:val="000000"/>
                <w:sz w:val="24"/>
                <w:szCs w:val="24"/>
              </w:rPr>
              <w:t>14940</w:t>
            </w:r>
          </w:p>
        </w:tc>
        <w:tc>
          <w:tcPr>
            <w:tcW w:w="1276"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b/>
                <w:sz w:val="24"/>
                <w:szCs w:val="24"/>
              </w:rPr>
            </w:pPr>
            <w:r w:rsidRPr="002B3077">
              <w:rPr>
                <w:rFonts w:ascii="Times New Roman" w:hAnsi="Times New Roman" w:cs="Times New Roman"/>
                <w:b/>
                <w:sz w:val="24"/>
                <w:szCs w:val="24"/>
              </w:rPr>
              <w:t>0</w:t>
            </w:r>
          </w:p>
        </w:tc>
        <w:tc>
          <w:tcPr>
            <w:tcW w:w="1701"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b/>
                <w:sz w:val="24"/>
                <w:szCs w:val="24"/>
              </w:rPr>
            </w:pPr>
            <w:r w:rsidRPr="002B3077">
              <w:rPr>
                <w:rFonts w:ascii="Times New Roman" w:hAnsi="Times New Roman" w:cs="Times New Roman"/>
                <w:b/>
                <w:sz w:val="24"/>
                <w:szCs w:val="24"/>
              </w:rPr>
              <w:t>430</w:t>
            </w:r>
          </w:p>
        </w:tc>
        <w:tc>
          <w:tcPr>
            <w:tcW w:w="1559" w:type="dxa"/>
            <w:tcBorders>
              <w:top w:val="single" w:sz="4" w:space="0" w:color="000000"/>
              <w:left w:val="single" w:sz="4" w:space="0" w:color="000000"/>
              <w:bottom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b/>
                <w:sz w:val="24"/>
                <w:szCs w:val="24"/>
              </w:rPr>
            </w:pPr>
            <w:r w:rsidRPr="002B3077">
              <w:rPr>
                <w:rFonts w:ascii="Times New Roman" w:hAnsi="Times New Roman" w:cs="Times New Roman"/>
                <w:b/>
                <w:sz w:val="24"/>
                <w:szCs w:val="24"/>
              </w:rPr>
              <w:t>14510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2AD" w:rsidRPr="002B3077" w:rsidRDefault="000B32AD" w:rsidP="00E25A70">
            <w:pPr>
              <w:shd w:val="clear" w:color="auto" w:fill="FFFFFF"/>
              <w:snapToGrid w:val="0"/>
              <w:spacing w:after="0"/>
              <w:jc w:val="center"/>
              <w:rPr>
                <w:rFonts w:ascii="Times New Roman" w:hAnsi="Times New Roman" w:cs="Times New Roman"/>
                <w:b/>
                <w:sz w:val="24"/>
                <w:szCs w:val="24"/>
              </w:rPr>
            </w:pPr>
            <w:r w:rsidRPr="002B3077">
              <w:rPr>
                <w:rFonts w:ascii="Times New Roman" w:hAnsi="Times New Roman" w:cs="Times New Roman"/>
                <w:b/>
                <w:sz w:val="24"/>
                <w:szCs w:val="24"/>
              </w:rPr>
              <w:t>0</w:t>
            </w:r>
          </w:p>
        </w:tc>
      </w:tr>
    </w:tbl>
    <w:p w:rsidR="000B32AD" w:rsidRPr="002B3077" w:rsidRDefault="000B32AD" w:rsidP="000B32AD">
      <w:pPr>
        <w:shd w:val="clear" w:color="auto" w:fill="FFFFFF"/>
        <w:spacing w:after="0"/>
        <w:ind w:firstLine="768"/>
        <w:jc w:val="both"/>
        <w:rPr>
          <w:rFonts w:ascii="Times New Roman" w:hAnsi="Times New Roman" w:cs="Times New Roman"/>
          <w:spacing w:val="-1"/>
          <w:sz w:val="24"/>
          <w:szCs w:val="24"/>
        </w:rPr>
      </w:pPr>
    </w:p>
    <w:p w:rsidR="000B32AD" w:rsidRPr="002B3077" w:rsidRDefault="000B32AD" w:rsidP="000B32AD">
      <w:pPr>
        <w:shd w:val="clear" w:color="auto" w:fill="FFFFFF"/>
        <w:spacing w:after="0"/>
        <w:jc w:val="both"/>
        <w:rPr>
          <w:rFonts w:ascii="Times New Roman" w:hAnsi="Times New Roman" w:cs="Times New Roman"/>
          <w:b/>
          <w:bCs/>
          <w:sz w:val="24"/>
          <w:szCs w:val="24"/>
        </w:rPr>
      </w:pPr>
    </w:p>
    <w:p w:rsidR="000B32AD" w:rsidRPr="002B3077" w:rsidRDefault="000B32AD" w:rsidP="000B32AD">
      <w:pPr>
        <w:pStyle w:val="a6"/>
        <w:spacing w:before="0" w:after="0"/>
        <w:ind w:firstLine="709"/>
        <w:jc w:val="both"/>
        <w:rPr>
          <w:color w:val="242424"/>
        </w:rPr>
      </w:pPr>
      <w:r w:rsidRPr="002B3077">
        <w:rPr>
          <w:b/>
          <w:color w:val="242424"/>
        </w:rPr>
        <w:t>Оценка эффективности комплекса программных мероприятий развития транспортной инфраструктуры</w:t>
      </w:r>
      <w:r w:rsidRPr="002B3077">
        <w:rPr>
          <w:color w:val="242424"/>
        </w:rPr>
        <w:t>:</w:t>
      </w:r>
    </w:p>
    <w:p w:rsidR="000B32AD" w:rsidRPr="002B3077" w:rsidRDefault="000B32AD" w:rsidP="000B32AD">
      <w:pPr>
        <w:shd w:val="clear" w:color="auto" w:fill="FFFFFF"/>
        <w:spacing w:after="0"/>
        <w:ind w:firstLine="708"/>
        <w:jc w:val="both"/>
        <w:rPr>
          <w:rFonts w:ascii="Times New Roman" w:hAnsi="Times New Roman" w:cs="Times New Roman"/>
          <w:bCs/>
          <w:sz w:val="24"/>
          <w:szCs w:val="24"/>
        </w:rPr>
      </w:pPr>
      <w:r w:rsidRPr="002B3077">
        <w:rPr>
          <w:rFonts w:ascii="Times New Roman" w:hAnsi="Times New Roman" w:cs="Times New Roman"/>
          <w:bCs/>
          <w:sz w:val="24"/>
          <w:szCs w:val="24"/>
        </w:rPr>
        <w:t xml:space="preserve">- развитие транспортной инфраструктуры поселения; </w:t>
      </w:r>
    </w:p>
    <w:p w:rsidR="000B32AD" w:rsidRPr="002B3077" w:rsidRDefault="000B32AD" w:rsidP="000B32AD">
      <w:pPr>
        <w:shd w:val="clear" w:color="auto" w:fill="FFFFFF"/>
        <w:spacing w:after="0"/>
        <w:ind w:firstLine="708"/>
        <w:jc w:val="both"/>
        <w:rPr>
          <w:rFonts w:ascii="Times New Roman" w:hAnsi="Times New Roman" w:cs="Times New Roman"/>
          <w:bCs/>
          <w:sz w:val="24"/>
          <w:szCs w:val="24"/>
        </w:rPr>
      </w:pPr>
      <w:r w:rsidRPr="002B3077">
        <w:rPr>
          <w:rFonts w:ascii="Times New Roman" w:hAnsi="Times New Roman" w:cs="Times New Roman"/>
          <w:bCs/>
          <w:sz w:val="24"/>
          <w:szCs w:val="24"/>
        </w:rPr>
        <w:t>-повышение безопасности  жизнедеятельности населения;</w:t>
      </w:r>
    </w:p>
    <w:p w:rsidR="000B32AD" w:rsidRPr="002B3077" w:rsidRDefault="000B32AD" w:rsidP="000B32AD">
      <w:pPr>
        <w:shd w:val="clear" w:color="auto" w:fill="FFFFFF"/>
        <w:spacing w:after="0"/>
        <w:ind w:firstLine="709"/>
        <w:jc w:val="both"/>
        <w:rPr>
          <w:rFonts w:ascii="Times New Roman" w:hAnsi="Times New Roman" w:cs="Times New Roman"/>
          <w:bCs/>
          <w:sz w:val="24"/>
          <w:szCs w:val="24"/>
        </w:rPr>
      </w:pPr>
      <w:r w:rsidRPr="002B3077">
        <w:rPr>
          <w:rFonts w:ascii="Times New Roman" w:hAnsi="Times New Roman" w:cs="Times New Roman"/>
          <w:bCs/>
          <w:sz w:val="24"/>
          <w:szCs w:val="24"/>
        </w:rPr>
        <w:t>-качество эффективности транспортного обслуживания населения, юридических лиц и индивидуальных предпринимателей, осуществляющих экономическую деятел</w:t>
      </w:r>
      <w:r w:rsidRPr="002B3077">
        <w:rPr>
          <w:rFonts w:ascii="Times New Roman" w:hAnsi="Times New Roman" w:cs="Times New Roman"/>
          <w:bCs/>
          <w:sz w:val="24"/>
          <w:szCs w:val="24"/>
        </w:rPr>
        <w:t>ь</w:t>
      </w:r>
      <w:r w:rsidRPr="002B3077">
        <w:rPr>
          <w:rFonts w:ascii="Times New Roman" w:hAnsi="Times New Roman" w:cs="Times New Roman"/>
          <w:bCs/>
          <w:sz w:val="24"/>
          <w:szCs w:val="24"/>
        </w:rPr>
        <w:t xml:space="preserve">ность; </w:t>
      </w:r>
    </w:p>
    <w:p w:rsidR="000B32AD" w:rsidRPr="002B3077" w:rsidRDefault="000B32AD" w:rsidP="000B32AD">
      <w:pPr>
        <w:shd w:val="clear" w:color="auto" w:fill="FFFFFF"/>
        <w:spacing w:after="0"/>
        <w:ind w:firstLine="708"/>
        <w:jc w:val="both"/>
        <w:rPr>
          <w:rFonts w:ascii="Times New Roman" w:hAnsi="Times New Roman" w:cs="Times New Roman"/>
          <w:sz w:val="24"/>
          <w:szCs w:val="24"/>
        </w:rPr>
      </w:pPr>
      <w:r w:rsidRPr="002B3077">
        <w:rPr>
          <w:rFonts w:ascii="Times New Roman" w:hAnsi="Times New Roman" w:cs="Times New Roman"/>
          <w:sz w:val="24"/>
          <w:szCs w:val="24"/>
        </w:rPr>
        <w:t>-снижение негативного воздействия транспортной инфраструктуры на окружа</w:t>
      </w:r>
      <w:r w:rsidRPr="002B3077">
        <w:rPr>
          <w:rFonts w:ascii="Times New Roman" w:hAnsi="Times New Roman" w:cs="Times New Roman"/>
          <w:sz w:val="24"/>
          <w:szCs w:val="24"/>
        </w:rPr>
        <w:t>ю</w:t>
      </w:r>
      <w:r w:rsidRPr="002B3077">
        <w:rPr>
          <w:rFonts w:ascii="Times New Roman" w:hAnsi="Times New Roman" w:cs="Times New Roman"/>
          <w:sz w:val="24"/>
          <w:szCs w:val="24"/>
        </w:rPr>
        <w:t>щую среду поселения.</w:t>
      </w:r>
    </w:p>
    <w:p w:rsidR="000B32AD" w:rsidRPr="002B3077" w:rsidRDefault="000B32AD" w:rsidP="000B32AD">
      <w:pPr>
        <w:shd w:val="clear" w:color="auto" w:fill="FFFFFF"/>
        <w:spacing w:after="0"/>
        <w:ind w:firstLine="708"/>
        <w:jc w:val="both"/>
        <w:rPr>
          <w:rFonts w:ascii="Times New Roman" w:hAnsi="Times New Roman" w:cs="Times New Roman"/>
          <w:sz w:val="24"/>
          <w:szCs w:val="24"/>
        </w:rPr>
      </w:pPr>
    </w:p>
    <w:p w:rsidR="000B32AD" w:rsidRPr="002B3077" w:rsidRDefault="000B32AD" w:rsidP="000B32AD">
      <w:pPr>
        <w:spacing w:after="0"/>
        <w:ind w:firstLine="709"/>
        <w:jc w:val="both"/>
        <w:rPr>
          <w:rFonts w:ascii="Times New Roman" w:hAnsi="Times New Roman" w:cs="Times New Roman"/>
          <w:sz w:val="24"/>
          <w:szCs w:val="24"/>
        </w:rPr>
      </w:pPr>
      <w:r w:rsidRPr="002B3077">
        <w:rPr>
          <w:rFonts w:ascii="Times New Roman" w:hAnsi="Times New Roman" w:cs="Times New Roman"/>
          <w:b/>
          <w:sz w:val="24"/>
          <w:szCs w:val="24"/>
        </w:rPr>
        <w:t>Реализация комплекса программных мероприятий сопряжена со следующими рисками</w:t>
      </w:r>
      <w:r w:rsidRPr="002B3077">
        <w:rPr>
          <w:rFonts w:ascii="Times New Roman" w:hAnsi="Times New Roman" w:cs="Times New Roman"/>
          <w:sz w:val="24"/>
          <w:szCs w:val="24"/>
        </w:rPr>
        <w:t>:</w:t>
      </w:r>
    </w:p>
    <w:p w:rsidR="000B32AD" w:rsidRPr="002B3077" w:rsidRDefault="000B32AD" w:rsidP="000B32AD">
      <w:pPr>
        <w:spacing w:after="0"/>
        <w:ind w:firstLine="709"/>
        <w:jc w:val="both"/>
        <w:rPr>
          <w:rFonts w:ascii="Times New Roman" w:hAnsi="Times New Roman" w:cs="Times New Roman"/>
          <w:sz w:val="24"/>
          <w:szCs w:val="24"/>
        </w:rPr>
      </w:pPr>
      <w:r w:rsidRPr="002B3077">
        <w:rPr>
          <w:rFonts w:ascii="Times New Roman" w:hAnsi="Times New Roman" w:cs="Times New Roman"/>
          <w:sz w:val="24"/>
          <w:szCs w:val="24"/>
        </w:rPr>
        <w:lastRenderedPageBreak/>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0B32AD" w:rsidRPr="002B3077" w:rsidRDefault="000B32AD" w:rsidP="000B32AD">
      <w:pPr>
        <w:spacing w:after="0"/>
        <w:ind w:firstLine="709"/>
        <w:jc w:val="both"/>
        <w:rPr>
          <w:rFonts w:ascii="Times New Roman" w:hAnsi="Times New Roman" w:cs="Times New Roman"/>
          <w:sz w:val="24"/>
          <w:szCs w:val="24"/>
        </w:rPr>
      </w:pPr>
      <w:r w:rsidRPr="002B3077">
        <w:rPr>
          <w:rFonts w:ascii="Times New Roman" w:hAnsi="Times New Roman" w:cs="Times New Roman"/>
          <w:sz w:val="24"/>
          <w:szCs w:val="24"/>
        </w:rPr>
        <w:t>- риск превышения фактического уровня инфляции по сравнению с прогнозиру</w:t>
      </w:r>
      <w:r w:rsidRPr="002B3077">
        <w:rPr>
          <w:rFonts w:ascii="Times New Roman" w:hAnsi="Times New Roman" w:cs="Times New Roman"/>
          <w:sz w:val="24"/>
          <w:szCs w:val="24"/>
        </w:rPr>
        <w:t>е</w:t>
      </w:r>
      <w:r w:rsidRPr="002B3077">
        <w:rPr>
          <w:rFonts w:ascii="Times New Roman" w:hAnsi="Times New Roman" w:cs="Times New Roman"/>
          <w:sz w:val="24"/>
          <w:szCs w:val="24"/>
        </w:rPr>
        <w:t>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ремонта и содержания автомобильных дорог общего пользования местного зн</w:t>
      </w:r>
      <w:r w:rsidRPr="002B3077">
        <w:rPr>
          <w:rFonts w:ascii="Times New Roman" w:hAnsi="Times New Roman" w:cs="Times New Roman"/>
          <w:sz w:val="24"/>
          <w:szCs w:val="24"/>
        </w:rPr>
        <w:t>а</w:t>
      </w:r>
      <w:r w:rsidRPr="002B3077">
        <w:rPr>
          <w:rFonts w:ascii="Times New Roman" w:hAnsi="Times New Roman" w:cs="Times New Roman"/>
          <w:sz w:val="24"/>
          <w:szCs w:val="24"/>
        </w:rPr>
        <w:t>чения;</w:t>
      </w:r>
    </w:p>
    <w:p w:rsidR="000B32AD" w:rsidRDefault="000B32AD" w:rsidP="000B32AD">
      <w:pPr>
        <w:spacing w:after="0"/>
        <w:ind w:firstLine="709"/>
        <w:jc w:val="both"/>
        <w:rPr>
          <w:rFonts w:ascii="Times New Roman" w:hAnsi="Times New Roman" w:cs="Times New Roman"/>
          <w:sz w:val="24"/>
          <w:szCs w:val="24"/>
        </w:rPr>
      </w:pPr>
      <w:r w:rsidRPr="002B3077">
        <w:rPr>
          <w:rFonts w:ascii="Times New Roman" w:hAnsi="Times New Roman" w:cs="Times New Roman"/>
          <w:sz w:val="24"/>
          <w:szCs w:val="24"/>
        </w:rPr>
        <w:t>- риск задержки завершения перехода на финансирование работ по содержанию, ремонту  автомобильных дорог и искусственных сооружений на них  в соответствии с нормативами денежных затрат, что не позволит в период реализации Программы сущес</w:t>
      </w:r>
      <w:r w:rsidRPr="002B3077">
        <w:rPr>
          <w:rFonts w:ascii="Times New Roman" w:hAnsi="Times New Roman" w:cs="Times New Roman"/>
          <w:sz w:val="24"/>
          <w:szCs w:val="24"/>
        </w:rPr>
        <w:t>т</w:t>
      </w:r>
      <w:r w:rsidRPr="002B3077">
        <w:rPr>
          <w:rFonts w:ascii="Times New Roman" w:hAnsi="Times New Roman" w:cs="Times New Roman"/>
          <w:sz w:val="24"/>
          <w:szCs w:val="24"/>
        </w:rPr>
        <w:t>венно сократить накопленное отставание в выполнении ремонтных работ автомобильных дорог общего пользования местного значения и искусственных сооружений на них и до</w:t>
      </w:r>
      <w:r w:rsidRPr="002B3077">
        <w:rPr>
          <w:rFonts w:ascii="Times New Roman" w:hAnsi="Times New Roman" w:cs="Times New Roman"/>
          <w:sz w:val="24"/>
          <w:szCs w:val="24"/>
        </w:rPr>
        <w:t>с</w:t>
      </w:r>
      <w:r w:rsidRPr="002B3077">
        <w:rPr>
          <w:rFonts w:ascii="Times New Roman" w:hAnsi="Times New Roman" w:cs="Times New Roman"/>
          <w:sz w:val="24"/>
          <w:szCs w:val="24"/>
        </w:rPr>
        <w:t>тичь запланированных в Программе величин показателей.</w:t>
      </w:r>
    </w:p>
    <w:p w:rsidR="000B32AD" w:rsidRPr="000B32AD" w:rsidRDefault="000B32AD" w:rsidP="000B32AD">
      <w:pPr>
        <w:spacing w:after="0"/>
        <w:ind w:firstLine="709"/>
        <w:jc w:val="both"/>
        <w:rPr>
          <w:rFonts w:ascii="Times New Roman" w:hAnsi="Times New Roman" w:cs="Times New Roman"/>
          <w:sz w:val="24"/>
          <w:szCs w:val="24"/>
        </w:rPr>
      </w:pPr>
    </w:p>
    <w:p w:rsidR="000B32AD" w:rsidRDefault="000B32AD" w:rsidP="000B32AD">
      <w:pPr>
        <w:pStyle w:val="a6"/>
        <w:spacing w:before="0" w:beforeAutospacing="0" w:after="0" w:afterAutospacing="0"/>
        <w:ind w:firstLine="709"/>
        <w:jc w:val="both"/>
        <w:rPr>
          <w:b/>
          <w:color w:val="242424"/>
        </w:rPr>
      </w:pPr>
      <w:r w:rsidRPr="002B3077">
        <w:rPr>
          <w:b/>
          <w:color w:val="242424"/>
        </w:rPr>
        <w:t>9.Предложение по институциональным преобразованиям. Совершенствов</w:t>
      </w:r>
      <w:r w:rsidRPr="002B3077">
        <w:rPr>
          <w:b/>
          <w:color w:val="242424"/>
        </w:rPr>
        <w:t>а</w:t>
      </w:r>
      <w:r w:rsidRPr="002B3077">
        <w:rPr>
          <w:b/>
          <w:color w:val="242424"/>
        </w:rPr>
        <w:t>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Бузыкановского  сельского поселения.</w:t>
      </w:r>
    </w:p>
    <w:p w:rsidR="000B32AD" w:rsidRPr="002B3077" w:rsidRDefault="000B32AD" w:rsidP="000B32AD">
      <w:pPr>
        <w:pStyle w:val="a6"/>
        <w:spacing w:before="0" w:beforeAutospacing="0" w:after="0" w:afterAutospacing="0"/>
        <w:ind w:firstLine="709"/>
        <w:jc w:val="both"/>
        <w:rPr>
          <w:b/>
          <w:color w:val="242424"/>
        </w:rPr>
      </w:pPr>
    </w:p>
    <w:p w:rsidR="000B32AD" w:rsidRPr="002B3077" w:rsidRDefault="000B32AD" w:rsidP="000B32AD">
      <w:pPr>
        <w:spacing w:after="0"/>
        <w:ind w:firstLine="708"/>
        <w:jc w:val="both"/>
        <w:rPr>
          <w:rFonts w:ascii="Times New Roman" w:hAnsi="Times New Roman" w:cs="Times New Roman"/>
          <w:sz w:val="24"/>
          <w:szCs w:val="24"/>
        </w:rPr>
      </w:pPr>
      <w:r w:rsidRPr="002B3077">
        <w:rPr>
          <w:rFonts w:ascii="Times New Roman" w:hAnsi="Times New Roman" w:cs="Times New Roman"/>
          <w:sz w:val="24"/>
          <w:szCs w:val="24"/>
        </w:rPr>
        <w:t>Администрация  Бузыкановского муниципального образования  осуществляет о</w:t>
      </w:r>
      <w:r w:rsidRPr="002B3077">
        <w:rPr>
          <w:rFonts w:ascii="Times New Roman" w:hAnsi="Times New Roman" w:cs="Times New Roman"/>
          <w:sz w:val="24"/>
          <w:szCs w:val="24"/>
        </w:rPr>
        <w:t>б</w:t>
      </w:r>
      <w:r w:rsidRPr="002B3077">
        <w:rPr>
          <w:rFonts w:ascii="Times New Roman" w:hAnsi="Times New Roman" w:cs="Times New Roman"/>
          <w:sz w:val="24"/>
          <w:szCs w:val="24"/>
        </w:rPr>
        <w:t>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0B32AD" w:rsidRPr="002B3077" w:rsidRDefault="000B32AD" w:rsidP="000B32AD">
      <w:pPr>
        <w:spacing w:after="0"/>
        <w:ind w:firstLine="708"/>
        <w:jc w:val="both"/>
        <w:rPr>
          <w:rFonts w:ascii="Times New Roman" w:hAnsi="Times New Roman" w:cs="Times New Roman"/>
          <w:sz w:val="24"/>
          <w:szCs w:val="24"/>
        </w:rPr>
      </w:pPr>
      <w:r w:rsidRPr="002B3077">
        <w:rPr>
          <w:rFonts w:ascii="Times New Roman" w:hAnsi="Times New Roman" w:cs="Times New Roman"/>
          <w:sz w:val="24"/>
          <w:szCs w:val="24"/>
        </w:rPr>
        <w:t>- разработку ежегодного плана мероприятий по реализации Программы с уточн</w:t>
      </w:r>
      <w:r w:rsidRPr="002B3077">
        <w:rPr>
          <w:rFonts w:ascii="Times New Roman" w:hAnsi="Times New Roman" w:cs="Times New Roman"/>
          <w:sz w:val="24"/>
          <w:szCs w:val="24"/>
        </w:rPr>
        <w:t>е</w:t>
      </w:r>
      <w:r w:rsidRPr="002B3077">
        <w:rPr>
          <w:rFonts w:ascii="Times New Roman" w:hAnsi="Times New Roman" w:cs="Times New Roman"/>
          <w:sz w:val="24"/>
          <w:szCs w:val="24"/>
        </w:rPr>
        <w:t>нием объемов и источников финансирования мероприятий;</w:t>
      </w:r>
    </w:p>
    <w:p w:rsidR="000B32AD" w:rsidRPr="002B3077" w:rsidRDefault="000B32AD" w:rsidP="000B32AD">
      <w:pPr>
        <w:spacing w:after="0"/>
        <w:ind w:firstLine="708"/>
        <w:jc w:val="both"/>
        <w:rPr>
          <w:rFonts w:ascii="Times New Roman" w:hAnsi="Times New Roman" w:cs="Times New Roman"/>
          <w:sz w:val="24"/>
          <w:szCs w:val="24"/>
        </w:rPr>
      </w:pPr>
      <w:r w:rsidRPr="002B3077">
        <w:rPr>
          <w:rFonts w:ascii="Times New Roman" w:hAnsi="Times New Roman" w:cs="Times New Roman"/>
          <w:sz w:val="24"/>
          <w:szCs w:val="24"/>
        </w:rPr>
        <w:t>- контроль за реализацией программных мероприятий по срокам, содержанию, ф</w:t>
      </w:r>
      <w:r w:rsidRPr="002B3077">
        <w:rPr>
          <w:rFonts w:ascii="Times New Roman" w:hAnsi="Times New Roman" w:cs="Times New Roman"/>
          <w:sz w:val="24"/>
          <w:szCs w:val="24"/>
        </w:rPr>
        <w:t>и</w:t>
      </w:r>
      <w:r w:rsidRPr="002B3077">
        <w:rPr>
          <w:rFonts w:ascii="Times New Roman" w:hAnsi="Times New Roman" w:cs="Times New Roman"/>
          <w:sz w:val="24"/>
          <w:szCs w:val="24"/>
        </w:rPr>
        <w:t>нансовым затратам и ресурсам;</w:t>
      </w:r>
    </w:p>
    <w:p w:rsidR="000B32AD" w:rsidRPr="000B32AD" w:rsidRDefault="000B32AD" w:rsidP="000B32AD">
      <w:pPr>
        <w:spacing w:after="0"/>
        <w:ind w:firstLine="708"/>
        <w:jc w:val="both"/>
        <w:rPr>
          <w:rFonts w:ascii="Times New Roman" w:hAnsi="Times New Roman" w:cs="Times New Roman"/>
          <w:sz w:val="24"/>
          <w:szCs w:val="24"/>
        </w:rPr>
      </w:pPr>
      <w:r w:rsidRPr="000B32AD">
        <w:rPr>
          <w:rFonts w:ascii="Times New Roman" w:hAnsi="Times New Roman" w:cs="Times New Roman"/>
          <w:sz w:val="24"/>
          <w:szCs w:val="24"/>
        </w:rPr>
        <w:t>- методическое, информационное и организационное сопровождение работы по реализации комплекса программных мероприятий.</w:t>
      </w:r>
    </w:p>
    <w:p w:rsidR="000B32AD" w:rsidRPr="000B32AD" w:rsidRDefault="000B32AD" w:rsidP="000B32AD">
      <w:pPr>
        <w:spacing w:after="0"/>
        <w:ind w:firstLine="708"/>
        <w:jc w:val="both"/>
        <w:rPr>
          <w:rFonts w:ascii="Times New Roman" w:hAnsi="Times New Roman" w:cs="Times New Roman"/>
          <w:sz w:val="24"/>
          <w:szCs w:val="24"/>
        </w:rPr>
      </w:pPr>
      <w:r w:rsidRPr="000B32AD">
        <w:rPr>
          <w:rFonts w:ascii="Times New Roman" w:hAnsi="Times New Roman" w:cs="Times New Roman"/>
          <w:sz w:val="24"/>
          <w:szCs w:val="24"/>
        </w:rPr>
        <w:t>Программа разрабатывается сроком на 16 лет и подлежит корректировке ежегодно.</w:t>
      </w:r>
    </w:p>
    <w:p w:rsidR="000B32AD" w:rsidRPr="000B32AD" w:rsidRDefault="000B32AD" w:rsidP="000B32AD">
      <w:pPr>
        <w:ind w:firstLine="708"/>
        <w:jc w:val="both"/>
        <w:rPr>
          <w:rFonts w:ascii="Times New Roman" w:hAnsi="Times New Roman" w:cs="Times New Roman"/>
          <w:b/>
          <w:sz w:val="24"/>
        </w:rPr>
      </w:pPr>
      <w:r w:rsidRPr="000B32AD">
        <w:rPr>
          <w:rFonts w:ascii="Times New Roman" w:hAnsi="Times New Roman" w:cs="Times New Roman"/>
          <w:sz w:val="24"/>
        </w:rPr>
        <w:t>План-график работ по реализации программы должен соответствовать плану мер</w:t>
      </w:r>
      <w:r w:rsidRPr="000B32AD">
        <w:rPr>
          <w:rFonts w:ascii="Times New Roman" w:hAnsi="Times New Roman" w:cs="Times New Roman"/>
          <w:sz w:val="24"/>
        </w:rPr>
        <w:t>о</w:t>
      </w:r>
      <w:r w:rsidRPr="000B32AD">
        <w:rPr>
          <w:rFonts w:ascii="Times New Roman" w:hAnsi="Times New Roman" w:cs="Times New Roman"/>
          <w:sz w:val="24"/>
        </w:rPr>
        <w:t>приятий, содержащемуся в разделе  «Перечень основных мероприятий Программы, обе</w:t>
      </w:r>
      <w:r w:rsidRPr="000B32AD">
        <w:rPr>
          <w:rFonts w:ascii="Times New Roman" w:hAnsi="Times New Roman" w:cs="Times New Roman"/>
          <w:sz w:val="24"/>
        </w:rPr>
        <w:t>с</w:t>
      </w:r>
      <w:r w:rsidRPr="000B32AD">
        <w:rPr>
          <w:rFonts w:ascii="Times New Roman" w:hAnsi="Times New Roman" w:cs="Times New Roman"/>
          <w:sz w:val="24"/>
        </w:rPr>
        <w:t>печивающих достижение  целевых показателей» настоящего Отчета. Утверждение тар</w:t>
      </w:r>
      <w:r w:rsidRPr="000B32AD">
        <w:rPr>
          <w:rFonts w:ascii="Times New Roman" w:hAnsi="Times New Roman" w:cs="Times New Roman"/>
          <w:sz w:val="24"/>
        </w:rPr>
        <w:t>и</w:t>
      </w:r>
      <w:r w:rsidRPr="000B32AD">
        <w:rPr>
          <w:rFonts w:ascii="Times New Roman" w:hAnsi="Times New Roman" w:cs="Times New Roman"/>
          <w:sz w:val="24"/>
        </w:rPr>
        <w:t>фов и принятие решений по выделению бюджетных средств из бюджета МО, подг</w:t>
      </w:r>
      <w:r w:rsidRPr="000B32AD">
        <w:rPr>
          <w:rFonts w:ascii="Times New Roman" w:hAnsi="Times New Roman" w:cs="Times New Roman"/>
          <w:sz w:val="24"/>
        </w:rPr>
        <w:t>о</w:t>
      </w:r>
      <w:r w:rsidRPr="000B32AD">
        <w:rPr>
          <w:rFonts w:ascii="Times New Roman" w:hAnsi="Times New Roman" w:cs="Times New Roman"/>
          <w:sz w:val="24"/>
        </w:rPr>
        <w:t>товка и проведение конкурсов на привлечение инвесторов, принимаются в соответствии с де</w:t>
      </w:r>
      <w:r w:rsidRPr="000B32AD">
        <w:rPr>
          <w:rFonts w:ascii="Times New Roman" w:hAnsi="Times New Roman" w:cs="Times New Roman"/>
          <w:sz w:val="24"/>
        </w:rPr>
        <w:t>й</w:t>
      </w:r>
      <w:r w:rsidRPr="000B32AD">
        <w:rPr>
          <w:rFonts w:ascii="Times New Roman" w:hAnsi="Times New Roman" w:cs="Times New Roman"/>
          <w:sz w:val="24"/>
        </w:rPr>
        <w:t>ствующим законодательством.</w:t>
      </w:r>
    </w:p>
    <w:p w:rsidR="000B32AD" w:rsidRPr="000B32AD" w:rsidRDefault="000B32AD" w:rsidP="000B32AD">
      <w:pPr>
        <w:shd w:val="clear" w:color="auto" w:fill="FFFFFF"/>
        <w:spacing w:after="0"/>
        <w:ind w:firstLine="709"/>
        <w:jc w:val="both"/>
        <w:rPr>
          <w:rFonts w:ascii="Times New Roman" w:hAnsi="Times New Roman" w:cs="Times New Roman"/>
          <w:b/>
          <w:sz w:val="24"/>
          <w:szCs w:val="24"/>
        </w:rPr>
      </w:pPr>
      <w:r w:rsidRPr="000B32AD">
        <w:rPr>
          <w:rFonts w:ascii="Times New Roman" w:hAnsi="Times New Roman" w:cs="Times New Roman"/>
          <w:b/>
          <w:sz w:val="24"/>
          <w:szCs w:val="24"/>
        </w:rPr>
        <w:t xml:space="preserve">10.Мониторинг и корректировка Программы </w:t>
      </w:r>
      <w:r w:rsidRPr="000B32AD">
        <w:rPr>
          <w:rFonts w:ascii="Times New Roman" w:hAnsi="Times New Roman" w:cs="Times New Roman"/>
          <w:b/>
          <w:color w:val="000000"/>
          <w:sz w:val="24"/>
          <w:szCs w:val="24"/>
        </w:rPr>
        <w:t>«</w:t>
      </w:r>
      <w:r w:rsidRPr="000B32AD">
        <w:rPr>
          <w:rFonts w:ascii="Times New Roman" w:hAnsi="Times New Roman" w:cs="Times New Roman"/>
          <w:b/>
          <w:sz w:val="24"/>
          <w:szCs w:val="24"/>
        </w:rPr>
        <w:t>Комплексное развитие систем транспортной  инфраструктуры Бузыкановского муниципального образования»</w:t>
      </w:r>
    </w:p>
    <w:p w:rsidR="000B32AD" w:rsidRPr="000B32AD" w:rsidRDefault="000B32AD" w:rsidP="000B32AD">
      <w:pPr>
        <w:spacing w:after="0"/>
        <w:ind w:firstLine="709"/>
        <w:jc w:val="both"/>
        <w:rPr>
          <w:rFonts w:ascii="Times New Roman" w:hAnsi="Times New Roman" w:cs="Times New Roman"/>
          <w:sz w:val="24"/>
          <w:szCs w:val="24"/>
        </w:rPr>
      </w:pPr>
      <w:r w:rsidRPr="000B32AD">
        <w:rPr>
          <w:rFonts w:ascii="Times New Roman" w:hAnsi="Times New Roman" w:cs="Times New Roman"/>
          <w:sz w:val="24"/>
          <w:szCs w:val="24"/>
        </w:rPr>
        <w:t>Мониторинг и корректировка Программы осуществляется на основании следу</w:t>
      </w:r>
      <w:r w:rsidRPr="000B32AD">
        <w:rPr>
          <w:rFonts w:ascii="Times New Roman" w:hAnsi="Times New Roman" w:cs="Times New Roman"/>
          <w:sz w:val="24"/>
          <w:szCs w:val="24"/>
        </w:rPr>
        <w:t>ю</w:t>
      </w:r>
      <w:r w:rsidRPr="000B32AD">
        <w:rPr>
          <w:rFonts w:ascii="Times New Roman" w:hAnsi="Times New Roman" w:cs="Times New Roman"/>
          <w:sz w:val="24"/>
          <w:szCs w:val="24"/>
        </w:rPr>
        <w:t>щих нормативных документов.</w:t>
      </w:r>
    </w:p>
    <w:p w:rsidR="000B32AD" w:rsidRPr="000B32AD" w:rsidRDefault="000B32AD" w:rsidP="000B32AD">
      <w:pPr>
        <w:spacing w:after="0"/>
        <w:ind w:firstLine="708"/>
        <w:jc w:val="both"/>
        <w:rPr>
          <w:rFonts w:ascii="Times New Roman" w:hAnsi="Times New Roman" w:cs="Times New Roman"/>
          <w:sz w:val="24"/>
          <w:szCs w:val="24"/>
        </w:rPr>
      </w:pPr>
      <w:r w:rsidRPr="000B32AD">
        <w:rPr>
          <w:rFonts w:ascii="Times New Roman" w:hAnsi="Times New Roman" w:cs="Times New Roman"/>
          <w:sz w:val="24"/>
          <w:szCs w:val="24"/>
        </w:rPr>
        <w:t>Мониторинг Программы включает следующие этапы:</w:t>
      </w:r>
    </w:p>
    <w:p w:rsidR="000B32AD" w:rsidRPr="002B3077" w:rsidRDefault="000B32AD" w:rsidP="000B32AD">
      <w:pPr>
        <w:spacing w:after="0"/>
        <w:ind w:firstLine="540"/>
        <w:jc w:val="both"/>
        <w:rPr>
          <w:rFonts w:ascii="Times New Roman" w:hAnsi="Times New Roman" w:cs="Times New Roman"/>
          <w:sz w:val="24"/>
          <w:szCs w:val="24"/>
        </w:rPr>
      </w:pPr>
      <w:r w:rsidRPr="002B3077">
        <w:rPr>
          <w:rFonts w:ascii="Times New Roman" w:hAnsi="Times New Roman" w:cs="Times New Roman"/>
          <w:sz w:val="24"/>
          <w:szCs w:val="24"/>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w:t>
      </w:r>
      <w:r w:rsidRPr="002B3077">
        <w:rPr>
          <w:rFonts w:ascii="Times New Roman" w:hAnsi="Times New Roman" w:cs="Times New Roman"/>
          <w:sz w:val="24"/>
          <w:szCs w:val="24"/>
        </w:rPr>
        <w:t>н</w:t>
      </w:r>
      <w:r w:rsidRPr="002B3077">
        <w:rPr>
          <w:rFonts w:ascii="Times New Roman" w:hAnsi="Times New Roman" w:cs="Times New Roman"/>
          <w:sz w:val="24"/>
          <w:szCs w:val="24"/>
        </w:rPr>
        <w:t>фраструктуры;</w:t>
      </w:r>
    </w:p>
    <w:p w:rsidR="000B32AD" w:rsidRPr="002B3077" w:rsidRDefault="000B32AD" w:rsidP="000B32AD">
      <w:pPr>
        <w:spacing w:after="0"/>
        <w:ind w:firstLine="540"/>
        <w:jc w:val="both"/>
        <w:rPr>
          <w:rFonts w:ascii="Times New Roman" w:hAnsi="Times New Roman" w:cs="Times New Roman"/>
          <w:sz w:val="24"/>
          <w:szCs w:val="24"/>
        </w:rPr>
      </w:pPr>
      <w:r w:rsidRPr="002B3077">
        <w:rPr>
          <w:rFonts w:ascii="Times New Roman" w:hAnsi="Times New Roman" w:cs="Times New Roman"/>
          <w:sz w:val="24"/>
          <w:szCs w:val="24"/>
        </w:rPr>
        <w:t>2.Вверификация данных;</w:t>
      </w:r>
    </w:p>
    <w:p w:rsidR="000B32AD" w:rsidRPr="002B3077" w:rsidRDefault="000B32AD" w:rsidP="000B32AD">
      <w:pPr>
        <w:spacing w:after="0"/>
        <w:ind w:firstLine="540"/>
        <w:jc w:val="both"/>
        <w:rPr>
          <w:rFonts w:ascii="Times New Roman" w:hAnsi="Times New Roman" w:cs="Times New Roman"/>
          <w:sz w:val="24"/>
          <w:szCs w:val="24"/>
        </w:rPr>
      </w:pPr>
      <w:r w:rsidRPr="002B3077">
        <w:rPr>
          <w:rFonts w:ascii="Times New Roman" w:hAnsi="Times New Roman" w:cs="Times New Roman"/>
          <w:sz w:val="24"/>
          <w:szCs w:val="24"/>
        </w:rPr>
        <w:lastRenderedPageBreak/>
        <w:t>3.Анализ данных о результатах проводимых преобразований транспортной  инфр</w:t>
      </w:r>
      <w:r w:rsidRPr="002B3077">
        <w:rPr>
          <w:rFonts w:ascii="Times New Roman" w:hAnsi="Times New Roman" w:cs="Times New Roman"/>
          <w:sz w:val="24"/>
          <w:szCs w:val="24"/>
        </w:rPr>
        <w:t>а</w:t>
      </w:r>
      <w:r w:rsidRPr="002B3077">
        <w:rPr>
          <w:rFonts w:ascii="Times New Roman" w:hAnsi="Times New Roman" w:cs="Times New Roman"/>
          <w:sz w:val="24"/>
          <w:szCs w:val="24"/>
        </w:rPr>
        <w:t>структуры.</w:t>
      </w:r>
    </w:p>
    <w:p w:rsidR="000B32AD" w:rsidRPr="002B3077" w:rsidRDefault="000B32AD" w:rsidP="000B32AD">
      <w:pPr>
        <w:spacing w:after="0"/>
        <w:ind w:firstLine="708"/>
        <w:jc w:val="both"/>
        <w:rPr>
          <w:rFonts w:ascii="Times New Roman" w:hAnsi="Times New Roman" w:cs="Times New Roman"/>
          <w:sz w:val="24"/>
          <w:szCs w:val="24"/>
        </w:rPr>
      </w:pPr>
      <w:r w:rsidRPr="002B3077">
        <w:rPr>
          <w:rFonts w:ascii="Times New Roman" w:hAnsi="Times New Roman" w:cs="Times New Roman"/>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0B32AD" w:rsidRPr="002B3077" w:rsidRDefault="000B32AD" w:rsidP="000B32AD">
      <w:pPr>
        <w:spacing w:after="0"/>
        <w:ind w:firstLine="708"/>
        <w:jc w:val="both"/>
        <w:rPr>
          <w:rFonts w:ascii="Times New Roman" w:hAnsi="Times New Roman" w:cs="Times New Roman"/>
          <w:sz w:val="24"/>
          <w:szCs w:val="24"/>
        </w:rPr>
      </w:pPr>
      <w:r w:rsidRPr="002B3077">
        <w:rPr>
          <w:rFonts w:ascii="Times New Roman" w:hAnsi="Times New Roman" w:cs="Times New Roman"/>
          <w:sz w:val="24"/>
          <w:szCs w:val="24"/>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w:t>
      </w:r>
      <w:r w:rsidRPr="002B3077">
        <w:rPr>
          <w:rFonts w:ascii="Times New Roman" w:hAnsi="Times New Roman" w:cs="Times New Roman"/>
          <w:sz w:val="24"/>
          <w:szCs w:val="24"/>
        </w:rPr>
        <w:t>в</w:t>
      </w:r>
      <w:r w:rsidRPr="002B3077">
        <w:rPr>
          <w:rFonts w:ascii="Times New Roman" w:hAnsi="Times New Roman" w:cs="Times New Roman"/>
          <w:sz w:val="24"/>
          <w:szCs w:val="24"/>
        </w:rPr>
        <w:t>ней муниципальных стандартов качества предоставления транспортных услуг при собл</w:t>
      </w:r>
      <w:r w:rsidRPr="002B3077">
        <w:rPr>
          <w:rFonts w:ascii="Times New Roman" w:hAnsi="Times New Roman" w:cs="Times New Roman"/>
          <w:sz w:val="24"/>
          <w:szCs w:val="24"/>
        </w:rPr>
        <w:t>ю</w:t>
      </w:r>
      <w:r w:rsidRPr="002B3077">
        <w:rPr>
          <w:rFonts w:ascii="Times New Roman" w:hAnsi="Times New Roman" w:cs="Times New Roman"/>
          <w:sz w:val="24"/>
          <w:szCs w:val="24"/>
        </w:rPr>
        <w:t>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0B32AD" w:rsidRPr="002B3077" w:rsidRDefault="000B32AD" w:rsidP="000B32AD">
      <w:pPr>
        <w:shd w:val="clear" w:color="auto" w:fill="FFFFFF"/>
        <w:spacing w:after="0"/>
        <w:ind w:firstLine="701"/>
        <w:jc w:val="both"/>
        <w:rPr>
          <w:rFonts w:ascii="Times New Roman" w:hAnsi="Times New Roman" w:cs="Times New Roman"/>
          <w:b/>
          <w:bCs/>
          <w:sz w:val="24"/>
          <w:szCs w:val="24"/>
        </w:rPr>
      </w:pPr>
    </w:p>
    <w:p w:rsidR="000B32AD" w:rsidRPr="002B3077" w:rsidRDefault="000B32AD" w:rsidP="000B32AD">
      <w:pPr>
        <w:shd w:val="clear" w:color="auto" w:fill="FFFFFF"/>
        <w:spacing w:after="0"/>
        <w:ind w:firstLine="701"/>
        <w:jc w:val="both"/>
        <w:rPr>
          <w:rFonts w:ascii="Times New Roman" w:hAnsi="Times New Roman" w:cs="Times New Roman"/>
          <w:b/>
          <w:bCs/>
          <w:sz w:val="24"/>
          <w:szCs w:val="24"/>
        </w:rPr>
      </w:pPr>
    </w:p>
    <w:p w:rsidR="000B32AD" w:rsidRPr="002B3077" w:rsidRDefault="000B32AD" w:rsidP="000B32AD">
      <w:pPr>
        <w:shd w:val="clear" w:color="auto" w:fill="FFFFFF"/>
        <w:spacing w:after="0"/>
        <w:ind w:firstLine="701"/>
        <w:jc w:val="both"/>
        <w:rPr>
          <w:rFonts w:ascii="Times New Roman" w:hAnsi="Times New Roman" w:cs="Times New Roman"/>
          <w:b/>
          <w:bCs/>
          <w:sz w:val="24"/>
          <w:szCs w:val="24"/>
        </w:rPr>
      </w:pPr>
    </w:p>
    <w:p w:rsidR="000B32AD" w:rsidRPr="002B3077" w:rsidRDefault="000B32AD" w:rsidP="000B32AD">
      <w:pPr>
        <w:shd w:val="clear" w:color="auto" w:fill="FFFFFF"/>
        <w:spacing w:after="0"/>
        <w:ind w:firstLine="701"/>
        <w:jc w:val="both"/>
        <w:rPr>
          <w:rFonts w:ascii="Times New Roman" w:hAnsi="Times New Roman" w:cs="Times New Roman"/>
          <w:b/>
          <w:bCs/>
          <w:sz w:val="24"/>
          <w:szCs w:val="24"/>
        </w:rPr>
      </w:pPr>
    </w:p>
    <w:p w:rsidR="000B32AD" w:rsidRPr="002B3077"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0B32AD" w:rsidRDefault="000B32AD" w:rsidP="000B32AD">
      <w:pPr>
        <w:shd w:val="clear" w:color="auto" w:fill="FFFFFF"/>
        <w:spacing w:after="0"/>
        <w:ind w:firstLine="701"/>
        <w:jc w:val="both"/>
        <w:rPr>
          <w:rFonts w:ascii="Times New Roman" w:hAnsi="Times New Roman" w:cs="Times New Roman"/>
          <w:b/>
          <w:bCs/>
          <w:sz w:val="24"/>
          <w:szCs w:val="24"/>
        </w:rPr>
      </w:pPr>
    </w:p>
    <w:p w:rsidR="005C255B" w:rsidRPr="000B32AD" w:rsidRDefault="005C255B" w:rsidP="000B32AD">
      <w:pPr>
        <w:rPr>
          <w:szCs w:val="28"/>
        </w:rPr>
      </w:pPr>
    </w:p>
    <w:sectPr w:rsidR="005C255B" w:rsidRPr="000B32AD" w:rsidSect="00E97F2E">
      <w:head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646" w:rsidRDefault="009D4646" w:rsidP="00984C12">
      <w:pPr>
        <w:spacing w:after="0" w:line="240" w:lineRule="auto"/>
      </w:pPr>
      <w:r>
        <w:separator/>
      </w:r>
    </w:p>
  </w:endnote>
  <w:endnote w:type="continuationSeparator" w:id="1">
    <w:p w:rsidR="009D4646" w:rsidRDefault="009D4646"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646" w:rsidRDefault="009D4646" w:rsidP="00984C12">
      <w:pPr>
        <w:spacing w:after="0" w:line="240" w:lineRule="auto"/>
      </w:pPr>
      <w:r>
        <w:separator/>
      </w:r>
    </w:p>
  </w:footnote>
  <w:footnote w:type="continuationSeparator" w:id="1">
    <w:p w:rsidR="009D4646" w:rsidRDefault="009D4646"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12" w:rsidRDefault="00984C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2">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4">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5">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6">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8">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9">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10">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1">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3">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5">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18">
    <w:nsid w:val="03CD7690"/>
    <w:multiLevelType w:val="hybridMultilevel"/>
    <w:tmpl w:val="E418F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1923C5"/>
    <w:multiLevelType w:val="hybridMultilevel"/>
    <w:tmpl w:val="D3C26B9A"/>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8606A7"/>
    <w:multiLevelType w:val="hybridMultilevel"/>
    <w:tmpl w:val="D2E2E8E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ECF3F8A"/>
    <w:multiLevelType w:val="hybridMultilevel"/>
    <w:tmpl w:val="A6C2D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F581A85"/>
    <w:multiLevelType w:val="hybridMultilevel"/>
    <w:tmpl w:val="0A2692C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617264"/>
    <w:multiLevelType w:val="hybridMultilevel"/>
    <w:tmpl w:val="719CE43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6F7DFC"/>
    <w:multiLevelType w:val="hybridMultilevel"/>
    <w:tmpl w:val="1986B08C"/>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6F04748"/>
    <w:multiLevelType w:val="hybridMultilevel"/>
    <w:tmpl w:val="C6A2CE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41C0341C"/>
    <w:multiLevelType w:val="hybridMultilevel"/>
    <w:tmpl w:val="871CCB80"/>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6004D6"/>
    <w:multiLevelType w:val="hybridMultilevel"/>
    <w:tmpl w:val="6E9E012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4">
    <w:nsid w:val="4635225B"/>
    <w:multiLevelType w:val="hybridMultilevel"/>
    <w:tmpl w:val="7346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8D504E"/>
    <w:multiLevelType w:val="hybridMultilevel"/>
    <w:tmpl w:val="F90C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251B28"/>
    <w:multiLevelType w:val="hybridMultilevel"/>
    <w:tmpl w:val="F056CCF6"/>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38">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58B134A4"/>
    <w:multiLevelType w:val="multilevel"/>
    <w:tmpl w:val="923EE414"/>
    <w:lvl w:ilvl="0">
      <w:start w:val="1"/>
      <w:numFmt w:val="decimal"/>
      <w:lvlText w:val="%1."/>
      <w:lvlJc w:val="left"/>
      <w:pPr>
        <w:tabs>
          <w:tab w:val="num" w:pos="1380"/>
        </w:tabs>
        <w:ind w:left="1380" w:hanging="840"/>
      </w:pPr>
      <w:rPr>
        <w:rFonts w:hint="default"/>
        <w:b w:val="0"/>
        <w:sz w:val="24"/>
        <w:szCs w:val="24"/>
      </w:rPr>
    </w:lvl>
    <w:lvl w:ilvl="1">
      <w:start w:val="1"/>
      <w:numFmt w:val="decimal"/>
      <w:isLgl/>
      <w:lvlText w:val="%1.%2."/>
      <w:lvlJc w:val="left"/>
      <w:pPr>
        <w:tabs>
          <w:tab w:val="num" w:pos="990"/>
        </w:tabs>
        <w:ind w:left="990" w:hanging="45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42">
    <w:nsid w:val="66F63795"/>
    <w:multiLevelType w:val="hybridMultilevel"/>
    <w:tmpl w:val="7F30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5686437"/>
    <w:multiLevelType w:val="hybridMultilevel"/>
    <w:tmpl w:val="B678C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43"/>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21"/>
  </w:num>
  <w:num w:numId="24">
    <w:abstractNumId w:val="20"/>
  </w:num>
  <w:num w:numId="25">
    <w:abstractNumId w:val="26"/>
  </w:num>
  <w:num w:numId="26">
    <w:abstractNumId w:val="44"/>
  </w:num>
  <w:num w:numId="27">
    <w:abstractNumId w:val="39"/>
  </w:num>
  <w:num w:numId="28">
    <w:abstractNumId w:val="24"/>
  </w:num>
  <w:num w:numId="29">
    <w:abstractNumId w:val="32"/>
  </w:num>
  <w:num w:numId="30">
    <w:abstractNumId w:val="25"/>
  </w:num>
  <w:num w:numId="31">
    <w:abstractNumId w:val="19"/>
  </w:num>
  <w:num w:numId="32">
    <w:abstractNumId w:val="36"/>
  </w:num>
  <w:num w:numId="33">
    <w:abstractNumId w:val="23"/>
  </w:num>
  <w:num w:numId="34">
    <w:abstractNumId w:val="35"/>
  </w:num>
  <w:num w:numId="35">
    <w:abstractNumId w:val="11"/>
    <w:lvlOverride w:ilvl="0">
      <w:startOverride w:val="1"/>
    </w:lvlOverride>
  </w:num>
  <w:num w:numId="36">
    <w:abstractNumId w:val="7"/>
    <w:lvlOverride w:ilvl="0">
      <w:startOverride w:val="1"/>
    </w:lvlOverride>
    <w:lvlOverride w:ilvl="1"/>
    <w:lvlOverride w:ilvl="2"/>
    <w:lvlOverride w:ilvl="3"/>
    <w:lvlOverride w:ilvl="4"/>
    <w:lvlOverride w:ilvl="5"/>
    <w:lvlOverride w:ilvl="6"/>
    <w:lvlOverride w:ilvl="7"/>
    <w:lvlOverride w:ilvl="8"/>
  </w:num>
  <w:num w:numId="37">
    <w:abstractNumId w:val="17"/>
  </w:num>
  <w:num w:numId="38">
    <w:abstractNumId w:val="30"/>
  </w:num>
  <w:num w:numId="39">
    <w:abstractNumId w:val="40"/>
  </w:num>
  <w:num w:numId="40">
    <w:abstractNumId w:val="38"/>
  </w:num>
  <w:num w:numId="41">
    <w:abstractNumId w:val="27"/>
  </w:num>
  <w:num w:numId="42">
    <w:abstractNumId w:val="29"/>
  </w:num>
  <w:num w:numId="43">
    <w:abstractNumId w:val="16"/>
  </w:num>
  <w:num w:numId="44">
    <w:abstractNumId w:val="42"/>
  </w:num>
  <w:num w:numId="45">
    <w:abstractNumId w:val="28"/>
  </w:num>
  <w:num w:numId="46">
    <w:abstractNumId w:val="18"/>
  </w:num>
  <w:num w:numId="47">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81DA6"/>
    <w:rsid w:val="000B32AD"/>
    <w:rsid w:val="000B74F9"/>
    <w:rsid w:val="000D5987"/>
    <w:rsid w:val="00106A99"/>
    <w:rsid w:val="00133198"/>
    <w:rsid w:val="0016547F"/>
    <w:rsid w:val="00165EEF"/>
    <w:rsid w:val="001941B3"/>
    <w:rsid w:val="001D1F81"/>
    <w:rsid w:val="001D47F4"/>
    <w:rsid w:val="001F5C84"/>
    <w:rsid w:val="00223FCC"/>
    <w:rsid w:val="00224D95"/>
    <w:rsid w:val="002D39DA"/>
    <w:rsid w:val="002E6A3F"/>
    <w:rsid w:val="002F1DBD"/>
    <w:rsid w:val="002F4B11"/>
    <w:rsid w:val="00300A72"/>
    <w:rsid w:val="00313DDB"/>
    <w:rsid w:val="003732C6"/>
    <w:rsid w:val="00390BCA"/>
    <w:rsid w:val="003C06C7"/>
    <w:rsid w:val="003C6020"/>
    <w:rsid w:val="003D0FCA"/>
    <w:rsid w:val="003E5C4F"/>
    <w:rsid w:val="0045336D"/>
    <w:rsid w:val="00454468"/>
    <w:rsid w:val="0046388F"/>
    <w:rsid w:val="00465683"/>
    <w:rsid w:val="00467F30"/>
    <w:rsid w:val="004C709B"/>
    <w:rsid w:val="005319D3"/>
    <w:rsid w:val="005470C5"/>
    <w:rsid w:val="00550A41"/>
    <w:rsid w:val="00567950"/>
    <w:rsid w:val="005C255B"/>
    <w:rsid w:val="006107AA"/>
    <w:rsid w:val="006273C4"/>
    <w:rsid w:val="00704E66"/>
    <w:rsid w:val="00755FAC"/>
    <w:rsid w:val="007615BF"/>
    <w:rsid w:val="00772C17"/>
    <w:rsid w:val="007E13BE"/>
    <w:rsid w:val="007F4A81"/>
    <w:rsid w:val="00823129"/>
    <w:rsid w:val="00844E91"/>
    <w:rsid w:val="0085564E"/>
    <w:rsid w:val="0087162F"/>
    <w:rsid w:val="008F28D8"/>
    <w:rsid w:val="00901DF7"/>
    <w:rsid w:val="00974656"/>
    <w:rsid w:val="00984C12"/>
    <w:rsid w:val="009D4646"/>
    <w:rsid w:val="009F0C21"/>
    <w:rsid w:val="009F71AB"/>
    <w:rsid w:val="00A10D30"/>
    <w:rsid w:val="00A35944"/>
    <w:rsid w:val="00A61334"/>
    <w:rsid w:val="00A7475F"/>
    <w:rsid w:val="00AB2F24"/>
    <w:rsid w:val="00AC6267"/>
    <w:rsid w:val="00B03A0C"/>
    <w:rsid w:val="00B05480"/>
    <w:rsid w:val="00B26DF4"/>
    <w:rsid w:val="00B33913"/>
    <w:rsid w:val="00B43053"/>
    <w:rsid w:val="00B5296C"/>
    <w:rsid w:val="00B67AA6"/>
    <w:rsid w:val="00B94BE3"/>
    <w:rsid w:val="00BE7544"/>
    <w:rsid w:val="00C2533E"/>
    <w:rsid w:val="00C361FC"/>
    <w:rsid w:val="00C56A96"/>
    <w:rsid w:val="00C6552B"/>
    <w:rsid w:val="00C9783D"/>
    <w:rsid w:val="00CA0895"/>
    <w:rsid w:val="00CC62C1"/>
    <w:rsid w:val="00CE0D12"/>
    <w:rsid w:val="00CE72AB"/>
    <w:rsid w:val="00D44C7E"/>
    <w:rsid w:val="00D60F5D"/>
    <w:rsid w:val="00D6246D"/>
    <w:rsid w:val="00D778C9"/>
    <w:rsid w:val="00DA058E"/>
    <w:rsid w:val="00DB15F3"/>
    <w:rsid w:val="00DF7AA6"/>
    <w:rsid w:val="00E227CA"/>
    <w:rsid w:val="00E53214"/>
    <w:rsid w:val="00E97F2E"/>
    <w:rsid w:val="00EA6B8E"/>
    <w:rsid w:val="00F07656"/>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iPriority w:val="9"/>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uiPriority w:val="9"/>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84C12"/>
  </w:style>
  <w:style w:type="paragraph" w:styleId="aa">
    <w:name w:val="footer"/>
    <w:basedOn w:val="a0"/>
    <w:link w:val="ab"/>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uiPriority w:val="99"/>
    <w:rsid w:val="00CE72AB"/>
    <w:rPr>
      <w:rFonts w:ascii="Times New Roman" w:eastAsia="Times New Roman" w:hAnsi="Times New Roman" w:cs="Times New Roman"/>
      <w:b/>
      <w:sz w:val="24"/>
      <w:szCs w:val="20"/>
    </w:rPr>
  </w:style>
  <w:style w:type="character" w:customStyle="1" w:styleId="30">
    <w:name w:val="Заголовок 3 Знак"/>
    <w:basedOn w:val="a1"/>
    <w:link w:val="3"/>
    <w:uiPriority w:val="9"/>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iPriority w:val="99"/>
    <w:unhideWhenUsed/>
    <w:rsid w:val="00CE72AB"/>
    <w:pPr>
      <w:spacing w:after="120" w:line="480" w:lineRule="auto"/>
    </w:pPr>
  </w:style>
  <w:style w:type="character" w:customStyle="1" w:styleId="24">
    <w:name w:val="Основной текст 2 Знак"/>
    <w:basedOn w:val="a1"/>
    <w:link w:val="23"/>
    <w:uiPriority w:val="99"/>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uiPriority w:val="9"/>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uiPriority w:val="20"/>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5102</Words>
  <Characters>29083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Надежда Егоровна</cp:lastModifiedBy>
  <cp:revision>10</cp:revision>
  <dcterms:created xsi:type="dcterms:W3CDTF">2016-03-10T08:27:00Z</dcterms:created>
  <dcterms:modified xsi:type="dcterms:W3CDTF">2016-11-10T02:56:00Z</dcterms:modified>
</cp:coreProperties>
</file>