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71" w:rsidRDefault="009C0E71" w:rsidP="009C0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9C0E71" w:rsidRDefault="009C0E71" w:rsidP="009C0E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C0E71" w:rsidRDefault="009C0E71" w:rsidP="009C0E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9C0E71" w:rsidRDefault="009C0E71" w:rsidP="009C0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9C0E71" w:rsidRDefault="009C0E71" w:rsidP="009C0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C0E71" w:rsidRPr="009C0E71" w:rsidRDefault="009C0E71" w:rsidP="009C0E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793" w:type="dxa"/>
        <w:tblInd w:w="-72" w:type="dxa"/>
        <w:tblBorders>
          <w:top w:val="double" w:sz="4" w:space="0" w:color="auto"/>
        </w:tblBorders>
        <w:tblLook w:val="04A0"/>
      </w:tblPr>
      <w:tblGrid>
        <w:gridCol w:w="9793"/>
      </w:tblGrid>
      <w:tr w:rsidR="009C0E71" w:rsidTr="009C0E71">
        <w:trPr>
          <w:trHeight w:val="393"/>
        </w:trPr>
        <w:tc>
          <w:tcPr>
            <w:tcW w:w="97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C0E71" w:rsidRDefault="009C0E71" w:rsidP="00E55E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«05»  апреля   2013 года                                                                       № 41</w:t>
            </w:r>
          </w:p>
        </w:tc>
      </w:tr>
    </w:tbl>
    <w:p w:rsidR="009C0E71" w:rsidRPr="009C0E71" w:rsidRDefault="009C0E71" w:rsidP="009C0E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E71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оказания платных услуг муниципальным казённым учреждением культуры «Бузыкановский Дом Досуга и Творчества»</w:t>
      </w:r>
    </w:p>
    <w:p w:rsidR="009C0E71" w:rsidRDefault="009C0E71" w:rsidP="009C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09.10.1992 г. № 3612-1 «Основы законодательства Российской Федерации о культуре», Федеральными законами                           от  06.10.2003 г. № 131-ФЗ «Об общих принципах организации местного самоуправления в Российской Федерации»,  от 12.01.1996 г. № 7-ФЗ «О некоммерческих  организациях», от 29.12.1994 г. № 78-ФЗ «О библиотечном деле»,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Законом  Иркутской области                           от 18.07.2008г. № 46-оз  «О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библиотечном деле в Иркутской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  ст</w:t>
      </w:r>
      <w:proofErr w:type="gramEnd"/>
      <w:r>
        <w:rPr>
          <w:rFonts w:ascii="Times New Roman" w:hAnsi="Times New Roman" w:cs="Times New Roman"/>
          <w:sz w:val="24"/>
          <w:szCs w:val="24"/>
        </w:rPr>
        <w:t>. ст. 23, 46 Устава Бузыкановского муниципального образования, администрация Бузыкановского муниципального образования</w:t>
      </w:r>
    </w:p>
    <w:p w:rsidR="009C0E71" w:rsidRPr="009C0E71" w:rsidRDefault="009C0E71" w:rsidP="009C0E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E7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C0E71" w:rsidRDefault="009C0E71" w:rsidP="009C0E7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прилагаемое Положение о порядке оказания платных услуг муниципальным казённым учреждением культуры «Бузыкановский Дом Досуга и Творчества».</w:t>
      </w:r>
    </w:p>
    <w:p w:rsidR="009C0E71" w:rsidRDefault="009C0E71" w:rsidP="009C0E7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Ведущему специалисту администрации Бузыкановского муниципального образования Благушка Л.В. 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сети Интернет.</w:t>
      </w:r>
    </w:p>
    <w:p w:rsidR="009C0E71" w:rsidRDefault="009C0E71" w:rsidP="009C0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0E71" w:rsidRDefault="009C0E71" w:rsidP="009C0E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  П.М.Кулаков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</w:t>
      </w:r>
    </w:p>
    <w:p w:rsidR="009C0E71" w:rsidRDefault="009C0E71" w:rsidP="009C0E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C0E71" w:rsidRDefault="009C0E71" w:rsidP="009C0E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9C0E71" w:rsidRDefault="009C0E71" w:rsidP="009C0E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Бузыкановского </w:t>
      </w:r>
    </w:p>
    <w:p w:rsidR="009C0E71" w:rsidRDefault="009C0E71" w:rsidP="009C0E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C0E71" w:rsidRDefault="009C0E71" w:rsidP="009C0E7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05. 04. 2013 г. № 41</w:t>
      </w:r>
    </w:p>
    <w:p w:rsidR="009C0E71" w:rsidRDefault="009C0E71" w:rsidP="009C0E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E71" w:rsidRDefault="009C0E71" w:rsidP="009C0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C0E71" w:rsidRDefault="009C0E71" w:rsidP="009C0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оказания платных услуг муниципальным казённым учреждением культуры «Бузыкановский Дом Досуга и Творчества»  </w:t>
      </w:r>
    </w:p>
    <w:p w:rsidR="009C0E71" w:rsidRDefault="009C0E71" w:rsidP="009C0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E71" w:rsidRDefault="009C0E71" w:rsidP="009C0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 порядке оказания платных услуг муниципальным казённым учреждением культуры «Бузыкановский Дом Досуга и Творчества» (далее - Положение) разработано в соответствии с действующими нормативно-правовыми актами: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 от 06.10.2003 г. № 131-ФЗ «Об общих принципах  организации местного самоуправления в Российской Федерации»;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от 12.01.1996 г. № 7-ФЗ «О некоммерческих организациях»; 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09.10.1992 г. № 3612-1 «Основы законодательства Российской Федерации о культуре»; 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07.02.1992 г. №2300-1 «О защите прав потребителей»; 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29.12.1994 г. № 78-ФЗ «О библиотечном деле»;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26.06.1995 г. № 609 «Об утверждении Положения об основах хозяйственной деятельности и финансирования организаций культуры и искусства»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иными нормативными правовыми актами.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Настоящее Положение определяет правовые, экономические, организационные основы предоставления платных услуг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казённым учреждением культуры «Бузыкановский Дом Досуга и Творчества»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населению и организациям на территории Бузыкановского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Цель настоящего 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0E71" w:rsidRDefault="009C0E71" w:rsidP="009C0E7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эффективное использование муниципального имущества, закрепленного за муниципальным учреждением; </w:t>
      </w:r>
    </w:p>
    <w:p w:rsidR="009C0E71" w:rsidRDefault="009C0E71" w:rsidP="009C0E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перечня и увеличения объемов предоставляемых услуг;</w:t>
      </w:r>
    </w:p>
    <w:p w:rsidR="009C0E71" w:rsidRDefault="009C0E71" w:rsidP="009C0E7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средств из дополнительных источников, обновления и расширения материально-технической базы муниципального учреждения и увеличения оплаты труда работников бюджетной сферы;</w:t>
      </w:r>
    </w:p>
    <w:p w:rsidR="009C0E71" w:rsidRDefault="009C0E71" w:rsidP="009C0E7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упорядочение процедуры предоставления платных услуг (планирование, использование, учет и отчетность);</w:t>
      </w:r>
    </w:p>
    <w:p w:rsidR="009C0E71" w:rsidRDefault="009C0E71" w:rsidP="009C0E71">
      <w:pPr>
        <w:pStyle w:val="a3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улучшение качества услуг, через  внедрение новых и прогрессивных форм культурного обслуживания населения;</w:t>
      </w:r>
    </w:p>
    <w:p w:rsidR="009C0E71" w:rsidRDefault="009C0E71" w:rsidP="009C0E7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использование передового опыта организации и совершенствования работы учреждений культуры.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Основными задачами введения единого порядка предоставления платных услуг являются:</w:t>
      </w:r>
    </w:p>
    <w:p w:rsidR="009C0E71" w:rsidRDefault="009C0E71" w:rsidP="009C0E7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оптимизация и упорядочение ценообразования на платные услуги, оказываемые муниципальным учреждением культуры;</w:t>
      </w:r>
    </w:p>
    <w:p w:rsidR="009C0E71" w:rsidRDefault="009C0E71" w:rsidP="009C0E7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возможности планирования финансово-экономических показателей, мониторинга их выполнения;</w:t>
      </w:r>
    </w:p>
    <w:p w:rsidR="009C0E71" w:rsidRDefault="009C0E71" w:rsidP="009C0E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повышение эффективности работы муниципального учреждения культуры;</w:t>
      </w:r>
    </w:p>
    <w:p w:rsidR="009C0E71" w:rsidRDefault="009C0E71" w:rsidP="009C0E7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ценовой доступности услуг муниципального учреждения культуры для всех слоев населения</w:t>
      </w:r>
      <w:r>
        <w:rPr>
          <w:rFonts w:ascii="Times New Roman" w:hAnsi="Times New Roman"/>
          <w:sz w:val="24"/>
          <w:szCs w:val="24"/>
        </w:rPr>
        <w:t>;</w:t>
      </w:r>
    </w:p>
    <w:p w:rsidR="009C0E71" w:rsidRDefault="009C0E71" w:rsidP="009C0E7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стимулирование внедрения новых видов платных услуг и форм обслуживания, повышения качества оказываемых услуг.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Настоящее Положение устанавливает:</w:t>
      </w:r>
    </w:p>
    <w:p w:rsidR="009C0E71" w:rsidRDefault="009C0E71" w:rsidP="009C0E7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 получения учреждением разрешения на право предоставления платных услуг населению;</w:t>
      </w:r>
    </w:p>
    <w:p w:rsidR="009C0E71" w:rsidRDefault="009C0E71" w:rsidP="009C0E7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требования, предъявляемые к учреждению, при получении права предоставления платных услуг населению;</w:t>
      </w:r>
    </w:p>
    <w:p w:rsidR="009C0E71" w:rsidRDefault="009C0E71" w:rsidP="009C0E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 формирования стоимости выполнения услуг;</w:t>
      </w:r>
    </w:p>
    <w:p w:rsidR="009C0E71" w:rsidRDefault="009C0E71" w:rsidP="009C0E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 расчетов населения за предоставленные платные услуги;</w:t>
      </w:r>
    </w:p>
    <w:p w:rsidR="009C0E71" w:rsidRDefault="009C0E71" w:rsidP="009C0E7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 учета и распределения средств, получаемых учреждением за оказание платных услуг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 Платные услуги учреждения являются частью хозяйственной деятельности учреждения и регулируются Бюджетным кодексом РФ, Налоговым кодексом РФ, Уставом учреждения, а также иными нормативно-правовыми актами, регулирующими деятельность хозяйствующих субъектов.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1.7. Изменения и дополнения в Положение вносятся и утверждаются главой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внесенных изменениях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дополнениях в Положение потребитель получает через средства массовой информации или непосредственно от учреждения, с которым заключен договор.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1.9. Учреждение культуры обязано обеспечить пользователей услуг бесплатной наглядной, доступной и достоверной информацией:</w:t>
      </w:r>
    </w:p>
    <w:p w:rsidR="009C0E71" w:rsidRDefault="009C0E71" w:rsidP="009C0E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месте нахождения учреждения;</w:t>
      </w:r>
    </w:p>
    <w:p w:rsidR="009C0E71" w:rsidRDefault="009C0E71" w:rsidP="009C0E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месте государственной регистрации и режиме работы;</w:t>
      </w:r>
    </w:p>
    <w:p w:rsidR="009C0E71" w:rsidRDefault="009C0E71" w:rsidP="009C0E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видах услуг, предоставляемых на платной основе;</w:t>
      </w:r>
    </w:p>
    <w:p w:rsidR="009C0E71" w:rsidRDefault="009C0E71" w:rsidP="009C0E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условиях предоставления платных услуг и ценах на них;</w:t>
      </w:r>
    </w:p>
    <w:p w:rsidR="009C0E71" w:rsidRDefault="009C0E71" w:rsidP="009C0E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льготах на платные услуги для отдельных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категорий населения.</w:t>
      </w:r>
    </w:p>
    <w:p w:rsidR="009C0E71" w:rsidRDefault="009C0E71" w:rsidP="009C0E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E71" w:rsidRDefault="009C0E71" w:rsidP="009C0E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Основные понятия и виды платных услуг</w:t>
      </w:r>
    </w:p>
    <w:p w:rsidR="009C0E71" w:rsidRDefault="009C0E71" w:rsidP="009C0E7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2.1.Основные понятия,  используемые в настоящем Положении: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исторически сложившийся уровень развития общества, творческих сил и способностей человека, выраженный в типах и в формах организации жизнедеятельности людей, а также создаваемых ими материальных и духовных ценностей.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Сфера культуры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область применения культурной деятельности.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Культурная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 по созданию, сохранению, распространению и освоению культурных ценностей в целях развития культуры и искусства, а также самореализации личности, художественно-эстетическое и музыкальное образование и воспитание;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Муниципальное учреждение культуры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юридическое лицо, зарегистрированное на территории Бузыкановского муниципального образования, осуществляющее культурную деятельность в качестве основной деятельности и действующее в организационно-правовых формах, предусмотренных законодательством Российской Федерации.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Услуга учреждений культуры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деятельность, результаты которой реализуются и потребляются в процессе осуществления культурной, творческой и досуговой деятельности учреждения культуры.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Платные услуги муниципальных учреждений культуры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услуги, оказываемые учреждениями в рамках своей  основной уставной деятельности на регулярной основе, имеющие социально-культурную значимость для развития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(базовые);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услуги, оказываемые учреждениями в рамках  уставной деятельности, реализация которых направлена на увеличение доходов и расширение спектра предлагаемых услуг, на которые сложился устойчивый рыночный спрос (рыночно ориентированные).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Прибыль на услугу в сфере культуры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представляет собой превышение цены на услугу в сфере культуры над ее себестоимостью (без налогов и сборов, не относящихся на себестоимость), размер прибыли не ограничивается и определяется учреждением самостоятельно.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Рентабельность услуги в сфере культуры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представляет собой соотношение прибыли и себестоимости услуги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сфере культуры.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Потребитель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юридическое или физическое лицо, имеющее намерение заказать или приобрести, либо заказывающее, приобретающее или использующее товары (работу, услуги) исключительно для собственных нужд, не связанных с извлечением прибыли.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учреждение культуры, оказывающее платные услуги.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 платным услугам, предоставляемым учреждениями культуры,  относятся: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2.2.1.Услуги библиотеки: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информационно-библиографическое обслуживание;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выдача книг и печатных изданий под залог;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-составление каталогов книг, периодических изданий, рукописей, архивных документов;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-письменное информирование читателей о поступлении в фонд библиотеки интересующих их изданий и материалов;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-выполнение тематических запросов;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-набор текста на компьютере, составление аннотации;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-платный читательский билет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иногородних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-компьютерные услуги;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-ксерокопирование, тиражирование;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-годовое абонементное обслуживание для организаций;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-доставка читателям книг на дом и к месту работы;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-организация встреч с писателями, литературных вечеров;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-проведение информационных и культурно-массовых мероприятий и др.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казённое учреждение культуры «Бузыкановский Дом Досуга и Творчества»: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-обучение в кружках, студиях, на курсах;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-предоставление услуг по прокату сценических костюмов, культурного и другого инвентаря, звукоусилительной и осветительной аппаратуры и другого профильного оборудования, изготовление сценических костюмов, обуви, реквизита;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-предоставление игровых комнат для детей (с воспитателем на время проведения мероприятий для взрослых);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в установленном порядке работы спортивно-оздоровительных клубов и секций, групп туризма и здоровья, компьютерных клубов;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и проведение ярмарок, аукционов, выставок-продаж;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-предоставление помещений в аренду с согласия учредителя;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-предоставление услуг по организации питания и отдыха посетителей.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E71" w:rsidRDefault="009C0E71" w:rsidP="009C0E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Порядок предоставления платных услуг 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Учреждение культуры вправе оказывать платные услуги потребителям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соответствии с Уставом учреждения,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руководствуясь настоящим Положением.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3.2.Учреждение культуры составляет смету затрат на платные услуги в сфере культуры.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Учреждение культуры самостоятельно определяет перечень платных услуг и сроки их введения.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Учреждение культуры предлагает потребителям перечень планируемых платных услуг в сфере культуры.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Администрация Бузыкановского муниципального образования устанавливает цены на платные услуги в сфере культуры, в соответствии с основами законодательства Российской Федерации о культуре.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 Платные услуги осуществляются штатной численностью работников учреждения, либо привлеченными специалистами.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3.7. Учреждение культуры обеспечивает реализацию платных услуг квалифицированными кадрами.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 При предоставлении платных услуг сохраняется установленный режим работы учреждения.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 Учреждение культуры заключает гражданско-правовые договоры с потребителями  платных услуг, которыми регламентируются условия и сроки получения услуг, порядок расчетов, права, обязанности и ответственность сторон и (или) на основании квитанции об оплате данных услуг.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3.10. Оплата за обучение в платных группах в сфере культуры производится в порядке и в сроки, указанные в договоре (до 10 числа текущего месяца). В случае несвоевременной оплаты за обучение администрация учреждения имеет право на прекращение занятий с учеником до полного погашения задолженности.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3.11. Претензии и споры, возникающие между потребителем платных услуг и исполнителем,  разрешаются по соглашению сторон или в судебном порядке в соответствии с законодательством.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3.12.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Руководство деятельностью учреждения по оказанию платных услуг населению осуществляет директор учреждения, который в установленном порядке: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осуществляет контроль и несет ответственность за качество оказания платных услуг населению;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3.13. Расчеты за оказание платных услуг производятся ответственными лицами муниципального учреждения культуры, предоставляющего данный вид  платной услуги, в том числе с применением бланков строгой отчетности.</w:t>
      </w:r>
    </w:p>
    <w:p w:rsidR="009C0E71" w:rsidRDefault="009C0E71" w:rsidP="009C0E7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0E71" w:rsidRDefault="009C0E71" w:rsidP="009C0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формирования цен на платные услуги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Порядок формирования цен на платные услуги устанавливает общие подходы к ценообразованию и применяется для расчета цены на платные услуги, оказываемые учреждением культуры.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Расчет себестоимости платных услуг учреждений культуры производится по  калькуляционным статьям за единицу услуги.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Формирование себестоимости на оказываемые платные услуги учреждениями культуры производится в соответствии со ст. 318 Налогового кодекса Российской Федерации по двум видам расходов: прямые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Рпр</w:t>
      </w:r>
      <w:proofErr w:type="spellEnd"/>
      <w:r>
        <w:rPr>
          <w:rFonts w:ascii="Times New Roman" w:hAnsi="Times New Roman" w:cs="Times New Roman"/>
          <w:sz w:val="24"/>
          <w:szCs w:val="24"/>
        </w:rPr>
        <w:t>) и косвенные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9C0E71" w:rsidRDefault="009C0E71" w:rsidP="009C0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  =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</w:t>
      </w:r>
    </w:p>
    <w:p w:rsidR="009C0E71" w:rsidRDefault="009C0E71" w:rsidP="009C0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величина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расходов, включаемых в себестоимость услуги  в сфере культуры;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величина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расходов, включаемых в стоимость конкретной услуги в сфере культуры.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 прямым расходам относятся затраты, непосредственно связанные с оказанием услуги и потребляемые в процессе ее оказания: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+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+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Мз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+  А</w:t>
      </w:r>
      <w:proofErr w:type="gramEnd"/>
      <w:r>
        <w:rPr>
          <w:rFonts w:ascii="Times New Roman" w:hAnsi="Times New Roman" w:cs="Times New Roman"/>
          <w:sz w:val="24"/>
          <w:szCs w:val="24"/>
        </w:rPr>
        <w:t>, где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оплата услуг персонала, оказывающего платную услугу, определяется в соответствии со ст. 255 Налогового кодекса Российской Федерации,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штатного расписания, утвержденного в установленном порядке;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начисления на оплату труда, включающие расходы на оплату единого социального налога в соответствии с налоговым законодательством Российской Федерации, а также взносы по страховым тарифам  на обязательное страхование от несчастных случаев на производстве  и профессиональных заболеваний:</w:t>
      </w:r>
    </w:p>
    <w:p w:rsidR="009C0E71" w:rsidRDefault="009C0E71" w:rsidP="009C0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х  26,2 %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материальные затраты, определяются в соответствии с п. 1 ст. 254 Налогового кодекса Российской Федерации и в которые входят расходы на приобретение инвентаря и других расходных материалов, используемых непосредственно в процессе оказания платной дополнительной услуги. Данные затраты учитываются по ст. 340 сметы доходов и расходов, согласно бюджетной классификации Российской Федерации; </w:t>
      </w:r>
    </w:p>
    <w:p w:rsidR="009C0E71" w:rsidRDefault="009C0E71" w:rsidP="009C0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 сумма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  Ц, где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расход материала (ресурсов), используемого при оказании платной услуги в натуральных единицах измерения;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цена за единицу материала (ресурса), используемого при оказании платной услуги; 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амортизация основных средств, используемых при оказании платной услуги, учитываемая пропорционально времени оказания услуги.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К косвенным (накладным)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расходам относятся в соответствии со ст.ст. 318 и 264 Налогового кодекса Российской Федерации те виды затрат, которые необходимы для оказания услуги, но которые нельзя включить в себестоимость платных услуг методом прямого счета;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услуг вспомогательного персонала (с учетом ЕСН и страховых взносов);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хозяйственные затраты (затраты на материалы и предметы для текущих хозяйственных целей, канцелярские товары, инвентарь, оплата транспортных, коммунальных услуг, услуг связи, текущий ремонт оборудования и инвентаря, зданий и сооружений);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командировки и служебные разъезды;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затраты и прочие расходы, непосредственно не связанные  с оказанием услуги.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 определяется по формуле: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Рх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Аз +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Рпроч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величина косвенных расходов, включаемых в себестоимость платных услуг;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оплата труда вспомогательного, прочего обслуживающего, хозяйственного и административно-управленческого  персонала;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начисления на оплату труда вспомогательного, прочего обслуживающего, хозяйственного и административно-управленческого персонала;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хозяйственные расходы;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 - расходы по амортизации зданий, сооружений и других основных средств, непосредственно не связанные с оказанием платных услуг;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Рпроч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прочие расходы.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себестоимость конкретной платной услуги косвенные расходы могут быть включены пропорционально распределительной базе, прямым расходам, приходящимся на платную услугу через расчетный коэффициент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Ккр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величина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расходов, включаемых в себестоимость конкретной платной услуги;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величина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расходов, включаемых в себестоимость платной услуги;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Ккр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коэффициент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расходов, включаемых в себестоимость данной платной услуги пропорционально прямым расходам.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расчета косвенных (накладных) расходов необходимо определить коэффициент косвенных расходов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Ккр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включаемых в себестоимость данной платной услуги пропорционально прямым расходам. Коэффициент косвенных расходов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Ккр</w:t>
      </w:r>
      <w:proofErr w:type="spellEnd"/>
      <w:r>
        <w:rPr>
          <w:rFonts w:ascii="Times New Roman" w:hAnsi="Times New Roman" w:cs="Times New Roman"/>
          <w:sz w:val="24"/>
          <w:szCs w:val="24"/>
        </w:rPr>
        <w:t>) рассчитывается по фактическим данным предшествующего периода, либо, в случае недостаточного ресурсного обеспечения или отсутствия данных за предшествующий период,  в соответствии с планом работы на текущий год по формуле: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  сумма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сумму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Рпр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сумма косвенных расходов в расчете на весь объем оказанных платных услуг за год; 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сумма прямых расходов в расчете на весь объем оказанных платных услуг за год.    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4.6. Полная стоимость платной услуги определяется как сумма себестоимости и плановой прибыли.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Прибыль для конкретной услуги рассчитывается исходя из уровня рентабельности по формуле:</w:t>
      </w:r>
    </w:p>
    <w:p w:rsidR="009C0E71" w:rsidRDefault="009C0E71" w:rsidP="009C0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=  С х Ре, где</w:t>
      </w:r>
    </w:p>
    <w:p w:rsidR="009C0E71" w:rsidRDefault="009C0E71" w:rsidP="009C0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прибыль для конкретной услуги;</w:t>
      </w:r>
    </w:p>
    <w:p w:rsidR="009C0E71" w:rsidRDefault="009C0E71" w:rsidP="009C0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- себестоимость конкретной услуги;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 - уровень рентабельности, применяемый при формировании цены на конкретную платную услугу.</w:t>
      </w:r>
    </w:p>
    <w:p w:rsidR="009C0E71" w:rsidRDefault="009C0E71" w:rsidP="009C0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Предельный уровень рентабельности равен 25 %. </w:t>
      </w:r>
    </w:p>
    <w:p w:rsidR="009C0E71" w:rsidRDefault="009C0E71" w:rsidP="009C0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pStyle w:val="a3"/>
        <w:tabs>
          <w:tab w:val="left" w:pos="54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5.Порядок утверждения  оплаты, расходования и учета средств</w:t>
      </w:r>
    </w:p>
    <w:p w:rsidR="009C0E71" w:rsidRDefault="009C0E71" w:rsidP="009C0E71">
      <w:pPr>
        <w:pStyle w:val="a3"/>
        <w:tabs>
          <w:tab w:val="left" w:pos="54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оказания платных услуг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Источником финансовых средств учреждения при оказании платных услуг являются: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личные средства граждан;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средства предприятий, учреждений, организаций;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другие незапрещенные законом источники.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Цены (тарифы) на услуги и продукцию, включая цены на билеты,  предоставляемые потребителям за плату,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методическими рекомендациями о порядке формирования цен на платные услуги, оказываемые населению учреждениями культуры.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Цены на платные услуги, оказываемые муниципальным учреждением культуры, формируются на основании: калькуляций, рассчитанных с учетом материальных, трудовых и других затрат на оказание услуг, налогов, предусмотренных действующим законодательством Российской Федерации. 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Основаниями для пересмотра стоимости платных услуг являются:</w:t>
      </w:r>
    </w:p>
    <w:p w:rsidR="009C0E71" w:rsidRDefault="009C0E71" w:rsidP="009C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рост затрат на оказание услуг, вызванный внешними факторами, более чем на 5%;</w:t>
      </w:r>
    </w:p>
    <w:p w:rsidR="009C0E71" w:rsidRDefault="009C0E71" w:rsidP="009C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изменения в действующем законодательстве РФ системы, форм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Наличие хотя бы одного из перечисленных факторов может служить основанием для изменения стоимости платных услуг.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Оплата за услуги производится как непосредственно в кассу учреждения с применением контрольно-кассовых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машин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бланков строгой отчетности, так и через банковское учреждение.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 Учреждение культуры обязано выдавать потребителю документ, подтверждающий прием наличных денег (кассовый чек, бланк строгой отчетности, билет).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 Расчет юридическими лицами за оказание услуг в сфере культуры, осуществляется путем перечисления предусмотренной в договоре суммы на  единый счет местного бюджета.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5.7. Денежные средства, полученные от оказания платных услуг, аккумулируются на лицевом счете учреждения по учету средств от предпринимательской или иной приносящей доход деятельности. Смета доходов и расходов на следующий финансовый год предоставляется в администрацию Бузыкановского муниципального образования в порядке и по форме, установленной Министерством финансов РФ.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5.8. Учреждение культуры ведет учет  предоставляемых платных услуг в соответствии с инструкцией по бухгалтерскому учету.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5.9. Расходование средств осуществляется в соответствии со сметой, утвержденной директором учреждения и согласованной с учредителем.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5.10.Денежные средства, полученные от оказания платных услуг, направляются в рамках утвержденной сметы в следующих пропорциях: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-на заработную плату с начислениями – до 70%;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-оставшаяся сумма   - на оплату материальных затрат, коммунальных услуг, услуг связи  и на развитие учреждения.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учреждения по оказанию платных услуг осуществляют в пределах своей компетенции органы и организации, которым в соответствии с законами и иными правовыми актами Российской Федерации предоставлено право проверки  деятельности учреждений.</w:t>
      </w:r>
    </w:p>
    <w:p w:rsidR="009C0E71" w:rsidRDefault="009C0E71" w:rsidP="009C0E71">
      <w:pPr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E71" w:rsidRDefault="009C0E71" w:rsidP="009C0E7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6.Взаимные обязанности и ответственность</w:t>
      </w:r>
    </w:p>
    <w:p w:rsidR="009C0E71" w:rsidRDefault="009C0E71" w:rsidP="009C0E7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исполнителя и потребителя платных услуг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Учреждение культуры обязано своевременно предоставлять Потребителям необходимую и достоверную информацию соответствующую требованиям ст. 10  Закона РФ «О защите прав потребителей» об оказываемых платных услугах.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  <w:u w:val="single"/>
        </w:rPr>
        <w:t>Учреждение обязано обеспечить доступную и достоверную информацию, включающую в себя следующие сведения:</w:t>
      </w:r>
    </w:p>
    <w:p w:rsidR="009C0E71" w:rsidRDefault="009C0E71" w:rsidP="009C0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местонахождение учреждения;</w:t>
      </w:r>
    </w:p>
    <w:p w:rsidR="009C0E71" w:rsidRDefault="009C0E71" w:rsidP="009C0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его государственной регистрации;</w:t>
      </w:r>
    </w:p>
    <w:p w:rsidR="009C0E71" w:rsidRDefault="009C0E71" w:rsidP="009C0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9C0E71" w:rsidRDefault="009C0E71" w:rsidP="009C0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лицензии, срок ее действия и наименование органа, выдавшего лицензию; </w:t>
      </w:r>
    </w:p>
    <w:p w:rsidR="009C0E71" w:rsidRDefault="009C0E71" w:rsidP="009C0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квалификация специалистов, оказывающих платные услуги; </w:t>
      </w:r>
    </w:p>
    <w:p w:rsidR="009C0E71" w:rsidRDefault="009C0E71" w:rsidP="009C0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прейскурант цен;</w:t>
      </w:r>
    </w:p>
    <w:p w:rsidR="009C0E71" w:rsidRDefault="009C0E71" w:rsidP="009C0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порядке и условиях предоставления платных услуг, включая сведения о льготах для отдельных категорий граждан.</w:t>
      </w:r>
    </w:p>
    <w:p w:rsidR="009C0E71" w:rsidRDefault="009C0E71" w:rsidP="009C0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  <w:u w:val="single"/>
        </w:rPr>
        <w:t>Потребители платных услуг обязаны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требования, предусмотренные договором.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За неисполнение либо ненадлежащее исполнение обязательств по договору Учреждение и Потребители услуг несут ответственность, предусмотренную договором и действующим законодательством.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Нарушение установленных договором сроков исполнения услуг должно сопровождаться выплатой Потребителю неустойки в порядке и размере, определенных Законом РФ «О защите прав потребителей» или договором.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Претензии и споры, возникающие между Потребителем и Учреждением, разрешаются по соглашению сторон или в судебном порядке в соответствии с законодательством РФ. </w:t>
      </w:r>
    </w:p>
    <w:p w:rsidR="009C0E71" w:rsidRDefault="009C0E71" w:rsidP="009C0E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0E71" w:rsidRDefault="009C0E71" w:rsidP="009C0E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 Порядок предоставления льгот на платные услуги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Учреждение культуры самостоятельно определяет перечень и размеры льгот при оказании дополнительных платных услуг, если иное не установлено действующим законодательством Российской Федерации. Перечень льготных категорий потребителей с указанием размера, предоставляемой льготы, утверждается  директором муниципального учреждения культуры.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При проведении платных мероприятий и занятий на платной основе, учреждением  культуры предусматриваются льготы: 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для детей, воспитывающихся в детских домах и школах интернатах;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для детей сирот и детей, находящихся под опекой и попечительством;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для  детей из малообеспеченных  и многодетных семей;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для детей инвалидов и детей военнослужащих срочной службы;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для пенсионеров;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инвалидов и участников войн;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инвалидам детства.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 Льготы устанавливаются на основании представленных официальных документов.</w:t>
      </w:r>
    </w:p>
    <w:p w:rsidR="009C0E71" w:rsidRDefault="009C0E71" w:rsidP="009C0E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Пожертвование и дарение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8.1. Учреждение имеет право на получение пожертвований (даров, субсидий, спонсорских средств) от физических и юридических  лиц, организаций в порядке, установленном действующим законодательством. Российской Федерации.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 Учреждение культуры, принимающее пожертвования (дар), ведет обособленный учет всех операций по использованию пожертвованного имущества или средств.</w:t>
      </w:r>
    </w:p>
    <w:p w:rsidR="009C0E71" w:rsidRDefault="009C0E71" w:rsidP="009C0E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9. Заключительные положения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9.1. Должностные лица учреждения культуры за нарушение настоящего Положения, а также неосуществление должного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предоставления и качеством предоставляемых платных услуг, могут быть привлечены к дисциплинарной ответственности вплоть до увольнения в соответствии с действующим законодательством Российской Федерации.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9.2. Ответственность за организацию и качество платных услуг в учреждении культуры несет директор учреждения.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9.3. Предложения о внесении изменений в Положение вносятся и утверждаются главой Бузыкановского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E71" w:rsidRDefault="009C0E71" w:rsidP="009C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  П.М.Кулаков</w:t>
      </w: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9C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5A7" w:rsidRPr="009C0E71" w:rsidRDefault="00C965A7">
      <w:pPr>
        <w:rPr>
          <w:rFonts w:ascii="Times New Roman" w:hAnsi="Times New Roman" w:cs="Times New Roman"/>
          <w:sz w:val="24"/>
          <w:szCs w:val="24"/>
        </w:rPr>
      </w:pPr>
    </w:p>
    <w:sectPr w:rsidR="00C965A7" w:rsidRPr="009C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85E"/>
    <w:multiLevelType w:val="hybridMultilevel"/>
    <w:tmpl w:val="C090FA4A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74743"/>
    <w:multiLevelType w:val="hybridMultilevel"/>
    <w:tmpl w:val="473E6D5A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A7A65"/>
    <w:multiLevelType w:val="hybridMultilevel"/>
    <w:tmpl w:val="AA0C1F2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335D9"/>
    <w:multiLevelType w:val="hybridMultilevel"/>
    <w:tmpl w:val="2584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87719"/>
    <w:multiLevelType w:val="hybridMultilevel"/>
    <w:tmpl w:val="7DE4015C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E71"/>
    <w:rsid w:val="009C0E71"/>
    <w:rsid w:val="00C9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7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3634</Words>
  <Characters>20719</Characters>
  <Application>Microsoft Office Word</Application>
  <DocSecurity>0</DocSecurity>
  <Lines>172</Lines>
  <Paragraphs>48</Paragraphs>
  <ScaleCrop>false</ScaleCrop>
  <Company>Reanimator Extreme Edition</Company>
  <LinksUpToDate>false</LinksUpToDate>
  <CharactersWithSpaces>24305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2016-06-24T02:56:00Z</dcterms:created>
  <dcterms:modified xsi:type="dcterms:W3CDTF">2016-06-24T03:01:00Z</dcterms:modified>
</cp:coreProperties>
</file>