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3" w:rsidRPr="00DA1364" w:rsidRDefault="00857C53" w:rsidP="00857C5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57C53" w:rsidRPr="00DA1364" w:rsidRDefault="00857C53" w:rsidP="00857C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57C53" w:rsidRPr="00DA1364" w:rsidRDefault="00857C53" w:rsidP="00857C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57C53" w:rsidRPr="00DA1364" w:rsidRDefault="00857C53" w:rsidP="0085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57C53" w:rsidRPr="00DA1364" w:rsidRDefault="00857C53" w:rsidP="0085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57C53" w:rsidRPr="001E50DF" w:rsidRDefault="00857C53" w:rsidP="00857C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6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30"/>
        <w:gridCol w:w="161"/>
      </w:tblGrid>
      <w:tr w:rsidR="00857C53" w:rsidRPr="00AA1C19" w:rsidTr="00E569F8">
        <w:trPr>
          <w:gridAfter w:val="1"/>
          <w:wAfter w:w="161" w:type="dxa"/>
          <w:trHeight w:val="430"/>
        </w:trPr>
        <w:tc>
          <w:tcPr>
            <w:tcW w:w="97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7C53" w:rsidRPr="00AA1C19" w:rsidRDefault="00857C53" w:rsidP="00E5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января   2015 года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57C53" w:rsidRPr="00AA1C19" w:rsidTr="00E569F8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285"/>
        </w:trPr>
        <w:tc>
          <w:tcPr>
            <w:tcW w:w="9791" w:type="dxa"/>
            <w:gridSpan w:val="2"/>
          </w:tcPr>
          <w:p w:rsidR="00857C53" w:rsidRPr="00AA1C19" w:rsidRDefault="00857C53" w:rsidP="00E56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19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>дополнений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 xml:space="preserve"> в Реестр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иципальных услуг Бузыкановского </w:t>
            </w:r>
            <w:r w:rsidRPr="00AA1C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</w:p>
        </w:tc>
      </w:tr>
    </w:tbl>
    <w:p w:rsidR="00857C53" w:rsidRPr="00DA1364" w:rsidRDefault="00857C53" w:rsidP="00857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C53" w:rsidRPr="001E50DF" w:rsidRDefault="00857C53" w:rsidP="00857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86C">
        <w:rPr>
          <w:rFonts w:ascii="Times New Roman" w:hAnsi="Times New Roman"/>
          <w:sz w:val="24"/>
          <w:szCs w:val="24"/>
        </w:rPr>
        <w:t xml:space="preserve">В  целях  обеспечения доступа граждан и юридических лиц к достоверной и актуальной информации о муниципальных </w:t>
      </w:r>
      <w:r>
        <w:rPr>
          <w:rFonts w:ascii="Times New Roman" w:hAnsi="Times New Roman"/>
          <w:sz w:val="24"/>
          <w:szCs w:val="24"/>
        </w:rPr>
        <w:t>услугах</w:t>
      </w:r>
      <w:r w:rsidRPr="00CC486C">
        <w:rPr>
          <w:rFonts w:ascii="Times New Roman" w:hAnsi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в</w:t>
      </w:r>
      <w:r w:rsidRPr="00DB4077">
        <w:rPr>
          <w:rFonts w:ascii="Times New Roman" w:hAnsi="Times New Roman"/>
          <w:sz w:val="24"/>
          <w:szCs w:val="24"/>
        </w:rPr>
        <w:t xml:space="preserve"> соответствии с Порядком формирования и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077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09.</w:t>
      </w:r>
      <w:r w:rsidRPr="00DB4077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70</w:t>
      </w:r>
      <w:r w:rsidRPr="00DB4077">
        <w:rPr>
          <w:rFonts w:ascii="Times New Roman" w:hAnsi="Times New Roman"/>
          <w:sz w:val="24"/>
          <w:szCs w:val="24"/>
        </w:rPr>
        <w:t>, руководствуясь ст.ст. 2</w:t>
      </w:r>
      <w:r>
        <w:rPr>
          <w:rFonts w:ascii="Times New Roman" w:hAnsi="Times New Roman"/>
          <w:sz w:val="24"/>
          <w:szCs w:val="24"/>
        </w:rPr>
        <w:t>3, 46</w:t>
      </w:r>
      <w:r w:rsidRPr="00DB4077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B40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4077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End"/>
    </w:p>
    <w:p w:rsidR="00857C53" w:rsidRPr="001E50DF" w:rsidRDefault="00857C53" w:rsidP="00857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0DF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857C53" w:rsidRDefault="00857C53" w:rsidP="00857C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67" w:firstLine="36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sz w:val="24"/>
          <w:szCs w:val="24"/>
        </w:rPr>
        <w:t xml:space="preserve">Дополнить Реестр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от 25.09.2013г. № 72, </w:t>
      </w:r>
      <w:r>
        <w:rPr>
          <w:rFonts w:ascii="Times New Roman" w:hAnsi="Times New Roman"/>
          <w:sz w:val="24"/>
          <w:szCs w:val="24"/>
        </w:rPr>
        <w:t>следующими муниципальными услугами:</w:t>
      </w:r>
    </w:p>
    <w:p w:rsidR="00857C53" w:rsidRPr="00A47EE3" w:rsidRDefault="00857C53" w:rsidP="00857C53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E3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о</w:t>
      </w:r>
      <w:r w:rsidRPr="00A47EE3">
        <w:rPr>
          <w:rFonts w:ascii="Times New Roman" w:hAnsi="Times New Roman" w:cs="Times New Roman"/>
          <w:sz w:val="24"/>
          <w:szCs w:val="24"/>
        </w:rPr>
        <w:t xml:space="preserve">рганизации досуга и обеспечения жителей  Бузыкановского муниципального образования услугами организаций культуры», утвержденной постановлением   от </w:t>
      </w:r>
      <w:r>
        <w:rPr>
          <w:rFonts w:ascii="Times New Roman" w:hAnsi="Times New Roman"/>
          <w:sz w:val="24"/>
          <w:szCs w:val="24"/>
        </w:rPr>
        <w:t>09</w:t>
      </w:r>
      <w:r w:rsidRPr="00A47E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47E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7EE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37;</w:t>
      </w:r>
    </w:p>
    <w:p w:rsidR="00857C53" w:rsidRPr="00A47EE3" w:rsidRDefault="00857C53" w:rsidP="00857C53">
      <w:pPr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E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7EE3">
        <w:rPr>
          <w:rFonts w:ascii="Times New Roman" w:hAnsi="Times New Roman" w:cs="Times New Roman"/>
          <w:sz w:val="24"/>
          <w:szCs w:val="24"/>
        </w:rPr>
        <w:t>Библиотечное обслуживание</w:t>
      </w:r>
      <w:r w:rsidRPr="00A47EE3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A47EE3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образования», </w:t>
      </w:r>
      <w:proofErr w:type="gramStart"/>
      <w:r w:rsidRPr="00A47EE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47EE3">
        <w:rPr>
          <w:rFonts w:ascii="Times New Roman" w:hAnsi="Times New Roman" w:cs="Times New Roman"/>
          <w:sz w:val="24"/>
          <w:szCs w:val="24"/>
        </w:rPr>
        <w:t xml:space="preserve"> постановлением  от 1</w:t>
      </w:r>
      <w:r>
        <w:rPr>
          <w:rFonts w:ascii="Times New Roman" w:hAnsi="Times New Roman"/>
          <w:sz w:val="24"/>
          <w:szCs w:val="24"/>
        </w:rPr>
        <w:t>0</w:t>
      </w:r>
      <w:r w:rsidRPr="00A47E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47E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7EE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47E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857C53" w:rsidRPr="00312796" w:rsidRDefault="00857C53" w:rsidP="00857C53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567"/>
        </w:tabs>
        <w:ind w:left="0" w:right="-1" w:firstLine="0"/>
        <w:jc w:val="both"/>
      </w:pPr>
      <w:r w:rsidRPr="00312796">
        <w:rPr>
          <w:lang w:bidi="he-IL"/>
        </w:rPr>
        <w:t>«</w:t>
      </w:r>
      <w:r w:rsidRPr="00312796">
        <w:t xml:space="preserve">Предоставление информации об организации, выдающей технические условия, </w:t>
      </w:r>
      <w:r>
        <w:t xml:space="preserve">                    </w:t>
      </w:r>
      <w:r w:rsidRPr="00312796">
        <w:t>о принадлежности объектов электросетевого хозяйства, по запросам граждан в соответствии с жилищным законодательством</w:t>
      </w:r>
      <w:r w:rsidRPr="00312796">
        <w:rPr>
          <w:lang w:bidi="he-IL"/>
        </w:rPr>
        <w:t xml:space="preserve">», </w:t>
      </w:r>
      <w:r w:rsidRPr="00312796">
        <w:t>утвержденной постановлением от 23.09.2014 года № 50.</w:t>
      </w:r>
    </w:p>
    <w:p w:rsidR="00857C53" w:rsidRDefault="00857C53" w:rsidP="00857C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Приложение к </w:t>
      </w:r>
      <w:r w:rsidRPr="00A47EE3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у</w:t>
      </w:r>
      <w:r w:rsidRPr="00A47EE3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от 25.09.2013г. № 72, </w:t>
      </w:r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857C53" w:rsidRDefault="00857C53" w:rsidP="00857C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857C53" w:rsidRPr="00DB4077" w:rsidRDefault="00857C53" w:rsidP="00857C5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DB4077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7C53" w:rsidRPr="006070BE" w:rsidRDefault="00857C53" w:rsidP="00857C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53" w:rsidRPr="006A11A9" w:rsidRDefault="00857C53" w:rsidP="00857C5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857C53" w:rsidRPr="006A11A9" w:rsidSect="006A11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П.М.Кулаков</w:t>
      </w:r>
    </w:p>
    <w:p w:rsidR="00E2291D" w:rsidRPr="00857C53" w:rsidRDefault="00E2291D">
      <w:pPr>
        <w:rPr>
          <w:rFonts w:ascii="Times New Roman" w:hAnsi="Times New Roman" w:cs="Times New Roman"/>
          <w:sz w:val="24"/>
          <w:szCs w:val="24"/>
        </w:rPr>
      </w:pPr>
    </w:p>
    <w:sectPr w:rsidR="00E2291D" w:rsidRPr="008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5CD"/>
    <w:multiLevelType w:val="multilevel"/>
    <w:tmpl w:val="F2DEB6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53"/>
    <w:rsid w:val="00857C53"/>
    <w:rsid w:val="00E2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C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Стиль"/>
    <w:rsid w:val="00857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57C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2016-06-15T08:11:00Z</dcterms:created>
  <dcterms:modified xsi:type="dcterms:W3CDTF">2016-06-15T08:11:00Z</dcterms:modified>
</cp:coreProperties>
</file>