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CD" w:rsidRPr="00B27687" w:rsidRDefault="00D251CD" w:rsidP="00D251C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D251CD" w:rsidRPr="00B27687" w:rsidRDefault="00D251CD" w:rsidP="00D251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251CD" w:rsidRPr="00B27687" w:rsidRDefault="00D251CD" w:rsidP="00D251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251CD" w:rsidRPr="00B27687" w:rsidRDefault="00D251CD" w:rsidP="00D2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251CD" w:rsidRPr="00B27687" w:rsidRDefault="00D251CD" w:rsidP="00D2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251CD" w:rsidRPr="00B27687" w:rsidRDefault="00D251CD" w:rsidP="00D251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03" w:type="dxa"/>
        <w:tblInd w:w="108" w:type="dxa"/>
        <w:tblBorders>
          <w:top w:val="double" w:sz="4" w:space="0" w:color="auto"/>
        </w:tblBorders>
        <w:tblLook w:val="04A0"/>
      </w:tblPr>
      <w:tblGrid>
        <w:gridCol w:w="9703"/>
      </w:tblGrid>
      <w:tr w:rsidR="00D251CD" w:rsidRPr="000610AE" w:rsidTr="00D251CD">
        <w:trPr>
          <w:trHeight w:val="349"/>
        </w:trPr>
        <w:tc>
          <w:tcPr>
            <w:tcW w:w="97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251CD" w:rsidRPr="00964933" w:rsidRDefault="00D251CD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D251CD" w:rsidRPr="00D251CD" w:rsidRDefault="00D251CD" w:rsidP="00D25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1CD">
        <w:rPr>
          <w:rFonts w:ascii="Times New Roman" w:hAnsi="Times New Roman"/>
          <w:b/>
          <w:sz w:val="24"/>
          <w:szCs w:val="24"/>
        </w:rPr>
        <w:t>Об утверждении стоимости гарантированного  перечня услуг,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1CD">
        <w:rPr>
          <w:rFonts w:ascii="Times New Roman" w:hAnsi="Times New Roman"/>
          <w:b/>
          <w:sz w:val="24"/>
          <w:szCs w:val="24"/>
        </w:rPr>
        <w:t>оказываемых специ</w:t>
      </w:r>
      <w:r w:rsidRPr="00D251CD">
        <w:rPr>
          <w:rFonts w:ascii="Times New Roman" w:hAnsi="Times New Roman"/>
          <w:b/>
          <w:sz w:val="24"/>
          <w:szCs w:val="24"/>
        </w:rPr>
        <w:t>а</w:t>
      </w:r>
      <w:r w:rsidRPr="00D251CD">
        <w:rPr>
          <w:rFonts w:ascii="Times New Roman" w:hAnsi="Times New Roman"/>
          <w:b/>
          <w:sz w:val="24"/>
          <w:szCs w:val="24"/>
        </w:rPr>
        <w:t>лизированными службами по вопросам похоронного дела</w:t>
      </w:r>
    </w:p>
    <w:p w:rsidR="00D251CD" w:rsidRPr="00D251CD" w:rsidRDefault="00D251CD" w:rsidP="00D25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1CD" w:rsidRDefault="00D251CD" w:rsidP="00D251C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Руководствуясь ст. ст. 14, 17 Федерального Закона «Об общих принципах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местного самоуправления в Российской Федерации», Федеральным  Законом от 12.01.1996 г. № 8-ФЗ «О погребении и похоронном деле», ст. ст. 23, 46 Устава Бузыкано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 муниципального образования, администрация Бузыкановского муниципального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</w:t>
      </w:r>
    </w:p>
    <w:p w:rsidR="00D251CD" w:rsidRPr="00D251CD" w:rsidRDefault="00D251CD" w:rsidP="00D251C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1CD">
        <w:rPr>
          <w:rFonts w:ascii="Times New Roman" w:hAnsi="Times New Roman"/>
          <w:b/>
          <w:sz w:val="24"/>
          <w:szCs w:val="24"/>
        </w:rPr>
        <w:t>ПОСТАНОВЛЯЕТ:</w:t>
      </w:r>
    </w:p>
    <w:p w:rsidR="00D251CD" w:rsidRDefault="00D251CD" w:rsidP="00D251CD">
      <w:pPr>
        <w:pStyle w:val="a4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стоимость услуг, оказываемых специализированными службами                       по вопросам похоронного дела, согласно гарантированному перечню услуг по погребению               в соответствии со ст. 9 Федерального  Закона от 12.01.1996 г. № 8-ФЗ «О погребении и похоронном деле», близким родственникам, иным родственникам, законному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телю или иному лицу, взявшему на себя обязанность осуществить погребение, согласно приложению  № 1.</w:t>
      </w:r>
    </w:p>
    <w:p w:rsidR="00D251CD" w:rsidRDefault="00D251CD" w:rsidP="00D251CD">
      <w:pPr>
        <w:pStyle w:val="a4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распространяется на правоотношения, возникшие                   с 01.02.2017 года.</w:t>
      </w:r>
    </w:p>
    <w:p w:rsidR="00D251CD" w:rsidRPr="00A20C62" w:rsidRDefault="00D251CD" w:rsidP="00D251CD">
      <w:pPr>
        <w:pStyle w:val="a4"/>
        <w:numPr>
          <w:ilvl w:val="0"/>
          <w:numId w:val="32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D5EB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D5EB2">
        <w:rPr>
          <w:rFonts w:ascii="Times New Roman" w:hAnsi="Times New Roman"/>
          <w:sz w:val="24"/>
          <w:szCs w:val="24"/>
        </w:rPr>
        <w:t>ь</w:t>
      </w:r>
      <w:r w:rsidRPr="009D5EB2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D5EB2">
        <w:rPr>
          <w:rFonts w:ascii="Times New Roman" w:hAnsi="Times New Roman"/>
          <w:sz w:val="24"/>
          <w:szCs w:val="24"/>
        </w:rPr>
        <w:t>и</w:t>
      </w:r>
      <w:r w:rsidRPr="009D5EB2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D251CD" w:rsidRDefault="00D251CD" w:rsidP="00D251CD">
      <w:pPr>
        <w:pStyle w:val="a4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D251CD" w:rsidRDefault="00D251CD" w:rsidP="00D251C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П.М. Кулаков</w:t>
      </w:r>
    </w:p>
    <w:p w:rsidR="00D251CD" w:rsidRDefault="00D251CD" w:rsidP="00D251CD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Pr="00D251CD" w:rsidRDefault="00D251CD" w:rsidP="00D251C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251CD">
        <w:rPr>
          <w:rFonts w:ascii="Times New Roman" w:hAnsi="Times New Roman"/>
        </w:rPr>
        <w:t>Приложение № 1</w:t>
      </w:r>
    </w:p>
    <w:p w:rsidR="00D251CD" w:rsidRPr="00D251CD" w:rsidRDefault="00D251CD" w:rsidP="00D251C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251CD">
        <w:rPr>
          <w:rFonts w:ascii="Times New Roman" w:hAnsi="Times New Roman"/>
        </w:rPr>
        <w:t xml:space="preserve">к постановлению главы </w:t>
      </w:r>
    </w:p>
    <w:p w:rsidR="00D251CD" w:rsidRPr="00D251CD" w:rsidRDefault="00D251CD" w:rsidP="00D251C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251CD">
        <w:rPr>
          <w:rFonts w:ascii="Times New Roman" w:hAnsi="Times New Roman"/>
        </w:rPr>
        <w:t xml:space="preserve">Бузыкановского муниципального </w:t>
      </w:r>
    </w:p>
    <w:p w:rsidR="00D251CD" w:rsidRPr="00D251CD" w:rsidRDefault="00D251CD" w:rsidP="00D251CD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</w:rPr>
      </w:pPr>
      <w:r w:rsidRPr="00D251CD">
        <w:rPr>
          <w:rFonts w:ascii="Times New Roman" w:hAnsi="Times New Roman"/>
        </w:rPr>
        <w:t xml:space="preserve">образования </w:t>
      </w:r>
      <w:r w:rsidRPr="00D251CD">
        <w:rPr>
          <w:rFonts w:ascii="Times New Roman" w:hAnsi="Times New Roman"/>
          <w:u w:val="single"/>
        </w:rPr>
        <w:t>от 31. 01. 2017 г. № 10</w:t>
      </w: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Pr="00AA3743" w:rsidRDefault="00D251CD" w:rsidP="00D25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743">
        <w:rPr>
          <w:rFonts w:ascii="Times New Roman" w:hAnsi="Times New Roman"/>
          <w:b/>
          <w:sz w:val="24"/>
          <w:szCs w:val="24"/>
        </w:rPr>
        <w:t xml:space="preserve">Стоимость гарантированного перечня услуг, оказываемых </w:t>
      </w:r>
    </w:p>
    <w:p w:rsidR="00D251CD" w:rsidRPr="00D251CD" w:rsidRDefault="00D251CD" w:rsidP="00D25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743">
        <w:rPr>
          <w:rFonts w:ascii="Times New Roman" w:hAnsi="Times New Roman"/>
          <w:b/>
          <w:sz w:val="24"/>
          <w:szCs w:val="24"/>
        </w:rPr>
        <w:t>специализированной службой по вопросам похоронного дела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D251CD" w:rsidRPr="00D251CD" w:rsidTr="007C20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Перечень услуг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Стоимость</w:t>
            </w:r>
          </w:p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( руб.)</w:t>
            </w:r>
          </w:p>
        </w:tc>
      </w:tr>
      <w:tr w:rsidR="00D251CD" w:rsidRPr="00D251CD" w:rsidTr="007C20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 xml:space="preserve">Оформление документов, </w:t>
            </w:r>
          </w:p>
          <w:p w:rsidR="00D251CD" w:rsidRPr="00D251CD" w:rsidRDefault="00D251CD" w:rsidP="007C204C">
            <w:pPr>
              <w:spacing w:after="0" w:line="240" w:lineRule="auto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 xml:space="preserve">  330,70 </w:t>
            </w:r>
          </w:p>
        </w:tc>
      </w:tr>
      <w:tr w:rsidR="00D251CD" w:rsidRPr="00D251CD" w:rsidTr="007C20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Предоставление и доставка гроба и других предм</w:t>
            </w:r>
            <w:r w:rsidRPr="00D251CD">
              <w:rPr>
                <w:rFonts w:ascii="Times New Roman" w:hAnsi="Times New Roman"/>
              </w:rPr>
              <w:t>е</w:t>
            </w:r>
            <w:r w:rsidRPr="00D251CD">
              <w:rPr>
                <w:rFonts w:ascii="Times New Roman" w:hAnsi="Times New Roman"/>
              </w:rPr>
              <w:t>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2818,00</w:t>
            </w:r>
          </w:p>
        </w:tc>
      </w:tr>
      <w:tr w:rsidR="00D251CD" w:rsidRPr="00D251CD" w:rsidTr="007C20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Перевозка тела (останков) умершего                                 на кладбище (в крематорий)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916,00</w:t>
            </w:r>
          </w:p>
        </w:tc>
      </w:tr>
      <w:tr w:rsidR="00D251CD" w:rsidRPr="00D251CD" w:rsidTr="007C20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Погребение (кремация с последующей                          в</w:t>
            </w:r>
            <w:r w:rsidRPr="00D251CD">
              <w:rPr>
                <w:rFonts w:ascii="Times New Roman" w:hAnsi="Times New Roman"/>
              </w:rPr>
              <w:t>ы</w:t>
            </w:r>
            <w:r w:rsidRPr="00D251CD">
              <w:rPr>
                <w:rFonts w:ascii="Times New Roman" w:hAnsi="Times New Roman"/>
              </w:rPr>
              <w:t>дачей урны с прахом)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1CD">
              <w:rPr>
                <w:rFonts w:ascii="Times New Roman" w:hAnsi="Times New Roman"/>
              </w:rPr>
              <w:t>2610,00</w:t>
            </w:r>
          </w:p>
        </w:tc>
      </w:tr>
      <w:tr w:rsidR="00D251CD" w:rsidRPr="00D251CD" w:rsidTr="007C20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51CD">
              <w:rPr>
                <w:rFonts w:ascii="Times New Roman" w:hAnsi="Times New Roman"/>
                <w:b/>
              </w:rPr>
              <w:t>Стоимость услуг,  всего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1CD" w:rsidRPr="00D251CD" w:rsidRDefault="00D251CD" w:rsidP="007C2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51CD">
              <w:rPr>
                <w:rFonts w:ascii="Times New Roman" w:hAnsi="Times New Roman"/>
                <w:b/>
              </w:rPr>
              <w:t>6674,70</w:t>
            </w:r>
          </w:p>
        </w:tc>
      </w:tr>
    </w:tbl>
    <w:p w:rsidR="00D251CD" w:rsidRPr="00D251CD" w:rsidRDefault="00D251CD" w:rsidP="00D251CD">
      <w:pPr>
        <w:spacing w:after="0" w:line="240" w:lineRule="auto"/>
        <w:rPr>
          <w:rFonts w:ascii="Times New Roman" w:hAnsi="Times New Roman"/>
        </w:rPr>
      </w:pPr>
    </w:p>
    <w:p w:rsidR="00D251CD" w:rsidRPr="00D251CD" w:rsidRDefault="00D251CD" w:rsidP="00D251CD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D251CD">
        <w:rPr>
          <w:rFonts w:ascii="Times New Roman" w:hAnsi="Times New Roman"/>
        </w:rPr>
        <w:t>Глава Бузыкановского муниципального образования    П.М. Кулаков</w:t>
      </w:r>
    </w:p>
    <w:p w:rsidR="00D251CD" w:rsidRPr="00D251CD" w:rsidRDefault="00D251CD" w:rsidP="00D251CD">
      <w:pPr>
        <w:spacing w:after="0" w:line="240" w:lineRule="auto"/>
        <w:rPr>
          <w:rFonts w:ascii="Times New Roman" w:hAnsi="Times New Roman"/>
        </w:rPr>
      </w:pPr>
    </w:p>
    <w:p w:rsidR="00D251CD" w:rsidRPr="00D251CD" w:rsidRDefault="00D251CD" w:rsidP="00D251CD">
      <w:pPr>
        <w:spacing w:after="0" w:line="240" w:lineRule="auto"/>
        <w:rPr>
          <w:rFonts w:ascii="Times New Roman" w:hAnsi="Times New Roman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CD" w:rsidRDefault="00D251CD" w:rsidP="00D25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2FF" w:rsidRPr="00D251CD" w:rsidRDefault="00EE42FF" w:rsidP="00D251CD">
      <w:pPr>
        <w:rPr>
          <w:szCs w:val="28"/>
        </w:rPr>
      </w:pPr>
    </w:p>
    <w:sectPr w:rsidR="00EE42FF" w:rsidRPr="00D251CD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D4" w:rsidRDefault="005028D4" w:rsidP="00984C12">
      <w:pPr>
        <w:spacing w:after="0" w:line="240" w:lineRule="auto"/>
      </w:pPr>
      <w:r>
        <w:separator/>
      </w:r>
    </w:p>
  </w:endnote>
  <w:endnote w:type="continuationSeparator" w:id="1">
    <w:p w:rsidR="005028D4" w:rsidRDefault="005028D4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D4" w:rsidRDefault="005028D4" w:rsidP="00984C12">
      <w:pPr>
        <w:spacing w:after="0" w:line="240" w:lineRule="auto"/>
      </w:pPr>
      <w:r>
        <w:separator/>
      </w:r>
    </w:p>
  </w:footnote>
  <w:footnote w:type="continuationSeparator" w:id="1">
    <w:p w:rsidR="005028D4" w:rsidRDefault="005028D4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1E8B"/>
    <w:multiLevelType w:val="hybridMultilevel"/>
    <w:tmpl w:val="3D58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4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F7C9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3"/>
  </w:num>
  <w:num w:numId="4">
    <w:abstractNumId w:val="17"/>
  </w:num>
  <w:num w:numId="5">
    <w:abstractNumId w:val="32"/>
  </w:num>
  <w:num w:numId="6">
    <w:abstractNumId w:val="14"/>
  </w:num>
  <w:num w:numId="7">
    <w:abstractNumId w:val="24"/>
  </w:num>
  <w:num w:numId="8">
    <w:abstractNumId w:val="28"/>
  </w:num>
  <w:num w:numId="9">
    <w:abstractNumId w:val="25"/>
  </w:num>
  <w:num w:numId="10">
    <w:abstractNumId w:val="21"/>
  </w:num>
  <w:num w:numId="11">
    <w:abstractNumId w:val="19"/>
  </w:num>
  <w:num w:numId="12">
    <w:abstractNumId w:val="20"/>
  </w:num>
  <w:num w:numId="13">
    <w:abstractNumId w:val="31"/>
  </w:num>
  <w:num w:numId="14">
    <w:abstractNumId w:val="26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  <w:num w:numId="19">
    <w:abstractNumId w:val="27"/>
  </w:num>
  <w:num w:numId="20">
    <w:abstractNumId w:val="15"/>
  </w:num>
  <w:num w:numId="21">
    <w:abstractNumId w:val="9"/>
  </w:num>
  <w:num w:numId="22">
    <w:abstractNumId w:val="11"/>
  </w:num>
  <w:num w:numId="23">
    <w:abstractNumId w:val="1"/>
  </w:num>
  <w:num w:numId="24">
    <w:abstractNumId w:val="4"/>
  </w:num>
  <w:num w:numId="25">
    <w:abstractNumId w:val="22"/>
  </w:num>
  <w:num w:numId="26">
    <w:abstractNumId w:val="16"/>
  </w:num>
  <w:num w:numId="27">
    <w:abstractNumId w:val="13"/>
  </w:num>
  <w:num w:numId="28">
    <w:abstractNumId w:val="3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D4050"/>
    <w:rsid w:val="000F179E"/>
    <w:rsid w:val="00122CA0"/>
    <w:rsid w:val="00133198"/>
    <w:rsid w:val="0016547F"/>
    <w:rsid w:val="00165EEF"/>
    <w:rsid w:val="001B3727"/>
    <w:rsid w:val="001D47F4"/>
    <w:rsid w:val="001F5C84"/>
    <w:rsid w:val="00224D95"/>
    <w:rsid w:val="002D39DA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028D4"/>
    <w:rsid w:val="005319D3"/>
    <w:rsid w:val="005470C5"/>
    <w:rsid w:val="00550A41"/>
    <w:rsid w:val="00567950"/>
    <w:rsid w:val="005E24DE"/>
    <w:rsid w:val="006107AA"/>
    <w:rsid w:val="006128AE"/>
    <w:rsid w:val="006273C4"/>
    <w:rsid w:val="006F5D37"/>
    <w:rsid w:val="007019E5"/>
    <w:rsid w:val="00707364"/>
    <w:rsid w:val="00735275"/>
    <w:rsid w:val="00772C17"/>
    <w:rsid w:val="007F4A81"/>
    <w:rsid w:val="007F64AC"/>
    <w:rsid w:val="0085564E"/>
    <w:rsid w:val="00870805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C247C"/>
    <w:rsid w:val="009D2ECC"/>
    <w:rsid w:val="00A10D30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B2C"/>
    <w:rsid w:val="00B80C63"/>
    <w:rsid w:val="00C14466"/>
    <w:rsid w:val="00C224FD"/>
    <w:rsid w:val="00C2533E"/>
    <w:rsid w:val="00C447D3"/>
    <w:rsid w:val="00C847FC"/>
    <w:rsid w:val="00C91733"/>
    <w:rsid w:val="00C966EA"/>
    <w:rsid w:val="00CA34EB"/>
    <w:rsid w:val="00CE0D12"/>
    <w:rsid w:val="00CE72AB"/>
    <w:rsid w:val="00D251CD"/>
    <w:rsid w:val="00D44C7E"/>
    <w:rsid w:val="00D60F5D"/>
    <w:rsid w:val="00D778C9"/>
    <w:rsid w:val="00DA058E"/>
    <w:rsid w:val="00DB15F3"/>
    <w:rsid w:val="00DC02D4"/>
    <w:rsid w:val="00DD40FF"/>
    <w:rsid w:val="00DE3806"/>
    <w:rsid w:val="00E227CA"/>
    <w:rsid w:val="00E75810"/>
    <w:rsid w:val="00EA0BDC"/>
    <w:rsid w:val="00EE3B6D"/>
    <w:rsid w:val="00EE42FF"/>
    <w:rsid w:val="00EF2ACB"/>
    <w:rsid w:val="00F103EE"/>
    <w:rsid w:val="00F27C20"/>
    <w:rsid w:val="00F4310D"/>
    <w:rsid w:val="00F44110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39</cp:revision>
  <dcterms:created xsi:type="dcterms:W3CDTF">2015-05-21T07:22:00Z</dcterms:created>
  <dcterms:modified xsi:type="dcterms:W3CDTF">2017-03-10T05:50:00Z</dcterms:modified>
</cp:coreProperties>
</file>