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3A" w:rsidRPr="000B253A" w:rsidRDefault="000B253A" w:rsidP="000B253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B253A" w:rsidRPr="000B253A" w:rsidRDefault="000B253A" w:rsidP="000B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B253A" w:rsidRPr="000B253A" w:rsidRDefault="000B253A" w:rsidP="000B25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B253A" w:rsidRPr="000B253A" w:rsidRDefault="000B253A" w:rsidP="000B25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B253A" w:rsidRPr="000B253A" w:rsidRDefault="000B253A" w:rsidP="000B25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B253A" w:rsidRPr="000B253A" w:rsidRDefault="000B253A" w:rsidP="000B25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5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B253A" w:rsidRPr="000B253A" w:rsidTr="000B253A">
        <w:trPr>
          <w:trHeight w:val="50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253A" w:rsidRPr="000B253A" w:rsidRDefault="000B253A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25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«18»   декабря  2017 года                                                                          № 77</w:t>
            </w:r>
          </w:p>
        </w:tc>
      </w:tr>
    </w:tbl>
    <w:p w:rsidR="000B253A" w:rsidRPr="0060798E" w:rsidRDefault="000B253A" w:rsidP="000B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039"/>
      </w:tblGrid>
      <w:tr w:rsidR="000B253A" w:rsidRPr="0060798E" w:rsidTr="000B253A">
        <w:tc>
          <w:tcPr>
            <w:tcW w:w="9039" w:type="dxa"/>
            <w:hideMark/>
          </w:tcPr>
          <w:p w:rsidR="000B253A" w:rsidRPr="000B253A" w:rsidRDefault="000B253A" w:rsidP="00260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5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присвоении адреса зданию и сооружениям фельдшерско-акушерского пункта</w:t>
            </w:r>
          </w:p>
        </w:tc>
      </w:tr>
    </w:tbl>
    <w:p w:rsidR="000B253A" w:rsidRDefault="000B253A" w:rsidP="000B253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 xml:space="preserve">          </w:t>
      </w:r>
    </w:p>
    <w:p w:rsidR="000B253A" w:rsidRPr="0060798E" w:rsidRDefault="000B253A" w:rsidP="000B25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Рассмотрев заявления и материалы, предоставленные ОГКУ «Управление кап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тального строительства Иркутской области», руководствуясь ст. 36,37 Градостроительн</w:t>
      </w:r>
      <w:r w:rsidRPr="0060798E">
        <w:rPr>
          <w:rFonts w:ascii="Times New Roman" w:hAnsi="Times New Roman"/>
          <w:sz w:val="24"/>
          <w:szCs w:val="24"/>
        </w:rPr>
        <w:t>о</w:t>
      </w:r>
      <w:r w:rsidRPr="0060798E">
        <w:rPr>
          <w:rFonts w:ascii="Times New Roman" w:hAnsi="Times New Roman"/>
          <w:sz w:val="24"/>
          <w:szCs w:val="24"/>
        </w:rPr>
        <w:t>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</w:t>
      </w:r>
      <w:r w:rsidRPr="0060798E">
        <w:rPr>
          <w:rFonts w:ascii="Times New Roman" w:hAnsi="Times New Roman"/>
          <w:sz w:val="24"/>
          <w:szCs w:val="24"/>
        </w:rPr>
        <w:t>е</w:t>
      </w:r>
      <w:r w:rsidRPr="0060798E">
        <w:rPr>
          <w:rFonts w:ascii="Times New Roman" w:hAnsi="Times New Roman"/>
          <w:sz w:val="24"/>
          <w:szCs w:val="24"/>
        </w:rPr>
        <w:t>рации»,  постановлением Правительства РФ от 19.11.2014 года № 1221 «Об утверждении правил присвоения, изменения, аннулировании адресов», административным регламентом предоставления муниципальной услуги «Присвоение, изменение, аннулирование адреса объекту недвижимости», утвержденным постановлением администрации Бузыкановского муниципального образования от 20.09.2016 года № 63, ст.ст. 23,38,46 Устава Бузыкано</w:t>
      </w:r>
      <w:r w:rsidRPr="0060798E">
        <w:rPr>
          <w:rFonts w:ascii="Times New Roman" w:hAnsi="Times New Roman"/>
          <w:sz w:val="24"/>
          <w:szCs w:val="24"/>
        </w:rPr>
        <w:t>в</w:t>
      </w:r>
      <w:r w:rsidRPr="0060798E">
        <w:rPr>
          <w:rFonts w:ascii="Times New Roman" w:hAnsi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 w:rsidRPr="0060798E">
        <w:rPr>
          <w:rFonts w:ascii="Times New Roman" w:hAnsi="Times New Roman"/>
          <w:sz w:val="24"/>
          <w:szCs w:val="24"/>
        </w:rPr>
        <w:t>б</w:t>
      </w:r>
      <w:r w:rsidRPr="0060798E">
        <w:rPr>
          <w:rFonts w:ascii="Times New Roman" w:hAnsi="Times New Roman"/>
          <w:sz w:val="24"/>
          <w:szCs w:val="24"/>
        </w:rPr>
        <w:t>разования</w:t>
      </w:r>
    </w:p>
    <w:p w:rsidR="000B253A" w:rsidRPr="000B253A" w:rsidRDefault="000B253A" w:rsidP="000B253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253A">
        <w:rPr>
          <w:rFonts w:ascii="Times New Roman" w:hAnsi="Times New Roman"/>
          <w:b/>
          <w:sz w:val="24"/>
          <w:szCs w:val="24"/>
        </w:rPr>
        <w:t>ПОСТАНОВЛЯЕТ:</w:t>
      </w:r>
    </w:p>
    <w:p w:rsidR="000B253A" w:rsidRPr="0060798E" w:rsidRDefault="000B253A" w:rsidP="000B253A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Присвоить зданию фельдшерско-акушерского пункта, находящегося на земельном участке с кадастровым номером 38:14:070101:474 в с.Бузыканово, адрес: Российская Ф</w:t>
      </w:r>
      <w:r w:rsidRPr="0060798E">
        <w:rPr>
          <w:rFonts w:ascii="Times New Roman" w:hAnsi="Times New Roman"/>
          <w:sz w:val="24"/>
          <w:szCs w:val="24"/>
        </w:rPr>
        <w:t>е</w:t>
      </w:r>
      <w:r w:rsidRPr="0060798E">
        <w:rPr>
          <w:rFonts w:ascii="Times New Roman" w:hAnsi="Times New Roman"/>
          <w:sz w:val="24"/>
          <w:szCs w:val="24"/>
        </w:rPr>
        <w:t>дерация, Иркутская область, Тайшетский район, с.Бузыканово,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Юбилейная, 11.</w:t>
      </w:r>
    </w:p>
    <w:p w:rsidR="000B253A" w:rsidRPr="0060798E" w:rsidRDefault="000B253A" w:rsidP="000B253A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Присвоить адрес сооружению (дизель-генераторная установка), находящемуся на земельном участке с кадастровым номером 38:14:070101:474 в с.Бузыканово, адрес: Ро</w:t>
      </w:r>
      <w:r w:rsidRPr="0060798E">
        <w:rPr>
          <w:rFonts w:ascii="Times New Roman" w:hAnsi="Times New Roman"/>
          <w:sz w:val="24"/>
          <w:szCs w:val="24"/>
        </w:rPr>
        <w:t>с</w:t>
      </w:r>
      <w:r w:rsidRPr="0060798E">
        <w:rPr>
          <w:rFonts w:ascii="Times New Roman" w:hAnsi="Times New Roman"/>
          <w:sz w:val="24"/>
          <w:szCs w:val="24"/>
        </w:rPr>
        <w:t>сийская Федерация, Иркутская область, Тайшетский район, с.Бузыканово,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Юбилейная, 11.</w:t>
      </w:r>
    </w:p>
    <w:p w:rsidR="000B253A" w:rsidRPr="0060798E" w:rsidRDefault="000B253A" w:rsidP="000B253A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Присвоить адрес сооружению (наружные сети канализации с выгребом), наход</w:t>
      </w:r>
      <w:r w:rsidRPr="0060798E">
        <w:rPr>
          <w:rFonts w:ascii="Times New Roman" w:hAnsi="Times New Roman"/>
          <w:sz w:val="24"/>
          <w:szCs w:val="24"/>
        </w:rPr>
        <w:t>я</w:t>
      </w:r>
      <w:r w:rsidRPr="0060798E">
        <w:rPr>
          <w:rFonts w:ascii="Times New Roman" w:hAnsi="Times New Roman"/>
          <w:sz w:val="24"/>
          <w:szCs w:val="24"/>
        </w:rPr>
        <w:t>щемуся на земельном участке с кадастровым номером 38:14:070101:474 в с.Бузыканово, адрес: Российская Федерация, Иркутская область, Тайшетский район, с.Бузыканово, ул.</w:t>
      </w:r>
      <w:r w:rsidR="004C3E81"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Юбилейная, 11.</w:t>
      </w:r>
    </w:p>
    <w:p w:rsidR="000B253A" w:rsidRPr="0060798E" w:rsidRDefault="000B253A" w:rsidP="000B253A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Присвоить адрес сооружению (наружные сети электроснабжения), находящемуся на земельном участке с кадастровым номером 38:14:070101:474 в с.Бузыканово, адрес: Российская Федерация, Иркутская область, Тайшетский район, с.Бузыканово, ул.</w:t>
      </w:r>
      <w:r w:rsidR="004C3E81"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Юб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лейная, 11.</w:t>
      </w:r>
    </w:p>
    <w:p w:rsidR="000B253A" w:rsidRPr="0060798E" w:rsidRDefault="000B253A" w:rsidP="000B253A">
      <w:pPr>
        <w:pStyle w:val="a4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/>
          <w:sz w:val="24"/>
          <w:szCs w:val="24"/>
        </w:rPr>
        <w:t>ь</w:t>
      </w:r>
      <w:r w:rsidRPr="0060798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B253A" w:rsidRPr="0060798E" w:rsidRDefault="000B253A" w:rsidP="000B253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98E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0B253A" w:rsidRPr="0060798E" w:rsidRDefault="000B253A" w:rsidP="000B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3A" w:rsidRPr="0060798E" w:rsidRDefault="000B253A" w:rsidP="000B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1B4" w:rsidRDefault="000B253A" w:rsidP="005131B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5131B4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0B253A" w:rsidRPr="0060798E" w:rsidRDefault="000B253A" w:rsidP="0051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0B253A" w:rsidRPr="0060798E" w:rsidRDefault="000B253A" w:rsidP="0051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790" w:rsidRPr="00B633D8" w:rsidRDefault="00434790" w:rsidP="00B633D8">
      <w:pPr>
        <w:rPr>
          <w:szCs w:val="24"/>
        </w:rPr>
      </w:pPr>
    </w:p>
    <w:sectPr w:rsidR="00434790" w:rsidRPr="00B633D8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90" w:rsidRDefault="001E3390" w:rsidP="00984C12">
      <w:pPr>
        <w:spacing w:after="0" w:line="240" w:lineRule="auto"/>
      </w:pPr>
      <w:r>
        <w:separator/>
      </w:r>
    </w:p>
  </w:endnote>
  <w:endnote w:type="continuationSeparator" w:id="1">
    <w:p w:rsidR="001E3390" w:rsidRDefault="001E339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90" w:rsidRDefault="001E3390" w:rsidP="00984C12">
      <w:pPr>
        <w:spacing w:after="0" w:line="240" w:lineRule="auto"/>
      </w:pPr>
      <w:r>
        <w:separator/>
      </w:r>
    </w:p>
  </w:footnote>
  <w:footnote w:type="continuationSeparator" w:id="1">
    <w:p w:rsidR="001E3390" w:rsidRDefault="001E339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4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6"/>
  </w:num>
  <w:num w:numId="7">
    <w:abstractNumId w:val="16"/>
  </w:num>
  <w:num w:numId="8">
    <w:abstractNumId w:val="32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"/>
  </w:num>
  <w:num w:numId="35">
    <w:abstractNumId w:val="36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</w:num>
  <w:num w:numId="39">
    <w:abstractNumId w:val="4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253A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E3390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3E81"/>
    <w:rsid w:val="004C709B"/>
    <w:rsid w:val="00507355"/>
    <w:rsid w:val="005131B4"/>
    <w:rsid w:val="00513E8D"/>
    <w:rsid w:val="00521293"/>
    <w:rsid w:val="00530D4E"/>
    <w:rsid w:val="005319D3"/>
    <w:rsid w:val="005470C5"/>
    <w:rsid w:val="00550A41"/>
    <w:rsid w:val="00567950"/>
    <w:rsid w:val="005B33A1"/>
    <w:rsid w:val="005C255B"/>
    <w:rsid w:val="006107AA"/>
    <w:rsid w:val="006273C4"/>
    <w:rsid w:val="00644C95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33D8"/>
    <w:rsid w:val="00B67AA6"/>
    <w:rsid w:val="00B83AA1"/>
    <w:rsid w:val="00BC5563"/>
    <w:rsid w:val="00C10F42"/>
    <w:rsid w:val="00C2533E"/>
    <w:rsid w:val="00C361FC"/>
    <w:rsid w:val="00C41CC3"/>
    <w:rsid w:val="00C56A96"/>
    <w:rsid w:val="00C6552B"/>
    <w:rsid w:val="00C7323D"/>
    <w:rsid w:val="00C7326F"/>
    <w:rsid w:val="00C94080"/>
    <w:rsid w:val="00C9783D"/>
    <w:rsid w:val="00CC62C1"/>
    <w:rsid w:val="00CC66AB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16142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50735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07355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5073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507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7355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50735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07355"/>
  </w:style>
  <w:style w:type="paragraph" w:customStyle="1" w:styleId="font5">
    <w:name w:val="font5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50735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5073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5073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507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073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507355"/>
    <w:rPr>
      <w:rFonts w:cs="Times New Roman"/>
    </w:rPr>
  </w:style>
  <w:style w:type="paragraph" w:styleId="3a">
    <w:name w:val="Body Text Indent 3"/>
    <w:basedOn w:val="a0"/>
    <w:link w:val="3b"/>
    <w:unhideWhenUsed/>
    <w:rsid w:val="0050735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07355"/>
    <w:rPr>
      <w:sz w:val="16"/>
      <w:szCs w:val="16"/>
    </w:rPr>
  </w:style>
  <w:style w:type="paragraph" w:customStyle="1" w:styleId="imaligncenter">
    <w:name w:val="imalign_cente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50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5073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5073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507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24</cp:revision>
  <dcterms:created xsi:type="dcterms:W3CDTF">2016-03-10T08:27:00Z</dcterms:created>
  <dcterms:modified xsi:type="dcterms:W3CDTF">2018-01-19T01:16:00Z</dcterms:modified>
</cp:coreProperties>
</file>