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61" w:rsidRPr="005B7561" w:rsidRDefault="005B7561" w:rsidP="005B7561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61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5B7561" w:rsidRPr="005B7561" w:rsidRDefault="005B7561" w:rsidP="005B7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56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B7561" w:rsidRPr="005B7561" w:rsidRDefault="005B7561" w:rsidP="005B7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561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B7561" w:rsidRPr="005B7561" w:rsidRDefault="005B7561" w:rsidP="005B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61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B7561" w:rsidRPr="005B7561" w:rsidRDefault="005B7561" w:rsidP="005B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61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</w:t>
      </w:r>
      <w:r w:rsidRPr="005B7561">
        <w:rPr>
          <w:rFonts w:ascii="Times New Roman" w:hAnsi="Times New Roman" w:cs="Times New Roman"/>
          <w:b/>
          <w:sz w:val="28"/>
          <w:szCs w:val="28"/>
        </w:rPr>
        <w:t>а</w:t>
      </w:r>
      <w:r w:rsidRPr="005B7561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B7561" w:rsidRPr="005B7561" w:rsidRDefault="005B7561" w:rsidP="005B7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5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19" w:type="dxa"/>
        <w:tblBorders>
          <w:top w:val="double" w:sz="4" w:space="0" w:color="auto"/>
        </w:tblBorders>
        <w:tblLayout w:type="fixed"/>
        <w:tblLook w:val="04A0"/>
      </w:tblPr>
      <w:tblGrid>
        <w:gridCol w:w="9819"/>
      </w:tblGrid>
      <w:tr w:rsidR="005B7561" w:rsidRPr="0060798E" w:rsidTr="005B7561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B7561" w:rsidRPr="0060798E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561" w:rsidRPr="005B7561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61">
              <w:rPr>
                <w:rFonts w:ascii="Times New Roman" w:hAnsi="Times New Roman" w:cs="Times New Roman"/>
                <w:b/>
                <w:sz w:val="28"/>
                <w:szCs w:val="28"/>
              </w:rPr>
              <w:t>от «26» декабря   2017 года                                                                          № 81</w:t>
            </w:r>
          </w:p>
          <w:p w:rsidR="005B7561" w:rsidRPr="005B7561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6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Генеральной схемы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6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санитарной очистки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61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 на 2017-2027 годы</w:t>
            </w:r>
          </w:p>
          <w:p w:rsidR="005B7561" w:rsidRPr="0060798E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561" w:rsidRPr="0060798E" w:rsidRDefault="005B7561" w:rsidP="005B75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законами от 06.10.2003 г. № 131-ФЗ «Об общих принципах организации местного самоуправления в Российской Федерации», от 10.01.2002г. № 7-ФЗ «Об охране окружающей среды»,  от 24.06.1998 № 89-ФЗ «Об отходах производства и потребления», постановлением  Государственного комитета Российской Федерации по строительству и жилищно-коммунальному комплексу от 21.08.2003г. № 152 «Об утвержд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нии «Методических рекомендаций о порядке разработки генеральных схем  очистки терр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торий населенных пунктов Российской Федерации», а также в целях обеспечения экологич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ского и санитарно-эпидемиологического благополучия населения Бузыкановского муниц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и охраны окружающей среды, ст. ст. 23,46 Устава Бузыкановского муниципального образования, администрация Бузыкановского муниципального образования</w:t>
            </w:r>
          </w:p>
          <w:p w:rsidR="005B7561" w:rsidRPr="005B7561" w:rsidRDefault="005B7561" w:rsidP="005B75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6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:rsidR="005B7561" w:rsidRPr="0060798E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1.Утвердить Генеральную схему очистки территории населенных пунктов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 на 2017-2027 годы (прилагается).</w:t>
      </w:r>
    </w:p>
    <w:p w:rsidR="005B7561" w:rsidRPr="0060798E" w:rsidRDefault="005B7561" w:rsidP="005B7561">
      <w:pPr>
        <w:pStyle w:val="a4"/>
        <w:tabs>
          <w:tab w:val="left" w:pos="0"/>
          <w:tab w:val="left" w:pos="28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</w:t>
      </w:r>
      <w:r w:rsidRPr="0060798E">
        <w:rPr>
          <w:rFonts w:ascii="Times New Roman" w:hAnsi="Times New Roman"/>
          <w:sz w:val="24"/>
          <w:szCs w:val="24"/>
        </w:rPr>
        <w:t>а</w:t>
      </w:r>
      <w:r w:rsidRPr="0060798E">
        <w:rPr>
          <w:rFonts w:ascii="Times New Roman" w:hAnsi="Times New Roman"/>
          <w:sz w:val="24"/>
          <w:szCs w:val="24"/>
        </w:rPr>
        <w:t>нию в бюллетене нормативных правовых актов Бузыкановского муниципального образования «Официал</w:t>
      </w:r>
      <w:r w:rsidRPr="0060798E">
        <w:rPr>
          <w:rFonts w:ascii="Times New Roman" w:hAnsi="Times New Roman"/>
          <w:sz w:val="24"/>
          <w:szCs w:val="24"/>
        </w:rPr>
        <w:t>ь</w:t>
      </w:r>
      <w:r w:rsidRPr="0060798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5B7561" w:rsidRPr="0060798E" w:rsidRDefault="005B7561" w:rsidP="005B7561">
      <w:pPr>
        <w:tabs>
          <w:tab w:val="left" w:pos="0"/>
          <w:tab w:val="left" w:pos="2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5B7561" w:rsidRPr="0060798E" w:rsidRDefault="005B7561" w:rsidP="005B7561">
      <w:pPr>
        <w:pStyle w:val="a4"/>
        <w:tabs>
          <w:tab w:val="left" w:pos="28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7561" w:rsidRPr="0060798E" w:rsidRDefault="005B7561" w:rsidP="005B7561">
      <w:pPr>
        <w:tabs>
          <w:tab w:val="left" w:pos="28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   </w:t>
      </w:r>
      <w:r w:rsidRPr="0060798E">
        <w:rPr>
          <w:rFonts w:ascii="Times New Roman" w:hAnsi="Times New Roman" w:cs="Times New Roman"/>
          <w:sz w:val="24"/>
          <w:szCs w:val="24"/>
        </w:rPr>
        <w:t>П.М.Кулаков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УТВЕ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 xml:space="preserve">ЖДАЮ:                            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Начальник территориального                                                      Глава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отдела управления Роспотребнадзора                                        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ного образования                                                                                                 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 Л.Н.Спасска                                              _____________ Кулаков П.М.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«____»____________ 2017 г.                                                        «____»____________ 2017 г.                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М.П.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B7561" w:rsidRPr="0060798E" w:rsidRDefault="005B7561" w:rsidP="005B75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ГЕНЕРАЛЬНАЯ СХЕМА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САНИТАРНОЙ ОЧИСТКИ ТЕРРИТОРИИ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B7561" w:rsidRPr="005B7561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на 2017-2027 годы</w:t>
      </w:r>
    </w:p>
    <w:p w:rsidR="005B7561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с. Бузыканово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61" w:rsidRPr="0060798E" w:rsidRDefault="005B7561" w:rsidP="005B7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Утверждена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постановлением Главы  Бузыкановского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от 26.12.2017 г. № 81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Генеральная схема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 очистки территории Бузыкановского муниципального образования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Основание для разработки Генеральной схемы очистки терр</w:t>
      </w:r>
      <w:r w:rsidRPr="0060798E">
        <w:rPr>
          <w:rFonts w:ascii="Times New Roman" w:hAnsi="Times New Roman" w:cs="Times New Roman"/>
          <w:b/>
          <w:sz w:val="24"/>
          <w:szCs w:val="24"/>
        </w:rPr>
        <w:t>и</w:t>
      </w:r>
      <w:r w:rsidRPr="0060798E">
        <w:rPr>
          <w:rFonts w:ascii="Times New Roman" w:hAnsi="Times New Roman" w:cs="Times New Roman"/>
          <w:b/>
          <w:sz w:val="24"/>
          <w:szCs w:val="24"/>
        </w:rPr>
        <w:t>тории</w:t>
      </w: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Санитарная очистка населенных пунктов - одно из важнейших сан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тарно-гигиенических мероприятий, способствующих охране здоровья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селения и окружающей природной среды, включает в себя комплекс работ по сбору, удалению, обезвреживанию и переработке коммунальных отх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дов, а также уборке территорий населенных пунктов.</w:t>
      </w: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Очистка и уборка территорий населенных пунктов – одно  из важнейших мер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приятий, направленных на обеспечение экологического и санитарно – эпидемиологич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ского благополучия населения и охраны окр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жающей среды. Генеральная схема является программным документом, который определяет направление развития данной сферы де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тельности на территории Бузыкановского муниципального образования, дает объекти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ности, правильных решений в сфере сан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тарной очистки и обращениями с отходами на подведомственных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риях.</w:t>
      </w: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реработки отходов.</w:t>
      </w: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Генеральная схема является одним из инструментов реализации Федерального 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кона от 10.01.2002г. № 7-ФЗ «Об охране окружающей ср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ды», Федерального закона от 24.06.1998г. № 89-ФЗ «Об отходах произво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 xml:space="preserve">ства и потребления»,  Федерального закона от </w:t>
      </w:r>
    </w:p>
    <w:p w:rsidR="005B7561" w:rsidRPr="0060798E" w:rsidRDefault="005B7561" w:rsidP="005B7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30.03.1999г. №52-ФЗ «О санитарно-эпидемиологическом благополучии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селения». </w:t>
      </w: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Генеральная схема разрабатывается в соответствии с Методическими рекоменд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циями о порядке разработки генеральных схем очистки те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риторий населенных пунктов Российской Федерации, утвержденными постановлением  Госстроя России № 152 от 21.08.2003г. и СанПиНом 42-128-4690-88 «Санитарными правилами содержания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рий населенных мест».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Система санитарной очистки и уборки территорий населенных мест должна пред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сматривать рациональный сбор, быстрое удаление, надежное обезвреживание и эконом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чески целесообразную утилизацию бытовых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ходов (хозяйственно-бытовых, в том числе пищевых отходов из жилых и общественных зданий, предприятий торговли, обществе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ного питания и культурно-бытового назначения; жидких из неканализованных зданий; уличного мусора и других бытовых отходов, скапливающихся на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рии населенных пунктов) в соответствии с Генеральной схемой очистки населенного пункта, утвержде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ной постановлением администрации Буз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кановского  муниципального образования.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61" w:rsidRPr="0060798E" w:rsidRDefault="005B7561" w:rsidP="005B7561">
      <w:pPr>
        <w:pStyle w:val="af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Определения и термины: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настоящей таблице применяют следующие термины с соответствующими опр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делениями: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085"/>
        <w:gridCol w:w="6487"/>
      </w:tblGrid>
      <w:tr w:rsidR="005B7561" w:rsidRPr="0060798E" w:rsidTr="005B7561">
        <w:trPr>
          <w:trHeight w:val="549"/>
        </w:trPr>
        <w:tc>
          <w:tcPr>
            <w:tcW w:w="3085" w:type="dxa"/>
          </w:tcPr>
          <w:p w:rsidR="005B7561" w:rsidRPr="0060798E" w:rsidRDefault="005B7561" w:rsidP="005B7561">
            <w:pPr>
              <w:pStyle w:val="1310"/>
              <w:spacing w:before="0" w:line="240" w:lineRule="auto"/>
              <w:jc w:val="both"/>
            </w:pPr>
            <w:r w:rsidRPr="0060798E">
              <w:t>Бытовые отходы</w:t>
            </w:r>
          </w:p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312"/>
              <w:spacing w:line="240" w:lineRule="auto"/>
              <w:jc w:val="both"/>
            </w:pPr>
            <w:r w:rsidRPr="0060798E">
              <w:t>Отходы потребления, образующиеся в бытовых условиях в результате жизнедеятельности населения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1310"/>
              <w:spacing w:before="0" w:line="240" w:lineRule="auto"/>
              <w:jc w:val="both"/>
            </w:pPr>
            <w:bookmarkStart w:id="0" w:name="bookmark4"/>
            <w:r w:rsidRPr="0060798E">
              <w:t>Вид отходов</w:t>
            </w:r>
            <w:bookmarkEnd w:id="0"/>
          </w:p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312"/>
              <w:spacing w:line="240" w:lineRule="auto"/>
              <w:jc w:val="both"/>
            </w:pPr>
            <w:r w:rsidRPr="0060798E">
              <w:t>Совокупность отходов, которые имеют общие признаки в соответствии с системой классификации отходов</w:t>
            </w:r>
          </w:p>
        </w:tc>
      </w:tr>
      <w:tr w:rsidR="005B7561" w:rsidRPr="0060798E" w:rsidTr="005B7561">
        <w:trPr>
          <w:trHeight w:val="830"/>
        </w:trPr>
        <w:tc>
          <w:tcPr>
            <w:tcW w:w="3085" w:type="dxa"/>
          </w:tcPr>
          <w:p w:rsidR="005B7561" w:rsidRPr="0060798E" w:rsidRDefault="005B7561" w:rsidP="005B75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Вторичные </w:t>
            </w:r>
          </w:p>
          <w:p w:rsidR="005B7561" w:rsidRPr="0060798E" w:rsidRDefault="005B7561" w:rsidP="005B75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ресурсы</w:t>
            </w:r>
          </w:p>
          <w:p w:rsidR="005B7561" w:rsidRPr="0060798E" w:rsidRDefault="005B7561" w:rsidP="005B75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(вторсырье)</w:t>
            </w: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Отходы потребления, которые используются вместо пе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вичного сырья для производства продукции, выполнения работ или получения энергии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113"/>
              <w:spacing w:before="0" w:after="0" w:line="240" w:lineRule="auto"/>
              <w:jc w:val="both"/>
            </w:pPr>
            <w:bookmarkStart w:id="1" w:name="bookmark1"/>
            <w:r w:rsidRPr="0060798E">
              <w:t xml:space="preserve">Генеральная схема </w:t>
            </w:r>
          </w:p>
          <w:p w:rsidR="005B7561" w:rsidRPr="0060798E" w:rsidRDefault="005B7561" w:rsidP="005B7561">
            <w:pPr>
              <w:pStyle w:val="113"/>
              <w:spacing w:before="0" w:after="0" w:line="240" w:lineRule="auto"/>
              <w:jc w:val="both"/>
            </w:pPr>
            <w:r w:rsidRPr="0060798E">
              <w:t xml:space="preserve">очистки территории </w:t>
            </w:r>
          </w:p>
          <w:p w:rsidR="005B7561" w:rsidRPr="0060798E" w:rsidRDefault="005B7561" w:rsidP="005B7561">
            <w:pPr>
              <w:pStyle w:val="113"/>
              <w:spacing w:before="0" w:after="0" w:line="240" w:lineRule="auto"/>
              <w:jc w:val="both"/>
            </w:pPr>
            <w:r w:rsidRPr="0060798E">
              <w:t xml:space="preserve">муниципального </w:t>
            </w:r>
          </w:p>
          <w:p w:rsidR="005B7561" w:rsidRPr="0060798E" w:rsidRDefault="005B7561" w:rsidP="005B7561">
            <w:pPr>
              <w:pStyle w:val="113"/>
              <w:spacing w:before="0" w:after="0" w:line="240" w:lineRule="auto"/>
              <w:jc w:val="both"/>
            </w:pPr>
            <w:r w:rsidRPr="0060798E">
              <w:t>образования</w:t>
            </w:r>
            <w:bookmarkEnd w:id="1"/>
          </w:p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отходов</w:t>
            </w: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Применение отходов для производства продукции, выпо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нения работ, оказания услуг или для получения энергии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  <w:r w:rsidRPr="0060798E">
              <w:t>Коммунальные отходы</w:t>
            </w:r>
          </w:p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Отходы от домовладений, включая ЖБО и КГО, отходы,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разующиеся в офисах, торговых предприятиях, мелких пр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мышленных объектах, школах, больницах, других муниц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пальных учреждениях и других объектах различных форм собственности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113"/>
              <w:spacing w:before="0" w:after="0" w:line="240" w:lineRule="auto"/>
              <w:jc w:val="both"/>
            </w:pPr>
            <w:bookmarkStart w:id="2" w:name="bookmark2"/>
            <w:r w:rsidRPr="0060798E">
              <w:t>Несанкционированные свалки отходов</w:t>
            </w:r>
            <w:bookmarkEnd w:id="2"/>
          </w:p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Территория для размещения промышленных и бытовых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ходов, эксплуатируемая без согласования с исполнительной властью, эксплуатируемая с отклонениями от требований санитарно- эпидемиологического надзора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  <w:r w:rsidRPr="0060798E">
              <w:t>Обращение с отходами</w:t>
            </w:r>
          </w:p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Деятельность, в процессе которой образуются отходы, а также деятельность по сбору, использованию, обезврежив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нию, транспортированию, размещению отходов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  <w:r w:rsidRPr="0060798E">
              <w:t>Отходы</w:t>
            </w:r>
          </w:p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Остатки продуктов или дополнительный продукт, образу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щиеся в процессе или завершении определенной деятельн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сти и не используемые в непосредственной связи с этой де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211"/>
              <w:spacing w:line="240" w:lineRule="auto"/>
              <w:jc w:val="both"/>
              <w:rPr>
                <w:rStyle w:val="afff2"/>
                <w:rFonts w:eastAsia="Arial Unicode MS"/>
                <w:b/>
              </w:rPr>
            </w:pPr>
            <w:r w:rsidRPr="0060798E">
              <w:rPr>
                <w:rStyle w:val="afff2"/>
                <w:rFonts w:eastAsia="Arial Unicode MS"/>
              </w:rPr>
              <w:t>Полигон захоронения</w:t>
            </w:r>
          </w:p>
          <w:p w:rsidR="005B7561" w:rsidRPr="0060798E" w:rsidRDefault="005B7561" w:rsidP="005B7561">
            <w:pPr>
              <w:pStyle w:val="211"/>
              <w:spacing w:line="240" w:lineRule="auto"/>
              <w:jc w:val="both"/>
              <w:rPr>
                <w:b w:val="0"/>
              </w:rPr>
            </w:pPr>
            <w:r w:rsidRPr="0060798E">
              <w:rPr>
                <w:rStyle w:val="afff2"/>
                <w:rFonts w:eastAsia="Arial Unicode MS"/>
              </w:rPr>
              <w:t xml:space="preserve"> отходов</w:t>
            </w: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af4"/>
              <w:tabs>
                <w:tab w:val="left" w:pos="556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Комплекс природоохранных сооружений, предназначенных для централизованного сбора, обезвреживания и захорон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ния ТБО, предотвращающий попадание вредных веществ в окружающую среду, загрязнения атмосферы, почвы, п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верхностных и грунтовых вод, препятствующий распр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странению грызунов, насекомых и болезнетворных орг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  <w:r w:rsidRPr="0060798E">
              <w:t>Сбор отходов</w:t>
            </w:r>
          </w:p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312"/>
              <w:spacing w:line="240" w:lineRule="auto"/>
              <w:jc w:val="both"/>
            </w:pPr>
            <w:r w:rsidRPr="0060798E">
              <w:t>Любая операция, являющаяся подготовительной к тран</w:t>
            </w:r>
            <w:r w:rsidRPr="0060798E">
              <w:t>с</w:t>
            </w:r>
            <w:r w:rsidRPr="0060798E">
              <w:t>портировке или размещению отходов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312"/>
              <w:spacing w:line="240" w:lineRule="auto"/>
              <w:jc w:val="both"/>
              <w:rPr>
                <w:b/>
              </w:rPr>
            </w:pPr>
            <w:r w:rsidRPr="0060798E">
              <w:rPr>
                <w:b/>
              </w:rPr>
              <w:t>Свалка</w:t>
            </w:r>
          </w:p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211"/>
              <w:spacing w:line="240" w:lineRule="auto"/>
              <w:jc w:val="both"/>
              <w:rPr>
                <w:b w:val="0"/>
              </w:rPr>
            </w:pPr>
            <w:r w:rsidRPr="0060798E">
              <w:rPr>
                <w:b w:val="0"/>
              </w:rPr>
              <w:t>Местонахождение отходов, использование которых в теч</w:t>
            </w:r>
            <w:r w:rsidRPr="0060798E">
              <w:rPr>
                <w:b w:val="0"/>
              </w:rPr>
              <w:t>е</w:t>
            </w:r>
            <w:r w:rsidRPr="0060798E">
              <w:rPr>
                <w:b w:val="0"/>
              </w:rPr>
              <w:t>ние обозримого срока не предполагается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312"/>
              <w:spacing w:line="240" w:lineRule="auto"/>
              <w:jc w:val="both"/>
              <w:rPr>
                <w:b/>
              </w:rPr>
            </w:pPr>
            <w:r w:rsidRPr="0060798E">
              <w:rPr>
                <w:b/>
              </w:rPr>
              <w:t>Свойства отходов</w:t>
            </w:r>
          </w:p>
          <w:p w:rsidR="005B7561" w:rsidRPr="0060798E" w:rsidRDefault="005B7561" w:rsidP="005B7561">
            <w:pPr>
              <w:pStyle w:val="211"/>
              <w:spacing w:line="240" w:lineRule="auto"/>
              <w:jc w:val="both"/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410"/>
              <w:spacing w:line="240" w:lineRule="auto"/>
              <w:jc w:val="both"/>
            </w:pPr>
            <w:r w:rsidRPr="0060798E">
      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312"/>
              <w:spacing w:line="240" w:lineRule="auto"/>
              <w:jc w:val="both"/>
              <w:rPr>
                <w:b/>
              </w:rPr>
            </w:pPr>
            <w:r w:rsidRPr="0060798E">
              <w:rPr>
                <w:b/>
              </w:rPr>
              <w:t>Сортировка отходов</w:t>
            </w:r>
          </w:p>
          <w:p w:rsidR="005B7561" w:rsidRPr="0060798E" w:rsidRDefault="005B7561" w:rsidP="005B7561">
            <w:pPr>
              <w:pStyle w:val="312"/>
              <w:spacing w:line="240" w:lineRule="auto"/>
              <w:jc w:val="both"/>
              <w:rPr>
                <w:b/>
              </w:rPr>
            </w:pP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410"/>
              <w:spacing w:line="240" w:lineRule="auto"/>
              <w:jc w:val="both"/>
            </w:pPr>
            <w:r w:rsidRPr="0060798E">
              <w:t>Разделение и/или смешение отходов согласно определенным критериям на качественно различающиеся составляющие</w:t>
            </w:r>
          </w:p>
        </w:tc>
      </w:tr>
      <w:tr w:rsidR="005B7561" w:rsidRPr="0060798E" w:rsidTr="005B7561">
        <w:tc>
          <w:tcPr>
            <w:tcW w:w="3085" w:type="dxa"/>
          </w:tcPr>
          <w:p w:rsidR="005B7561" w:rsidRPr="0060798E" w:rsidRDefault="005B7561" w:rsidP="005B7561">
            <w:pPr>
              <w:pStyle w:val="312"/>
              <w:spacing w:line="240" w:lineRule="auto"/>
              <w:jc w:val="both"/>
              <w:rPr>
                <w:rStyle w:val="48"/>
              </w:rPr>
            </w:pPr>
            <w:r w:rsidRPr="0060798E">
              <w:rPr>
                <w:rStyle w:val="48"/>
              </w:rPr>
              <w:t>Твердые и жидкие</w:t>
            </w:r>
          </w:p>
          <w:p w:rsidR="005B7561" w:rsidRPr="0060798E" w:rsidRDefault="005B7561" w:rsidP="005B7561">
            <w:pPr>
              <w:pStyle w:val="312"/>
              <w:spacing w:line="240" w:lineRule="auto"/>
              <w:jc w:val="both"/>
              <w:rPr>
                <w:b/>
              </w:rPr>
            </w:pPr>
            <w:r w:rsidRPr="0060798E">
              <w:rPr>
                <w:rStyle w:val="48"/>
              </w:rPr>
              <w:t xml:space="preserve"> бытовые отходы</w:t>
            </w:r>
          </w:p>
        </w:tc>
        <w:tc>
          <w:tcPr>
            <w:tcW w:w="6487" w:type="dxa"/>
          </w:tcPr>
          <w:p w:rsidR="005B7561" w:rsidRPr="0060798E" w:rsidRDefault="005B7561" w:rsidP="005B7561">
            <w:pPr>
              <w:pStyle w:val="410"/>
              <w:spacing w:line="240" w:lineRule="auto"/>
              <w:jc w:val="both"/>
            </w:pPr>
            <w:r w:rsidRPr="0060798E">
              <w:t>Отходы, образующиеся в результате жизнедеятельности н</w:t>
            </w:r>
            <w:r w:rsidRPr="0060798E">
              <w:t>а</w:t>
            </w:r>
            <w:r w:rsidRPr="0060798E">
              <w:t xml:space="preserve">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</w:t>
            </w:r>
            <w:r w:rsidRPr="0060798E">
              <w:lastRenderedPageBreak/>
              <w:t>продукция, утратившие свои потребительские свойства, ф</w:t>
            </w:r>
            <w:r w:rsidRPr="0060798E">
              <w:t>е</w:t>
            </w:r>
            <w:r w:rsidRPr="0060798E">
              <w:t>кальные отходы нецентрализованной канализации и др.)</w:t>
            </w:r>
          </w:p>
        </w:tc>
      </w:tr>
    </w:tbl>
    <w:p w:rsidR="005B7561" w:rsidRPr="0060798E" w:rsidRDefault="005B7561" w:rsidP="005B7561">
      <w:pPr>
        <w:pStyle w:val="113"/>
        <w:spacing w:before="0" w:after="0" w:line="240" w:lineRule="auto"/>
      </w:pPr>
      <w:bookmarkStart w:id="3" w:name="bookmark0"/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Нормативные ссылки</w:t>
      </w:r>
      <w:bookmarkEnd w:id="3"/>
    </w:p>
    <w:p w:rsidR="005B7561" w:rsidRPr="0060798E" w:rsidRDefault="005B7561" w:rsidP="005B7561">
      <w:pPr>
        <w:pStyle w:val="410"/>
        <w:spacing w:line="240" w:lineRule="auto"/>
        <w:ind w:firstLine="709"/>
        <w:jc w:val="both"/>
      </w:pPr>
      <w:r w:rsidRPr="0060798E">
        <w:t>Градостроительный кодекс Российской Федерации.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Федеральный закон от 06.10.2003 № 131-ФЭ «Об общих принципах организации местного самоуправления в Российской Федерации».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Федеральный закон от 30 марта 1999 № 52-ФЗ «О санитарно-эпидемиологическом благополучии населения».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требления».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Постановление Правительства РФ от 10.02.1997 г. № 155 (в редакции постановл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ний от 13.10.1997 г. № 1303; от 15.09.2000 г. № 694; от 01.02.2005 г. № 49) «Об утвержд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нии Правил представления услуг по в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возу твердых и жидких бытовых отходов».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Постановление Коллегии Госстроя РФ от 22.12.1999 г. № 7 «Ко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цепция обращения с твердыми бытовыми отходами в Российской Федер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МДС 13-82000».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Постановление Госстроя России от 21 августа 2003 г. № 152 «Методические рек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мендации о порядке разработки генеральных схем очистки территорий населенных пун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тов Российской Федерации МДК 7-01 2003.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рий населенных</w:t>
      </w:r>
    </w:p>
    <w:p w:rsidR="005B7561" w:rsidRPr="0060798E" w:rsidRDefault="005B7561" w:rsidP="005B7561">
      <w:pPr>
        <w:pStyle w:val="410"/>
        <w:spacing w:line="240" w:lineRule="auto"/>
        <w:ind w:firstLine="709"/>
        <w:jc w:val="both"/>
      </w:pPr>
      <w:r w:rsidRPr="0060798E">
        <w:t>мест».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СанПиН 217 1322-03 «Гигиенические требования к размещению и обезвреживанию отходов производства и потребления».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СП 217 1038-01 «Гигиенические требования к устройству и соде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жанию полигонов для твердых бытовых отходов».</w:t>
      </w:r>
    </w:p>
    <w:p w:rsidR="005B7561" w:rsidRPr="0060798E" w:rsidRDefault="005B7561" w:rsidP="005B7561">
      <w:pPr>
        <w:pStyle w:val="211"/>
        <w:spacing w:line="240" w:lineRule="auto"/>
        <w:ind w:firstLine="709"/>
        <w:jc w:val="both"/>
        <w:rPr>
          <w:b w:val="0"/>
        </w:rPr>
      </w:pPr>
      <w:r w:rsidRPr="0060798E">
        <w:rPr>
          <w:b w:val="0"/>
        </w:rPr>
        <w:t>СанПиН 217 722-98 «Гигиенические требования к устройству и содержанию пол</w:t>
      </w:r>
      <w:r w:rsidRPr="0060798E">
        <w:rPr>
          <w:b w:val="0"/>
        </w:rPr>
        <w:t>и</w:t>
      </w:r>
      <w:r w:rsidRPr="0060798E">
        <w:rPr>
          <w:b w:val="0"/>
        </w:rPr>
        <w:t>гонов для твердых бытовых отходов».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Государственный стандарт Российской Федерации «Жилищно-коммунальные у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луги «Общие технические условия (в редакции постано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лений Госстандарта России от 19.06.2000 г. № 158-ст, от 22.07.2003 г. № 248-ст).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ГОСТ Р50597-93 «Автомобильные дороги и улицы. Требования к эксплуатацио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ному состоянию, допустимому по условиям обеспечения безопасности дорожного движ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СССР по труду и социальным вопр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сам от 11.10.1986 г. № 400/23-34 «Об утверждении типовых норм времени на работы по механизированной уборке и санитарному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держанию населенных мест»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го благоустройства».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 тарифов на услуги по уничтож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нию, утилизации и захоронению твердых бытовых отходов Государственный комитет Российской Федерации по строительной, арх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тектурной и жилищной политике. Институт экономики жилищно-коммунального хозяйства. Москва 2003 г.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Решение Думы Бузыкановского  муниципального образования №</w:t>
      </w:r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>133 от 20.08.2012 г. «</w:t>
      </w:r>
      <w:r w:rsidRPr="0060798E">
        <w:rPr>
          <w:rFonts w:ascii="Times New Roman" w:hAnsi="Times New Roman" w:cs="Times New Roman"/>
          <w:sz w:val="24"/>
          <w:szCs w:val="24"/>
        </w:rPr>
        <w:t>Об утверждении Правил содержания и  благоус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ройства территории Бузыкановского муниципального образования».</w:t>
      </w:r>
    </w:p>
    <w:p w:rsidR="005B7561" w:rsidRPr="0060798E" w:rsidRDefault="005B7561" w:rsidP="005B7561">
      <w:pPr>
        <w:pStyle w:val="113"/>
        <w:spacing w:before="0" w:after="0" w:line="240" w:lineRule="auto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 xml:space="preserve">Общие сведения о территории Бузыкановского муниципального </w:t>
      </w: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образования и  природно-климатические условия.</w:t>
      </w:r>
    </w:p>
    <w:p w:rsidR="005B7561" w:rsidRPr="0060798E" w:rsidRDefault="005B7561" w:rsidP="005B7561">
      <w:pPr>
        <w:pStyle w:val="a6"/>
        <w:spacing w:before="0" w:beforeAutospacing="0" w:after="0" w:afterAutospacing="0"/>
        <w:ind w:firstLine="709"/>
        <w:jc w:val="both"/>
      </w:pPr>
      <w:r w:rsidRPr="0060798E">
        <w:rPr>
          <w:rStyle w:val="afff2"/>
          <w:rFonts w:eastAsiaTheme="minorEastAsia"/>
        </w:rPr>
        <w:lastRenderedPageBreak/>
        <w:t xml:space="preserve">Бузыкановское </w:t>
      </w:r>
      <w:r w:rsidRPr="0060798E">
        <w:rPr>
          <w:rStyle w:val="afff2"/>
        </w:rPr>
        <w:t>муниципальное образование</w:t>
      </w:r>
      <w:r w:rsidRPr="0060798E">
        <w:t xml:space="preserve">  входит в состав Тайшетского муниц</w:t>
      </w:r>
      <w:r w:rsidRPr="0060798E">
        <w:t>и</w:t>
      </w:r>
      <w:r w:rsidRPr="0060798E">
        <w:t xml:space="preserve">пального района Иркутской области, </w:t>
      </w:r>
      <w:r w:rsidRPr="0060798E">
        <w:rPr>
          <w:rStyle w:val="20"/>
        </w:rPr>
        <w:t xml:space="preserve"> </w:t>
      </w:r>
      <w:r w:rsidRPr="0060798E">
        <w:rPr>
          <w:rStyle w:val="af6"/>
        </w:rPr>
        <w:t> </w:t>
      </w:r>
      <w:r w:rsidRPr="0060798E">
        <w:t>расположено на востоке Тайшетского района И</w:t>
      </w:r>
      <w:r w:rsidRPr="0060798E">
        <w:t>р</w:t>
      </w:r>
      <w:r w:rsidRPr="0060798E">
        <w:t>кутской области.  На севере муниципальное образование граничит с Екунчетским сел</w:t>
      </w:r>
      <w:r w:rsidRPr="0060798E">
        <w:t>ь</w:t>
      </w:r>
      <w:r w:rsidRPr="0060798E">
        <w:t>ским поселением, на востоке с Чунским районом, на юге с Шиткинским городским пос</w:t>
      </w:r>
      <w:r w:rsidRPr="0060798E">
        <w:t>е</w:t>
      </w:r>
      <w:r w:rsidRPr="0060798E">
        <w:t>лением,  на з</w:t>
      </w:r>
      <w:r w:rsidRPr="0060798E">
        <w:t>а</w:t>
      </w:r>
      <w:r w:rsidRPr="0060798E">
        <w:t xml:space="preserve">паде с Джогинским сельским поселением  Тайшетского района 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Расстояние до районного центра (г. Тайшет) 100 км., протяже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ность дорог общего пользования местного значения  составляет 22  кил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метра 250  м.  Все дороги с гравийным покрытием.  Расстояние до облас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ного центра (г. Иркутск) 758 км.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Style w:val="af6"/>
          <w:sz w:val="24"/>
          <w:szCs w:val="24"/>
        </w:rPr>
        <w:t> </w:t>
      </w:r>
      <w:r w:rsidRPr="0060798E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Pr="0060798E">
        <w:rPr>
          <w:rFonts w:ascii="Times New Roman" w:hAnsi="Times New Roman" w:cs="Times New Roman"/>
          <w:sz w:val="24"/>
          <w:szCs w:val="24"/>
        </w:rPr>
        <w:t>Бузыкановского  поселения составляет 86,8 тыс. га. Большую ее часть занимает лесной фонд,</w:t>
      </w:r>
      <w:r w:rsidRPr="0060798E">
        <w:rPr>
          <w:rStyle w:val="af6"/>
          <w:sz w:val="24"/>
          <w:szCs w:val="24"/>
        </w:rPr>
        <w:t xml:space="preserve"> длина – 167,21 км. </w:t>
      </w:r>
      <w:r w:rsidRPr="0060798E">
        <w:rPr>
          <w:rFonts w:ascii="Times New Roman" w:hAnsi="Times New Roman" w:cs="Times New Roman"/>
          <w:sz w:val="24"/>
          <w:szCs w:val="24"/>
        </w:rPr>
        <w:t>Общая площадь землепользования по учету з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мель составляет–</w:t>
      </w:r>
      <w:r w:rsidRPr="0060798E">
        <w:rPr>
          <w:rStyle w:val="af6"/>
          <w:sz w:val="24"/>
          <w:szCs w:val="24"/>
        </w:rPr>
        <w:t xml:space="preserve">12 716 га, </w:t>
      </w:r>
      <w:r w:rsidRPr="0060798E">
        <w:rPr>
          <w:rFonts w:ascii="Times New Roman" w:hAnsi="Times New Roman" w:cs="Times New Roman"/>
          <w:sz w:val="24"/>
          <w:szCs w:val="24"/>
        </w:rPr>
        <w:t>в том числе сельскохозяйственных угодий</w:t>
      </w:r>
      <w:r w:rsidRPr="0060798E">
        <w:rPr>
          <w:rStyle w:val="af6"/>
          <w:sz w:val="24"/>
          <w:szCs w:val="24"/>
        </w:rPr>
        <w:t>– 4 956 га,</w:t>
      </w:r>
      <w:r w:rsidRPr="0060798E">
        <w:rPr>
          <w:rFonts w:ascii="Times New Roman" w:hAnsi="Times New Roman" w:cs="Times New Roman"/>
          <w:sz w:val="24"/>
          <w:szCs w:val="24"/>
        </w:rPr>
        <w:t xml:space="preserve"> из них пашни- </w:t>
      </w:r>
      <w:r w:rsidRPr="0060798E">
        <w:rPr>
          <w:rStyle w:val="af6"/>
          <w:sz w:val="24"/>
          <w:szCs w:val="24"/>
        </w:rPr>
        <w:t xml:space="preserve">2 409 га. </w:t>
      </w:r>
      <w:r w:rsidRPr="0060798E">
        <w:rPr>
          <w:rFonts w:ascii="Times New Roman" w:hAnsi="Times New Roman" w:cs="Times New Roman"/>
          <w:sz w:val="24"/>
          <w:szCs w:val="24"/>
        </w:rPr>
        <w:t xml:space="preserve">Удельный вес сельскохозяйственных угодий составляет – </w:t>
      </w:r>
      <w:r w:rsidRPr="0060798E">
        <w:rPr>
          <w:rStyle w:val="af6"/>
          <w:sz w:val="24"/>
          <w:szCs w:val="24"/>
        </w:rPr>
        <w:t>38,9%,</w:t>
      </w:r>
      <w:r w:rsidRPr="0060798E">
        <w:rPr>
          <w:rFonts w:ascii="Times New Roman" w:hAnsi="Times New Roman" w:cs="Times New Roman"/>
          <w:sz w:val="24"/>
          <w:szCs w:val="24"/>
        </w:rPr>
        <w:t xml:space="preserve"> расп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ханность территории – </w:t>
      </w:r>
      <w:r w:rsidRPr="0060798E">
        <w:rPr>
          <w:rStyle w:val="af6"/>
          <w:sz w:val="24"/>
          <w:szCs w:val="24"/>
        </w:rPr>
        <w:t>19%.</w:t>
      </w:r>
      <w:r w:rsidRPr="0060798E">
        <w:rPr>
          <w:rFonts w:ascii="Times New Roman" w:hAnsi="Times New Roman" w:cs="Times New Roman"/>
          <w:sz w:val="24"/>
          <w:szCs w:val="24"/>
        </w:rPr>
        <w:t xml:space="preserve"> Из общей площади земель – </w:t>
      </w:r>
      <w:r w:rsidRPr="0060798E">
        <w:rPr>
          <w:rStyle w:val="af6"/>
          <w:sz w:val="24"/>
          <w:szCs w:val="24"/>
        </w:rPr>
        <w:t>41.5 га</w:t>
      </w:r>
      <w:r w:rsidRPr="0060798E">
        <w:rPr>
          <w:rFonts w:ascii="Times New Roman" w:hAnsi="Times New Roman" w:cs="Times New Roman"/>
          <w:sz w:val="24"/>
          <w:szCs w:val="24"/>
        </w:rPr>
        <w:t xml:space="preserve"> расположено в черте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селенных пунктов.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Территория  поселения находится в южной части Сибирской платформы, в стро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нии которой участвуют породы кристаллического фунд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мента и осадочного чехла.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ab/>
        <w:t>Породы кристаллического фундамента представлены кристаллич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скими сланцами, гнейсами, кварцитами архея и протерозоя. Породы осадочного чехла в верхней части ра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реза на рассматриваемой территории представлены полускальными отложениями девона, неустойчивыми к выветриванию песчаниками, аргиллитами, мергелями, переслаивающ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мися с нескальными песками, глинами. Породы осадочного чехла нередко прорваны и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трузиями – сибирскими траппами. Породы четвертичного возраста почти повсеместно 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рекрывают коренные породы, достигая наибольшей мощности в речных долинах. В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щем, мощность четвертичных отл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жений изменяется от 3-</w:t>
      </w:r>
      <w:smartTag w:uri="urn:schemas-microsoft-com:office:smarttags" w:element="metricconverter">
        <w:smartTagPr>
          <w:attr w:name="ProductID" w:val="4 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 до 20-</w:t>
      </w:r>
      <w:smartTag w:uri="urn:schemas-microsoft-com:office:smarttags" w:element="metricconverter">
        <w:smartTagPr>
          <w:attr w:name="ProductID" w:val="30 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 и более.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>Поймы и террасы речных долин  сложены аллювиальными отложениями, пре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ставленными песчано-глинистыми отложениями с включени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ми гальки и гравия, а также – иловатыми заторфованными суглинками.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склонах речных долин развиты делювиальные  глинистые отложения с включ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нием обломочного материала, водораздельные пространства сложены субаэральными лё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 xml:space="preserve">совыми породами. 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ab/>
        <w:t>Основаниями всех сооружений на территории поселения повсеместно являются четвертичные отложения, часто с невысокими прочностными и деформационными хара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теристиками, а также обладающие просадочными свойствами (лёссовые породы) и сво</w:t>
      </w:r>
      <w:r w:rsidRPr="0060798E">
        <w:rPr>
          <w:rFonts w:ascii="Times New Roman" w:hAnsi="Times New Roman" w:cs="Times New Roman"/>
          <w:sz w:val="24"/>
          <w:szCs w:val="24"/>
        </w:rPr>
        <w:t>й</w:t>
      </w:r>
      <w:r w:rsidRPr="0060798E">
        <w:rPr>
          <w:rFonts w:ascii="Times New Roman" w:hAnsi="Times New Roman" w:cs="Times New Roman"/>
          <w:sz w:val="24"/>
          <w:szCs w:val="24"/>
        </w:rPr>
        <w:t>ством набухания.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Наличие на территории поселения слабых, просадочных и набухающих грунтов значительно осложняет условия строительства и требует особых мероприятий по инж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нерной подготовке территории.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Согласно геоморфологическому районированию Иркутской области  территория Бузыкановского муниципального образования относится к  Предсаянскому холмисто-равнинному  району.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Территория поселения приурочена к плоским участкам плато, с волнистыми ме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 xml:space="preserve">дуречьями, расчленёнными долинами рек.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Широкие долины рек, плоские водоразделы придают рельефу черты холмистой равнины. Расчленённость рельефа на большей части территории поселения составляет 0,3-0,4.  На 1 км</w:t>
      </w:r>
      <w:r w:rsidRPr="0060798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0798E">
        <w:rPr>
          <w:rFonts w:ascii="Times New Roman" w:hAnsi="Times New Roman" w:cs="Times New Roman"/>
          <w:sz w:val="24"/>
          <w:szCs w:val="24"/>
        </w:rPr>
        <w:t xml:space="preserve"> территории поселения приходится  до </w:t>
      </w:r>
      <w:smartTag w:uri="urn:schemas-microsoft-com:office:smarttags" w:element="metricconverter">
        <w:smartTagPr>
          <w:attr w:name="ProductID" w:val="0,8 к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0,8 км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 речной сети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Превышение над урезом воды в реках достигает 100-</w:t>
      </w:r>
      <w:smartTag w:uri="urn:schemas-microsoft-com:office:smarttags" w:element="metricconverter">
        <w:smartTagPr>
          <w:attr w:name="ProductID" w:val="120 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120 м</w:t>
        </w:r>
      </w:smartTag>
      <w:r w:rsidRPr="0060798E">
        <w:rPr>
          <w:rFonts w:ascii="Times New Roman" w:hAnsi="Times New Roman" w:cs="Times New Roman"/>
          <w:sz w:val="24"/>
          <w:szCs w:val="24"/>
        </w:rPr>
        <w:t>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Абсолютные отметки рассматриваемой территории изменяются от 203,9 до </w:t>
      </w:r>
      <w:smartTag w:uri="urn:schemas-microsoft-com:office:smarttags" w:element="metricconverter">
        <w:smartTagPr>
          <w:attr w:name="ProductID" w:val="320,0 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320,0 м</w:t>
        </w:r>
      </w:smartTag>
      <w:r w:rsidRPr="0060798E">
        <w:rPr>
          <w:rFonts w:ascii="Times New Roman" w:hAnsi="Times New Roman" w:cs="Times New Roman"/>
          <w:sz w:val="24"/>
          <w:szCs w:val="24"/>
        </w:rPr>
        <w:t>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Климат</w:t>
      </w:r>
      <w:r w:rsidRPr="0060798E">
        <w:rPr>
          <w:rFonts w:ascii="Times New Roman" w:hAnsi="Times New Roman" w:cs="Times New Roman"/>
          <w:sz w:val="24"/>
          <w:szCs w:val="24"/>
        </w:rPr>
        <w:t xml:space="preserve"> территории Бузыкановского  поселения – резко-континентальный с 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должительной  холодной зимой и тёплым, с обил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ными осадками, летом.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Средняя годовая температура воздуха примерно составляет – 3-4°С.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Наступление холодного периода начинается достаточно резко. Переход среднес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точных температур через 0°С происходит в середине се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 xml:space="preserve">тября.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Устойчивая отрицательная температура воздуха устанавливается в конце октября – начале ноября.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Весенний переход через 0°С наступает в апреле. Средняя продолжительность 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риода со среднесуточной температурой ниже 0°С составляет 150-160 дней.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Самым холодным месяцем является январь. Средние январские температуры изм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няются от – 20 до - 30°С. Минимальные температуры снижаются до -50°С.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Снежный покров образуется  в середине октября и разрушается к концу апреля.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Устойчивый снежный покров держится 170-180 дней. Мощность снежного покрова обычно не превышает 50-</w:t>
      </w:r>
      <w:smartTag w:uri="urn:schemas-microsoft-com:office:smarttags" w:element="metricconverter">
        <w:smartTagPr>
          <w:attr w:name="ProductID" w:val="60 с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60 см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Глубина сезонного промерзания грунтов достигает </w:t>
      </w:r>
      <w:smartTag w:uri="urn:schemas-microsoft-com:office:smarttags" w:element="metricconverter">
        <w:smartTagPr>
          <w:attr w:name="ProductID" w:val="200 с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200 см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Продолжительность тёплого периода, составляет примерно, 100 дней.  Наиболее тёплым месяцем является июль. Средняя месячная темп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ратура июля не превышает  +15-16 °С.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Максимальная температура достигает 35° С.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поселения в среднем за год выпадает до 400-</w:t>
      </w:r>
      <w:smartTag w:uri="urn:schemas-microsoft-com:office:smarttags" w:element="metricconverter">
        <w:smartTagPr>
          <w:attr w:name="ProductID" w:val="500 м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 осадков.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Около 60% осадков выпадает в летние месяцы, весной 12-15%, осенью – 20%, з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мой в виде снега выпадает только 10 %.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В холодный период преобладают ветры  западных направлений, в теплый – северо-западных.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хорошо защищённых местах наблюдается не более 2 дней с сильным ветром, на открытых – до 26-28 дней.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Бузыкановского сельского поселения возможны опасные метеор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логические явления, такие как сильный мороз, заморозки (до 20 июня), очень сильный в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 xml:space="preserve">тер, сильный продолжительный дождь, сильный ливень, град, грозы, туманы.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жаркую погоду существует пожароопасность.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Резкое ухудшение погодных условий обычно связано с прохождением холодных фронтов и выражается в усилении ветра, метелях (пыльных бурях), ухудшении видимости до 500-</w:t>
      </w:r>
      <w:smartTag w:uri="urn:schemas-microsoft-com:office:smarttags" w:element="metricconverter">
        <w:smartTagPr>
          <w:attr w:name="ProductID" w:val="300 метров"/>
        </w:smartTagPr>
        <w:r w:rsidRPr="0060798E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 и резком понижении те</w:t>
      </w:r>
      <w:r w:rsidRPr="0060798E">
        <w:rPr>
          <w:rFonts w:ascii="Times New Roman" w:hAnsi="Times New Roman" w:cs="Times New Roman"/>
          <w:sz w:val="24"/>
          <w:szCs w:val="24"/>
        </w:rPr>
        <w:t>м</w:t>
      </w:r>
      <w:r w:rsidRPr="0060798E">
        <w:rPr>
          <w:rFonts w:ascii="Times New Roman" w:hAnsi="Times New Roman" w:cs="Times New Roman"/>
          <w:sz w:val="24"/>
          <w:szCs w:val="24"/>
        </w:rPr>
        <w:t>пературы воздуха.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Согласно Схеме климатического районирования Иркутской области рассматрива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мая территория характеризуется как территория оптимальн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го увлажнения с умеренно тёплым летом и умеренно суровой зимой со средней  температурой января выше -30° С.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Уровень дискомфортности, определяемый климатическими усл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виями, - средний.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Согласно климатическому районированию (СНиП 23-01-99) рассматриваемая те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 xml:space="preserve">ритория относится к району  </w:t>
      </w:r>
      <w:r w:rsidRPr="006079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98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0798E">
        <w:rPr>
          <w:rFonts w:ascii="Times New Roman" w:hAnsi="Times New Roman" w:cs="Times New Roman"/>
          <w:sz w:val="24"/>
          <w:szCs w:val="24"/>
        </w:rPr>
        <w:t>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Бузыкановского поселения наиболее распространены серые лесные и дерново-подзолистые почвы. В районе с. Бузыканово отм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 xml:space="preserve">чаются чернозёмы.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Почвы</w:t>
      </w:r>
      <w:r w:rsidRPr="0060798E">
        <w:rPr>
          <w:rFonts w:ascii="Times New Roman" w:hAnsi="Times New Roman" w:cs="Times New Roman"/>
          <w:sz w:val="24"/>
          <w:szCs w:val="24"/>
        </w:rPr>
        <w:t xml:space="preserve"> достаточно плодородны. Для сохранения их качества нео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ходимо внесение органических и минеральных удобрений, а также на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дельных участках – известкование.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Гидрографическая сеть</w:t>
      </w:r>
      <w:r w:rsidRPr="0060798E">
        <w:rPr>
          <w:rFonts w:ascii="Times New Roman" w:hAnsi="Times New Roman" w:cs="Times New Roman"/>
          <w:sz w:val="24"/>
          <w:szCs w:val="24"/>
        </w:rPr>
        <w:t xml:space="preserve"> Бузыкановского сельского поселения представлена  р. Бирюса, протекающей в юго-западной части поселения и её  многочисленными притоками  различных порядков.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Наиболее крупными правыми притоками р. Бирюса являются реки Текучет, Ч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 xml:space="preserve">гильчет и др. 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Наиболее крупным левым притоком  р. Бирюса является р. Черма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чет.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Все левые и правые притоки р. Бирюса, в свою очередь, принимают множество притоков более высокого порядка.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Реки Тайшетского района относятся к рыбохозяйственным  водоёмам высшей кат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гории.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Русло реки Бирюса извилистое, образует много островов, мысов. Пойма сильно и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резана старицами, протоками и заболочена.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1 км</w:t>
      </w:r>
      <w:r w:rsidRPr="006079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798E">
        <w:rPr>
          <w:rFonts w:ascii="Times New Roman" w:hAnsi="Times New Roman" w:cs="Times New Roman"/>
          <w:sz w:val="24"/>
          <w:szCs w:val="24"/>
        </w:rPr>
        <w:t xml:space="preserve"> площади поселения приходится 0,8-</w:t>
      </w:r>
      <w:smartTag w:uri="urn:schemas-microsoft-com:office:smarttags" w:element="metricconverter">
        <w:smartTagPr>
          <w:attr w:name="ProductID" w:val="1,0 к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1,0 км</w:t>
        </w:r>
      </w:smartTag>
      <w:r w:rsidRPr="0060798E">
        <w:rPr>
          <w:rFonts w:ascii="Times New Roman" w:hAnsi="Times New Roman" w:cs="Times New Roman"/>
          <w:sz w:val="24"/>
          <w:szCs w:val="24"/>
        </w:rPr>
        <w:t xml:space="preserve"> рек. Течение рек плавное, сп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койное, реки образуют многочисленные меандры.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В связи с продолжительной и холодной зимой для рек поселения характерен дл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тельный период ледостава (до 6 месяцев). Реки обычно замерзают в первой половине 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ября  и вскрываются в конце апреля. Наибольшей толщины (1,0-</w:t>
      </w:r>
      <w:smartTag w:uri="urn:schemas-microsoft-com:office:smarttags" w:element="metricconverter">
        <w:smartTagPr>
          <w:attr w:name="ProductID" w:val="1,5 м"/>
        </w:smartTagPr>
        <w:r w:rsidRPr="0060798E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60798E">
        <w:rPr>
          <w:rFonts w:ascii="Times New Roman" w:hAnsi="Times New Roman" w:cs="Times New Roman"/>
          <w:sz w:val="24"/>
          <w:szCs w:val="24"/>
        </w:rPr>
        <w:t>) лёд достигает в конце февраля – начале ма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та.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Нередко реки перемерзают полностью.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Преобладает снеговое  питание рек. В мае на реках наблюдается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ловодье.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Паводковыми водами затапливается значительная территория с. Б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зыканово, в том числе, зерносклад, автомобильные дороги и др.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Годовой сток рек составляет 2,5 л/сек с км</w:t>
      </w:r>
      <w:r w:rsidRPr="006079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798E">
        <w:rPr>
          <w:rFonts w:ascii="Times New Roman" w:hAnsi="Times New Roman" w:cs="Times New Roman"/>
          <w:sz w:val="24"/>
          <w:szCs w:val="24"/>
        </w:rPr>
        <w:t>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Для территории поселения характерен как местный, так и транзитный сток. В структуре стока преобладает транзитный сток.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Воды пресные, и даже ультрапресные, минерализация не превышает 100 мг/л. Мутность рек невысокая.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рассматриваемой территории много озёр. Наиболее крупные из них это – озеро Синючее, озеро Мартошиха и др.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Территория вдоль р. Бирюса сильно заболочена. 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Обеспеченность населения Бузыкановского поселения устойчивым речным стоком довольно высокая  и составляет 200 тыс. м</w:t>
      </w:r>
      <w:r w:rsidRPr="006079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798E">
        <w:rPr>
          <w:rFonts w:ascii="Times New Roman" w:hAnsi="Times New Roman" w:cs="Times New Roman"/>
          <w:sz w:val="24"/>
          <w:szCs w:val="24"/>
        </w:rPr>
        <w:t>/год на челов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ка.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Согласно климатическому районированию (СНиП 23-01-99) рассматриваемая те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 xml:space="preserve">ритория относится к району  </w:t>
      </w:r>
      <w:r w:rsidRPr="006079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98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Согласно геоботаническому районированию Иркутской области территория Буз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кановского муниципального образования относится к Тайшетско-Зиминскому  березово-сосновому лесному округу с характерным для этого округа животным и растительным миром.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Более 85% территории поселения покрыто лесом.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Наибольшую площадь занимают смешанные сосново-березовые 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са.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Кроме берёзы в лесах произрастают  осина, ольха,  ива.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Из хвойных пород, кроме сосны, в лесах встречаются ель, пихта, лиственница, кедр. 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лесах много ягод и грибов, а также – лекарственных растений.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поселения, в его центральной части находятся орехово- промысл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вые зоны.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ab/>
        <w:t>В таёжных лесах поселения  обитают: лось, бурый медведь, соболь, косуля, кол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нок, росомаха, рысь, белка, бурундук, горностай, барсук, заяц-беляк, заяц-русак, ондатра и др.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ab/>
        <w:t>На многие из этих видов разрешена охота.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ab/>
        <w:t>Из пернатых весной появляются жаворонки, скворцы, ласточки, стрижи, трясогу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 xml:space="preserve">ки, зяблики, кукушки. 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На водоёмы весной прилетают утки, гуси, журавли, цапли. 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ab/>
        <w:t>Охота разрешена на глухаря, тетерева, рябчика, белую и бородатую куропатку.</w:t>
      </w:r>
      <w:r w:rsidRPr="0060798E">
        <w:rPr>
          <w:rFonts w:ascii="Times New Roman" w:hAnsi="Times New Roman" w:cs="Times New Roman"/>
          <w:sz w:val="24"/>
          <w:szCs w:val="24"/>
        </w:rPr>
        <w:tab/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Из пресмыкающихся водятся ящерицы, змеи. 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Реки богаты рыбой. Здесь водятся: хариус, щука, елец, краснопёрка, окунь, лещ и др. В общем растительный и животный мир Бузыкановского сельского поселения удовл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творяет потребности населения в продуктах лесоводства, охоты и рыболовства.</w:t>
      </w:r>
    </w:p>
    <w:p w:rsidR="005B7561" w:rsidRPr="0060798E" w:rsidRDefault="005B7561" w:rsidP="005B7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Использование потенциала лесных земель должно строиться на полной реализации полезностей леса – средоформирующих, сырьевых, продовольственных, лекарственных, кормовых, охотничьих, рекреационных и т.д. в соответствии с</w:t>
      </w:r>
      <w:r w:rsidRPr="0060798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60798E">
        <w:rPr>
          <w:rFonts w:ascii="Times New Roman" w:hAnsi="Times New Roman" w:cs="Times New Roman"/>
          <w:bCs/>
          <w:sz w:val="24"/>
          <w:szCs w:val="24"/>
        </w:rPr>
        <w:t>лесохозяйственным регл</w:t>
      </w:r>
      <w:r w:rsidRPr="0060798E">
        <w:rPr>
          <w:rFonts w:ascii="Times New Roman" w:hAnsi="Times New Roman" w:cs="Times New Roman"/>
          <w:bCs/>
          <w:sz w:val="24"/>
          <w:szCs w:val="24"/>
        </w:rPr>
        <w:t>а</w:t>
      </w:r>
      <w:r w:rsidRPr="0060798E">
        <w:rPr>
          <w:rFonts w:ascii="Times New Roman" w:hAnsi="Times New Roman" w:cs="Times New Roman"/>
          <w:bCs/>
          <w:sz w:val="24"/>
          <w:szCs w:val="24"/>
        </w:rPr>
        <w:t>ментом Тайшетского  лесничества агентства лесного хозяйства Иркутской области.</w:t>
      </w:r>
    </w:p>
    <w:p w:rsidR="005B7561" w:rsidRPr="0060798E" w:rsidRDefault="005B7561" w:rsidP="005B7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7561" w:rsidRPr="0060798E" w:rsidRDefault="005B7561" w:rsidP="005B7561">
      <w:pPr>
        <w:pStyle w:val="211"/>
        <w:spacing w:line="240" w:lineRule="auto"/>
        <w:ind w:firstLine="709"/>
        <w:jc w:val="both"/>
        <w:rPr>
          <w:b w:val="0"/>
        </w:rPr>
      </w:pPr>
      <w:r w:rsidRPr="0060798E">
        <w:rPr>
          <w:b w:val="0"/>
        </w:rPr>
        <w:t>В пределах муниципального образования расположено 3 населе</w:t>
      </w:r>
      <w:r w:rsidRPr="0060798E">
        <w:rPr>
          <w:b w:val="0"/>
        </w:rPr>
        <w:t>н</w:t>
      </w:r>
      <w:r w:rsidRPr="0060798E">
        <w:rPr>
          <w:b w:val="0"/>
        </w:rPr>
        <w:t>ных пункта.</w:t>
      </w:r>
    </w:p>
    <w:p w:rsidR="005B7561" w:rsidRPr="0060798E" w:rsidRDefault="005B7561" w:rsidP="005B7561">
      <w:pPr>
        <w:pStyle w:val="211"/>
        <w:spacing w:line="240" w:lineRule="auto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9"/>
        <w:gridCol w:w="4741"/>
        <w:gridCol w:w="1706"/>
        <w:gridCol w:w="1985"/>
      </w:tblGrid>
      <w:tr w:rsidR="005B7561" w:rsidRPr="0060798E" w:rsidTr="005B7561">
        <w:trPr>
          <w:trHeight w:val="31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lastRenderedPageBreak/>
              <w:t>№ п/п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Численность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Численность</w:t>
            </w:r>
          </w:p>
        </w:tc>
      </w:tr>
      <w:tr w:rsidR="005B7561" w:rsidRPr="0060798E" w:rsidTr="005B7561">
        <w:trPr>
          <w:trHeight w:val="263"/>
          <w:jc w:val="center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дворов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проживающих</w:t>
            </w:r>
          </w:p>
        </w:tc>
      </w:tr>
      <w:tr w:rsidR="005B7561" w:rsidRPr="0060798E" w:rsidTr="005B7561">
        <w:trPr>
          <w:trHeight w:val="29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60798E">
              <w:rPr>
                <w:b w:val="0"/>
              </w:rPr>
              <w:t>село Бузыканово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389</w:t>
            </w:r>
          </w:p>
        </w:tc>
      </w:tr>
      <w:tr w:rsidR="005B7561" w:rsidRPr="0060798E" w:rsidTr="005B7561">
        <w:trPr>
          <w:trHeight w:val="31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60798E">
              <w:rPr>
                <w:b w:val="0"/>
              </w:rPr>
              <w:t>деревня Иванов Мыс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161</w:t>
            </w:r>
          </w:p>
        </w:tc>
      </w:tr>
      <w:tr w:rsidR="005B7561" w:rsidRPr="0060798E" w:rsidTr="005B7561">
        <w:trPr>
          <w:trHeight w:val="31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60798E">
              <w:rPr>
                <w:b w:val="0"/>
              </w:rPr>
              <w:t>деревня Шемякина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5</w:t>
            </w:r>
          </w:p>
        </w:tc>
      </w:tr>
    </w:tbl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Бузыкановского муниципального образования на 01.01.2017 года - </w:t>
      </w:r>
      <w:r w:rsidRPr="0060798E">
        <w:rPr>
          <w:rFonts w:ascii="Times New Roman" w:hAnsi="Times New Roman" w:cs="Times New Roman"/>
          <w:b/>
          <w:sz w:val="24"/>
          <w:szCs w:val="24"/>
        </w:rPr>
        <w:t xml:space="preserve">555 </w:t>
      </w:r>
      <w:r w:rsidRPr="0060798E">
        <w:rPr>
          <w:rFonts w:ascii="Times New Roman" w:hAnsi="Times New Roman" w:cs="Times New Roman"/>
          <w:sz w:val="24"/>
          <w:szCs w:val="24"/>
        </w:rPr>
        <w:t>человек. Доля трудовых ресурсов в чи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 xml:space="preserve">ленности населения </w:t>
      </w:r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>58%   или  320 человек</w:t>
      </w:r>
      <w:r w:rsidRPr="0060798E">
        <w:rPr>
          <w:rFonts w:ascii="Times New Roman" w:hAnsi="Times New Roman" w:cs="Times New Roman"/>
          <w:sz w:val="24"/>
          <w:szCs w:val="24"/>
        </w:rPr>
        <w:t>.</w:t>
      </w:r>
    </w:p>
    <w:p w:rsidR="005B7561" w:rsidRPr="0060798E" w:rsidRDefault="005B7561" w:rsidP="005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Общая площадь жилищного фонда муниципального образования составляет 9,9 тыс. м². Уровень благоустройства жилищного фонда, ос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бенно частного - низкий. </w:t>
      </w:r>
    </w:p>
    <w:p w:rsidR="005B7561" w:rsidRPr="0060798E" w:rsidRDefault="005B7561" w:rsidP="005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высокий процент свободных труд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вых ресурсов и низкий процент кадрового обеспечения.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Производство и реализация продукции животноводства и растени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водства является основным занятием для жителей муниципального образ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вания.</w:t>
      </w:r>
    </w:p>
    <w:p w:rsidR="005B7561" w:rsidRPr="0060798E" w:rsidRDefault="005B7561" w:rsidP="005B7561">
      <w:pPr>
        <w:pStyle w:val="211"/>
        <w:spacing w:line="240" w:lineRule="auto"/>
        <w:jc w:val="both"/>
      </w:pPr>
    </w:p>
    <w:p w:rsidR="005B7561" w:rsidRPr="0060798E" w:rsidRDefault="005B7561" w:rsidP="005B7561">
      <w:pPr>
        <w:pStyle w:val="211"/>
        <w:spacing w:line="240" w:lineRule="auto"/>
        <w:jc w:val="center"/>
      </w:pPr>
      <w:r w:rsidRPr="0060798E">
        <w:t>Существующее состояние и развитие поселения на перспективу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На территории поселения функционирует одно сельскохозяйстве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ное предприятие МУП «Бузыкановское», которому необходимо строител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ство новых  животноводческих помещений</w:t>
      </w:r>
      <w:r w:rsidRPr="0060798E">
        <w:rPr>
          <w:rFonts w:ascii="Times New Roman" w:hAnsi="Times New Roman" w:cs="Times New Roman"/>
          <w:b/>
          <w:sz w:val="24"/>
          <w:szCs w:val="24"/>
        </w:rPr>
        <w:t>.</w:t>
      </w:r>
      <w:r w:rsidRPr="0060798E">
        <w:rPr>
          <w:rFonts w:ascii="Times New Roman" w:hAnsi="Times New Roman" w:cs="Times New Roman"/>
          <w:sz w:val="24"/>
          <w:szCs w:val="24"/>
        </w:rPr>
        <w:t xml:space="preserve"> Сельскохозяйственное производство на территории поселения характериз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ется низкой продуктивностью и низкой рентабельностью  из-за отдаленности от районн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центра (100км), куда поставляется продукция, занятие животноводством убыточно, 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тя имеются все условия для его развития (покосные угодья, пашня для выращивания ко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мовых культур). Зерно, мясо реализуется по низким ценам, нет перерабатывающих мини-предприятий. Нет специалистов в растениеводстве и животноводстве. Поселение испыт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вает недостаток квалифицированных кадров, происходит их старение, уменьшается эк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номически активное население.  Помимо общефедеральных проблем и условий развития здесь агропромышленного производства, отсутствие сельскохозяйственных потребител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ских кооперативов и заготовительных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ций негативно влияет на эффективность его развития.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Малый бизнес представлен торговыми точками в с. Бузыканово и д. Иванов Мыс. </w:t>
      </w:r>
    </w:p>
    <w:p w:rsidR="005B7561" w:rsidRPr="0060798E" w:rsidRDefault="005B7561" w:rsidP="005B7561">
      <w:pPr>
        <w:pStyle w:val="312"/>
        <w:spacing w:line="240" w:lineRule="auto"/>
        <w:ind w:firstLine="708"/>
        <w:jc w:val="both"/>
      </w:pPr>
      <w:r w:rsidRPr="0060798E">
        <w:t>Уровень обеспеченности инженерной и транспортной инфрастру</w:t>
      </w:r>
      <w:r w:rsidRPr="0060798E">
        <w:t>к</w:t>
      </w:r>
      <w:r w:rsidRPr="0060798E">
        <w:t>турой - низкий.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Большинство социальных объектов имеет значительный износ зданий, особенно здания СДК, клуба, сельской библиотеки. Здание детского сада ветхое и срочно  требуется капитальный ремонт.</w:t>
      </w:r>
    </w:p>
    <w:p w:rsidR="005B7561" w:rsidRPr="0060798E" w:rsidRDefault="005B7561" w:rsidP="005B7561">
      <w:pPr>
        <w:pStyle w:val="af4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Объекты по оказанию бытовых услуг в муниципальном образовании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сутствуют. Из-за недостатка рабочих мест часть населения работает за пределами поселения.</w:t>
      </w:r>
    </w:p>
    <w:p w:rsidR="005B7561" w:rsidRPr="0060798E" w:rsidRDefault="005B7561" w:rsidP="005B75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поселении значительна доля населения с доходами ниже прожиточного миним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ма. Низкий уровень жизни населения поселения определ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ется: безработицей, отсутствием жилья, низкой заработной платой, отдаленностью от районного центра, социальной нез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щищенностью населения, ростом имущественного расслоения населения и снижением уровня общ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 xml:space="preserve">ственной и личной безопасности граждан. </w:t>
      </w:r>
    </w:p>
    <w:p w:rsidR="005B7561" w:rsidRPr="0060798E" w:rsidRDefault="005B7561" w:rsidP="005B756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Как и в других муниципальных образованиях этого уровня, для поселения свойс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венна высокая дотационность местного бюджета.</w:t>
      </w:r>
      <w:r w:rsidRPr="0060798E">
        <w:rPr>
          <w:rFonts w:ascii="Times New Roman" w:hAnsi="Times New Roman" w:cs="Times New Roman"/>
          <w:bCs/>
          <w:sz w:val="24"/>
          <w:szCs w:val="24"/>
        </w:rPr>
        <w:t xml:space="preserve"> С учетом социально-экономической с</w:t>
      </w:r>
      <w:r w:rsidRPr="0060798E">
        <w:rPr>
          <w:rFonts w:ascii="Times New Roman" w:hAnsi="Times New Roman" w:cs="Times New Roman"/>
          <w:bCs/>
          <w:sz w:val="24"/>
          <w:szCs w:val="24"/>
        </w:rPr>
        <w:t>и</w:t>
      </w:r>
      <w:r w:rsidRPr="0060798E">
        <w:rPr>
          <w:rFonts w:ascii="Times New Roman" w:hAnsi="Times New Roman" w:cs="Times New Roman"/>
          <w:bCs/>
          <w:sz w:val="24"/>
          <w:szCs w:val="24"/>
        </w:rPr>
        <w:t>туации в стране вероятна необходимость сохранения и развитие самозанятости и сам</w:t>
      </w:r>
      <w:r w:rsidRPr="0060798E">
        <w:rPr>
          <w:rFonts w:ascii="Times New Roman" w:hAnsi="Times New Roman" w:cs="Times New Roman"/>
          <w:bCs/>
          <w:sz w:val="24"/>
          <w:szCs w:val="24"/>
        </w:rPr>
        <w:t>о</w:t>
      </w:r>
      <w:r w:rsidRPr="0060798E">
        <w:rPr>
          <w:rFonts w:ascii="Times New Roman" w:hAnsi="Times New Roman" w:cs="Times New Roman"/>
          <w:bCs/>
          <w:sz w:val="24"/>
          <w:szCs w:val="24"/>
        </w:rPr>
        <w:t>обеспечения населения путем развития личного подсобного хозяйства, охоты, рыболовс</w:t>
      </w:r>
      <w:r w:rsidRPr="0060798E">
        <w:rPr>
          <w:rFonts w:ascii="Times New Roman" w:hAnsi="Times New Roman" w:cs="Times New Roman"/>
          <w:bCs/>
          <w:sz w:val="24"/>
          <w:szCs w:val="24"/>
        </w:rPr>
        <w:t>т</w:t>
      </w:r>
      <w:r w:rsidRPr="0060798E">
        <w:rPr>
          <w:rFonts w:ascii="Times New Roman" w:hAnsi="Times New Roman" w:cs="Times New Roman"/>
          <w:bCs/>
          <w:sz w:val="24"/>
          <w:szCs w:val="24"/>
        </w:rPr>
        <w:t>ва.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Развитие личных подсобных хозяйств ограничивают трудности с обеспечением кормами; низкие цены на реализуемую сельскохозяйственную продукцию; отсутствие г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рантированных рынков сбыта; население поставляет свою продукцию перекупщикам, 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сутствие заготовительной деятельности; ограниченные меры государственной поддержки; преобл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дание мало механизированного труда.</w:t>
      </w:r>
    </w:p>
    <w:p w:rsidR="005B7561" w:rsidRPr="0060798E" w:rsidRDefault="005B7561" w:rsidP="005B7561">
      <w:pPr>
        <w:pStyle w:val="312"/>
        <w:spacing w:line="240" w:lineRule="auto"/>
        <w:ind w:firstLine="709"/>
        <w:jc w:val="both"/>
      </w:pPr>
      <w:r w:rsidRPr="0060798E">
        <w:lastRenderedPageBreak/>
        <w:t>Отсутствуют факторы влияющие на приток населения.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Отдаленность от районного центра, транспортное сообщение определяет нецелес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образность попыток развития градообразующих предпр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ятий.</w:t>
      </w:r>
    </w:p>
    <w:p w:rsidR="005B7561" w:rsidRPr="0060798E" w:rsidRDefault="005B7561" w:rsidP="005B7561">
      <w:pPr>
        <w:pStyle w:val="312"/>
        <w:spacing w:line="240" w:lineRule="auto"/>
        <w:jc w:val="center"/>
        <w:rPr>
          <w:b/>
        </w:rPr>
      </w:pPr>
      <w:r w:rsidRPr="0060798E">
        <w:rPr>
          <w:b/>
        </w:rPr>
        <w:t>На территории поселения расположен ряд предприятий и организ</w:t>
      </w:r>
      <w:r w:rsidRPr="0060798E">
        <w:rPr>
          <w:b/>
        </w:rPr>
        <w:t>а</w:t>
      </w:r>
      <w:r w:rsidRPr="0060798E">
        <w:rPr>
          <w:b/>
        </w:rPr>
        <w:t>ций: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Муниципальное унитарное предприятие «Бузыкановское».</w:t>
      </w:r>
    </w:p>
    <w:p w:rsidR="005B7561" w:rsidRPr="0060798E" w:rsidRDefault="005B7561" w:rsidP="005B756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798E">
        <w:rPr>
          <w:rFonts w:ascii="Times New Roman" w:hAnsi="Times New Roman"/>
          <w:b/>
          <w:i/>
          <w:sz w:val="24"/>
          <w:szCs w:val="24"/>
        </w:rPr>
        <w:t>Учреждения образования: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Бузыкановская средняя общеобразовательная школа.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МДОУ Бузыкановский детский сад «Колосок».</w:t>
      </w:r>
    </w:p>
    <w:p w:rsidR="005B7561" w:rsidRPr="0060798E" w:rsidRDefault="005B7561" w:rsidP="005B756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798E">
        <w:rPr>
          <w:rFonts w:ascii="Times New Roman" w:hAnsi="Times New Roman"/>
          <w:b/>
          <w:i/>
          <w:sz w:val="24"/>
          <w:szCs w:val="24"/>
        </w:rPr>
        <w:t>Учреждения культуры: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Бузыкановский сельский Дом культуры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Бузыкановская сельская библиотека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Ивано-Мысовской сельский клуб.</w:t>
      </w:r>
    </w:p>
    <w:p w:rsidR="005B7561" w:rsidRPr="0060798E" w:rsidRDefault="005B7561" w:rsidP="005B756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798E">
        <w:rPr>
          <w:rFonts w:ascii="Times New Roman" w:hAnsi="Times New Roman"/>
          <w:b/>
          <w:i/>
          <w:sz w:val="24"/>
          <w:szCs w:val="24"/>
        </w:rPr>
        <w:t>Учреждения здравоохранения: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Бузыкановский фельдшерско-акушерский пункт.</w:t>
      </w:r>
    </w:p>
    <w:p w:rsidR="005B7561" w:rsidRPr="0060798E" w:rsidRDefault="005B7561" w:rsidP="005B7561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Ивано-Мысовской фельдшерско-акушерский пункт.</w:t>
      </w:r>
    </w:p>
    <w:p w:rsidR="005B7561" w:rsidRPr="0060798E" w:rsidRDefault="005B7561" w:rsidP="005B75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98E">
        <w:rPr>
          <w:rFonts w:ascii="Times New Roman" w:hAnsi="Times New Roman" w:cs="Times New Roman"/>
          <w:b/>
          <w:i/>
          <w:sz w:val="24"/>
          <w:szCs w:val="24"/>
        </w:rPr>
        <w:t>Связь:</w:t>
      </w:r>
    </w:p>
    <w:p w:rsidR="005B7561" w:rsidRPr="0060798E" w:rsidRDefault="005B7561" w:rsidP="005B7561">
      <w:pPr>
        <w:pStyle w:val="a4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Отделение почтовой связи № 027</w:t>
      </w:r>
    </w:p>
    <w:p w:rsidR="005B7561" w:rsidRPr="0060798E" w:rsidRDefault="005B7561" w:rsidP="005B75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98E">
        <w:rPr>
          <w:rFonts w:ascii="Times New Roman" w:hAnsi="Times New Roman" w:cs="Times New Roman"/>
          <w:b/>
          <w:i/>
          <w:sz w:val="24"/>
          <w:szCs w:val="24"/>
        </w:rPr>
        <w:t>Торговые точки:</w:t>
      </w:r>
    </w:p>
    <w:p w:rsidR="005B7561" w:rsidRPr="0060798E" w:rsidRDefault="005B7561" w:rsidP="005B7561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И.П. «Коншин С.П.» «Дальний» (с. Бузыканово), «Сибирь» (д.Иванов Мыс)</w:t>
      </w:r>
    </w:p>
    <w:p w:rsidR="005B7561" w:rsidRPr="0060798E" w:rsidRDefault="005B7561" w:rsidP="005B7561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И.П. Нырцова И.Н. (с. Бузыканово)</w:t>
      </w:r>
    </w:p>
    <w:p w:rsidR="005B7561" w:rsidRPr="0060798E" w:rsidRDefault="005B7561" w:rsidP="005B7561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И.П. Гаранина Л.Г. «Ольга» (с. Бузыканово)</w:t>
      </w:r>
    </w:p>
    <w:p w:rsidR="005B7561" w:rsidRPr="0060798E" w:rsidRDefault="005B7561" w:rsidP="005B756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798E">
        <w:rPr>
          <w:rFonts w:ascii="Times New Roman" w:hAnsi="Times New Roman"/>
          <w:b/>
          <w:i/>
          <w:sz w:val="24"/>
          <w:szCs w:val="24"/>
        </w:rPr>
        <w:t>Теплоснабжение</w:t>
      </w:r>
    </w:p>
    <w:p w:rsidR="005B7561" w:rsidRPr="0060798E" w:rsidRDefault="005B7561" w:rsidP="005B7561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ООО «ТеплоЭнергия»</w:t>
      </w:r>
    </w:p>
    <w:p w:rsidR="005B7561" w:rsidRPr="0060798E" w:rsidRDefault="005B7561" w:rsidP="005B756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B7561" w:rsidRPr="0060798E" w:rsidRDefault="005B7561" w:rsidP="005B7561">
      <w:pPr>
        <w:pStyle w:val="113"/>
        <w:spacing w:before="0" w:after="0" w:line="240" w:lineRule="auto"/>
        <w:ind w:firstLine="708"/>
      </w:pPr>
      <w:r w:rsidRPr="0060798E">
        <w:t>Жилищный фонд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Общая площадь жилищного фонда муниципального образования составляет 9957,9 м².  Из него 38,5 м² - муниципальный фонд, 9798,4 м² - частная собственность, ведомс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венное жилье отсутствует. Большинство жилых домов нуждается в ремонте. Степень и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носа жилищного фонда колеблется от 20 до 90 %. Уровень жилищной обеспеченности по муниципальному образованию составляет 16,6 кв.м. жилой площади на 1 человека. Ж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лищный фонд не благоустроенный, отопление печное. Уровень благоустройства жили</w:t>
      </w:r>
      <w:r w:rsidRPr="0060798E">
        <w:rPr>
          <w:rFonts w:ascii="Times New Roman" w:hAnsi="Times New Roman" w:cs="Times New Roman"/>
          <w:sz w:val="24"/>
          <w:szCs w:val="24"/>
        </w:rPr>
        <w:t>щ</w:t>
      </w:r>
      <w:r w:rsidRPr="0060798E">
        <w:rPr>
          <w:rFonts w:ascii="Times New Roman" w:hAnsi="Times New Roman" w:cs="Times New Roman"/>
          <w:sz w:val="24"/>
          <w:szCs w:val="24"/>
        </w:rPr>
        <w:t>ного фонда, особенно частного - низкий. Около 37 % домовладений Бузыкановского м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ниципального образования находится в частной собственности граждан и юридических лиц. Жилищный фонд Бузыкановского МО состоит  из  одно - двухквартирных домов. Благоустройства жилищного фонда отсутствует. На территории д. Иванов Мыс  имее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ся летний водопровод. Централизованное отопление частного фонда отсу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ствует. Котельная, расположенная на территории с. Бузыканово,  отапливает здание администрации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образования, гараж для пожарной автомашины, здание МКУК Бузыкановского ДДиТ, сельской библиотеки и общежития,  Бузыкановской СОШ, детск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сада, конторы  МУП «Бузыкановское».</w:t>
      </w:r>
    </w:p>
    <w:p w:rsidR="005B7561" w:rsidRPr="0060798E" w:rsidRDefault="005B7561" w:rsidP="005B7561">
      <w:pPr>
        <w:pStyle w:val="113"/>
        <w:spacing w:before="0" w:after="0" w:line="240" w:lineRule="auto"/>
        <w:ind w:firstLine="708"/>
      </w:pPr>
    </w:p>
    <w:p w:rsidR="005B7561" w:rsidRPr="0060798E" w:rsidRDefault="005B7561" w:rsidP="005B7561">
      <w:pPr>
        <w:pStyle w:val="113"/>
        <w:spacing w:before="0" w:after="0" w:line="240" w:lineRule="auto"/>
        <w:ind w:firstLine="708"/>
      </w:pPr>
      <w:r w:rsidRPr="0060798E">
        <w:t>Водоснабжение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Источником водоснабжения муниципального образования служат подземные воды. Жители с. Бузыканово практически в каждом  доме им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ют личные водоколонки,  кроме этого имеется 1 фонтанирующая  артезианская скважина,  2 водонапорных башни - в  Б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зыкановской  СОШ,  в МУП «Бузыкановское» -  для обеспечения животноводческих,  производственных зданий, , в д. Иванов Мыс- 1 водонапорная башня, 1 фонтан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рующая артезианская  скважина. Централизованная система холодного водоснабжения отсутств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ет. В летний период в д. Иванов Мыс  работает ле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ний водопровод, которым пользуются 68  хозяйств.</w:t>
      </w:r>
    </w:p>
    <w:p w:rsidR="005B7561" w:rsidRPr="0060798E" w:rsidRDefault="005B7561" w:rsidP="005B7561">
      <w:pPr>
        <w:pStyle w:val="af4"/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По химическому составу по всем показателям подземная вода, добываемая из скважин, расположенных на территории муниципального образования соответствует тр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бованиям СанПиН 2.1.4.1074-01.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с. Бузыканово емкости для противопожарных нужд объемом 50 м</w:t>
      </w:r>
      <w:r w:rsidRPr="006079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798E">
        <w:rPr>
          <w:rFonts w:ascii="Times New Roman" w:hAnsi="Times New Roman" w:cs="Times New Roman"/>
          <w:sz w:val="24"/>
          <w:szCs w:val="24"/>
        </w:rPr>
        <w:t xml:space="preserve"> расположена на территории МКОУ Бузыкановская СОШ.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Объем воды, который потребуется населенным пунктам, входящим в состав Буз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кановского  муниципального образования, на расчетный срок, принимается в соответс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вии с СНиП 2.04.01-85* по укрупненной среднесуточной норме водопотребления - 150 л/сут. на человека. Укрупненная среднесуточная норма водопотребления включает расх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ды воды на хозяйственно-питьевые нужды в жилых и общественных зданиях, нужды  сельскохозяйственного производства, поливка  на приусадебных участках населения.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Проектное хозяйственно-питьевое водопотребление по населенным пунктам пр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водится в таблице 1</w:t>
      </w:r>
    </w:p>
    <w:p w:rsidR="005B7561" w:rsidRPr="0060798E" w:rsidRDefault="005B7561" w:rsidP="005B7561">
      <w:pPr>
        <w:pStyle w:val="1f4"/>
        <w:framePr w:wrap="notBeside" w:vAnchor="text" w:hAnchor="text" w:xAlign="center"/>
        <w:numPr>
          <w:ilvl w:val="0"/>
          <w:numId w:val="44"/>
        </w:numPr>
        <w:spacing w:line="240" w:lineRule="auto"/>
        <w:ind w:left="0"/>
        <w:jc w:val="right"/>
      </w:pPr>
      <w:r w:rsidRPr="0060798E">
        <w:t>Таблица 1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3"/>
        <w:gridCol w:w="2388"/>
        <w:gridCol w:w="2425"/>
        <w:gridCol w:w="1852"/>
      </w:tblGrid>
      <w:tr w:rsidR="005B7561" w:rsidRPr="0060798E" w:rsidTr="005B7561">
        <w:trPr>
          <w:trHeight w:val="8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Наименование</w:t>
            </w:r>
          </w:p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 xml:space="preserve"> потребителей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410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 xml:space="preserve">Норма </w:t>
            </w:r>
          </w:p>
          <w:p w:rsidR="005B7561" w:rsidRPr="0060798E" w:rsidRDefault="005B7561" w:rsidP="005B7561">
            <w:pPr>
              <w:pStyle w:val="410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водопотребления, л/сут.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Население, чел.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Расход,</w:t>
            </w:r>
          </w:p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 xml:space="preserve"> мЗ/сут</w:t>
            </w:r>
          </w:p>
        </w:tc>
      </w:tr>
      <w:tr w:rsidR="005B7561" w:rsidRPr="0060798E" w:rsidTr="005B7561">
        <w:trPr>
          <w:trHeight w:val="2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both"/>
            </w:pPr>
            <w:r w:rsidRPr="0060798E">
              <w:t>с. Бузыканово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410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150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389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58,3</w:t>
            </w:r>
          </w:p>
        </w:tc>
      </w:tr>
      <w:tr w:rsidR="005B7561" w:rsidRPr="0060798E" w:rsidTr="005B7561">
        <w:trPr>
          <w:trHeight w:val="27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60798E">
              <w:rPr>
                <w:b w:val="0"/>
              </w:rPr>
              <w:t>д. Иванов Мыс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410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150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161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24,2</w:t>
            </w:r>
          </w:p>
        </w:tc>
      </w:tr>
      <w:tr w:rsidR="005B7561" w:rsidRPr="0060798E" w:rsidTr="005B7561">
        <w:trPr>
          <w:trHeight w:val="4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both"/>
            </w:pPr>
            <w:r w:rsidRPr="0060798E">
              <w:t>д. Шемякина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0,8</w:t>
            </w:r>
          </w:p>
        </w:tc>
      </w:tr>
      <w:tr w:rsidR="005B7561" w:rsidRPr="0060798E" w:rsidTr="005B7561">
        <w:trPr>
          <w:trHeight w:val="7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both"/>
            </w:pPr>
            <w:r w:rsidRPr="0060798E">
              <w:t>Всего по Бузыкано</w:t>
            </w:r>
            <w:r w:rsidRPr="0060798E">
              <w:t>в</w:t>
            </w:r>
            <w:r w:rsidRPr="0060798E">
              <w:t>скому муниципал</w:t>
            </w:r>
            <w:r w:rsidRPr="0060798E">
              <w:t>ь</w:t>
            </w:r>
            <w:r w:rsidRPr="0060798E">
              <w:t>ному образованию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555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312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83,3</w:t>
            </w:r>
          </w:p>
        </w:tc>
      </w:tr>
    </w:tbl>
    <w:p w:rsidR="005B7561" w:rsidRPr="0060798E" w:rsidRDefault="005B7561" w:rsidP="005B7561">
      <w:pPr>
        <w:pStyle w:val="a4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Расчетный расход воды на наружное пожаротушение и расчетное количество о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новременных пожаров принимается в соответствии с таблицей 5 СНиП 2.04.02-84*, исх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дя из характера застройки и проектной численности населения. Расчетная продолжител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ность тушения одного пожара составляет 3 часа (п. 2.24 СНиП), а время пополнения 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тивопожарн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запаса 24 часа (п. 2.25 СНиП).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населенных пунктах с числом жителей до 1 тыс. человек принимается один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жар, с расходом 5 л/сек. Расход воды на внутреннее пож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ротушение принимается 2x2,5 л/сек. Требуемый противопожарный запас воды составит: (10 х 3600 х 3): 1000 =108 м. Неприкосновенный противопожарный запас будет храниться в баках водонапорных б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шен и в прот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вопожарных водоемах.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населенных пунктах необходимо строительство местных противопожарных 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доемов и устройство подъездов к естественным водоемам и водотокам для забора воды на пожаротушение.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Для организации стабильного хозяйственно-питьевого водоснабжения с. Бузыкан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во запланированы следующие мероприятия на расчетный срок: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 .Постепенная замена насосного оборудования и водоподъемных труб в скваж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нах, установка приборов учета расхода и уровня воды на скважинах. Ремонт и утепление павильонов  артезианских скважин.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2.0борудование водозаборных скважин компактными установками по водоподг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товке малой производительности на новых технологиях и установками по обеззаражив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нию воды. Специфика условий работы систем водоснабжения малых и средних населё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ных пунктов заключается в необходимости внедрения таких методов и такого оборудов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ния, которые при минимальных затратах на обслуживание обеспечивали бы надёжную раб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ту по доведению подаваемой воды до нормативного качества.</w:t>
      </w:r>
    </w:p>
    <w:p w:rsidR="005B7561" w:rsidRPr="0060798E" w:rsidRDefault="005B7561" w:rsidP="005B7561">
      <w:pPr>
        <w:pStyle w:val="312"/>
        <w:spacing w:line="240" w:lineRule="auto"/>
        <w:jc w:val="both"/>
      </w:pPr>
      <w:r w:rsidRPr="0060798E">
        <w:t>3.Проведение текущего ремонта водонапорных башен.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  Ремонт  летнего  водопровода.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5.Организация зон ЗСО водозаборов в соответствии с требованиями СанПиН 2.1.4.1110-02.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 учетом того, что населенные  пункты д. Иванов Мыс, д. Шемякина   не имеет перспективы развития, для хозяйственно-питьевого водоснабжения населения предлагае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ся использовать существующие источники водоснабжения с обязательным контролем 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чества питьевой воды.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Водоотведение (канализация)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Населенных пунктов, имеющих централизованную систему водоотведения быт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вых стоков, на территории МО нет. Жидкие бытовые отходы (ЖБО) от жилой застройки населенных пунктов собираются в выгребные ямы. Отходы не вывозятся, и утилизирую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ся на месте.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В с. Бузыканово здание СОШ оборудовано внутренней канализацией.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Сточные в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ды системой </w:t>
      </w:r>
      <w:r w:rsidRPr="006079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самотечных трубопроводов 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отводятся в в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греб 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V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</w:rPr>
        <w:t>=60,0 м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  <w:vertAlign w:val="superscript"/>
        </w:rPr>
        <w:t>3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через септик 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V</w:t>
      </w:r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2 м3"/>
        </w:smartTagPr>
        <w:r w:rsidRPr="0060798E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12 м</w:t>
        </w:r>
        <w:r w:rsidRPr="0060798E">
          <w:rPr>
            <w:rFonts w:ascii="Times New Roman" w:hAnsi="Times New Roman" w:cs="Times New Roman"/>
            <w:color w:val="000000"/>
            <w:spacing w:val="6"/>
            <w:sz w:val="24"/>
            <w:szCs w:val="24"/>
            <w:vertAlign w:val="superscript"/>
          </w:rPr>
          <w:t>3</w:t>
        </w:r>
      </w:smartTag>
      <w:r w:rsidRPr="0060798E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5B7561" w:rsidRPr="0060798E" w:rsidRDefault="005B7561" w:rsidP="005B7561">
      <w:pPr>
        <w:pStyle w:val="21"/>
        <w:tabs>
          <w:tab w:val="num" w:pos="709"/>
        </w:tabs>
        <w:spacing w:after="0" w:line="240" w:lineRule="auto"/>
        <w:ind w:left="0"/>
        <w:jc w:val="left"/>
      </w:pPr>
      <w:r w:rsidRPr="005B7561">
        <w:rPr>
          <w:b/>
        </w:rPr>
        <w:t>Проблемы системы бытовой канализации</w:t>
      </w:r>
      <w:r w:rsidRPr="0060798E">
        <w:t>:</w:t>
      </w:r>
    </w:p>
    <w:p w:rsidR="005B7561" w:rsidRPr="0060798E" w:rsidRDefault="005B7561" w:rsidP="005B7561">
      <w:pPr>
        <w:pStyle w:val="21"/>
        <w:tabs>
          <w:tab w:val="num" w:pos="709"/>
        </w:tabs>
        <w:spacing w:after="0" w:line="240" w:lineRule="auto"/>
        <w:ind w:left="0"/>
      </w:pPr>
      <w:r w:rsidRPr="0060798E">
        <w:t>- неорганизованный вывоз ЖБО от населения.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Генеральным планом поселения предлагается принять меры по развитию систем водоотведения бытовых стоков от населенных пунктов, входящих в состав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образования. Объем водоотведения бытовых стоков от Бузыкановского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образования условно принимается равным суммарному водоотведению от населе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ных пунктов, входящих в состав  муниципального образования.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Учитывая преимущественно индивидуальный характер застройки и отсутствие крупных промышленных предприятий, норма водоотведения принимается в размере 80% от нормы водопотребления. Проектное водоотведение бытовых стоков по населенным пунктам приводится в таблице 2.</w:t>
      </w:r>
    </w:p>
    <w:p w:rsidR="005B7561" w:rsidRPr="0060798E" w:rsidRDefault="005B7561" w:rsidP="005B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Таблица 2</w:t>
      </w:r>
    </w:p>
    <w:p w:rsidR="005B7561" w:rsidRDefault="005B7561" w:rsidP="005B7561">
      <w:pPr>
        <w:pStyle w:val="affc"/>
        <w:ind w:left="0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Pr="0060798E">
        <w:rPr>
          <w:szCs w:val="24"/>
        </w:rPr>
        <w:t>ВОДООТВЕДЕНИЕ</w:t>
      </w:r>
      <w:r>
        <w:rPr>
          <w:szCs w:val="24"/>
        </w:rPr>
        <w:t xml:space="preserve"> </w:t>
      </w:r>
      <w:r w:rsidRPr="0060798E">
        <w:rPr>
          <w:szCs w:val="24"/>
        </w:rPr>
        <w:t>БЫТОВЫХ СТОКОВ</w:t>
      </w:r>
    </w:p>
    <w:p w:rsidR="005B7561" w:rsidRDefault="005B7561" w:rsidP="005B7561">
      <w:pPr>
        <w:pStyle w:val="affc"/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</w:t>
      </w:r>
      <w:r w:rsidRPr="0060798E">
        <w:rPr>
          <w:szCs w:val="24"/>
        </w:rPr>
        <w:t>ПО НАСЕЛЕННЫМ ПУНКТАМ, ВХОДЯЩИМ В</w:t>
      </w:r>
    </w:p>
    <w:p w:rsidR="005B7561" w:rsidRDefault="005B7561" w:rsidP="005B7561">
      <w:pPr>
        <w:pStyle w:val="affc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Pr="0060798E">
        <w:rPr>
          <w:szCs w:val="24"/>
        </w:rPr>
        <w:t xml:space="preserve">СОСТАВ </w:t>
      </w:r>
      <w:r>
        <w:rPr>
          <w:szCs w:val="24"/>
        </w:rPr>
        <w:t xml:space="preserve"> </w:t>
      </w:r>
      <w:r w:rsidRPr="0060798E">
        <w:rPr>
          <w:szCs w:val="24"/>
        </w:rPr>
        <w:t>БУЗЫКАНОВСКОГО</w:t>
      </w:r>
      <w:r>
        <w:rPr>
          <w:szCs w:val="24"/>
        </w:rPr>
        <w:t xml:space="preserve"> </w:t>
      </w:r>
      <w:r w:rsidRPr="0060798E">
        <w:rPr>
          <w:szCs w:val="24"/>
        </w:rPr>
        <w:t>МУНИЦИПАЛЬНОГО ОБРАЗОВАНИЯ</w:t>
      </w:r>
    </w:p>
    <w:p w:rsidR="005B7561" w:rsidRDefault="005B7561" w:rsidP="005B7561">
      <w:pPr>
        <w:pStyle w:val="affc"/>
        <w:ind w:left="0"/>
        <w:jc w:val="right"/>
        <w:rPr>
          <w:szCs w:val="24"/>
        </w:rPr>
      </w:pPr>
      <w:r w:rsidRPr="0060798E">
        <w:rPr>
          <w:szCs w:val="24"/>
        </w:rPr>
        <w:t>(РАСЧЕ</w:t>
      </w:r>
      <w:r w:rsidRPr="0060798E">
        <w:rPr>
          <w:szCs w:val="24"/>
        </w:rPr>
        <w:t>Т</w:t>
      </w:r>
      <w:r w:rsidRPr="0060798E">
        <w:rPr>
          <w:szCs w:val="24"/>
        </w:rPr>
        <w:t>НЫЙ СРОК)</w:t>
      </w:r>
    </w:p>
    <w:p w:rsidR="005B7561" w:rsidRPr="0060798E" w:rsidRDefault="005B7561" w:rsidP="005B7561">
      <w:pPr>
        <w:pStyle w:val="affc"/>
        <w:ind w:left="0"/>
        <w:jc w:val="righ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42"/>
        <w:gridCol w:w="2393"/>
        <w:gridCol w:w="2393"/>
      </w:tblGrid>
      <w:tr w:rsidR="005B7561" w:rsidRPr="0060798E" w:rsidTr="005B7561">
        <w:tc>
          <w:tcPr>
            <w:tcW w:w="294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Style w:val="2f3"/>
                <w:sz w:val="24"/>
                <w:szCs w:val="24"/>
              </w:rPr>
              <w:t>Наименование потребит</w:t>
            </w:r>
            <w:r w:rsidRPr="0060798E">
              <w:rPr>
                <w:rStyle w:val="2f3"/>
                <w:sz w:val="24"/>
                <w:szCs w:val="24"/>
              </w:rPr>
              <w:t>е</w:t>
            </w:r>
            <w:r w:rsidRPr="0060798E">
              <w:rPr>
                <w:rStyle w:val="2f3"/>
                <w:sz w:val="24"/>
                <w:szCs w:val="24"/>
              </w:rPr>
              <w:t>лей</w:t>
            </w:r>
          </w:p>
        </w:tc>
        <w:tc>
          <w:tcPr>
            <w:tcW w:w="1842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Style w:val="2f3"/>
                <w:sz w:val="24"/>
                <w:szCs w:val="24"/>
              </w:rPr>
              <w:t>Норма водоо</w:t>
            </w:r>
            <w:r w:rsidRPr="0060798E">
              <w:rPr>
                <w:rStyle w:val="2f3"/>
                <w:sz w:val="24"/>
                <w:szCs w:val="24"/>
              </w:rPr>
              <w:t>т</w:t>
            </w:r>
            <w:r w:rsidRPr="0060798E">
              <w:rPr>
                <w:rStyle w:val="2f3"/>
                <w:sz w:val="24"/>
                <w:szCs w:val="24"/>
              </w:rPr>
              <w:t xml:space="preserve">ведения, л/сут 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Style w:val="2f3"/>
                <w:sz w:val="24"/>
                <w:szCs w:val="24"/>
              </w:rPr>
            </w:pPr>
            <w:r w:rsidRPr="0060798E">
              <w:rPr>
                <w:rStyle w:val="2f3"/>
                <w:sz w:val="24"/>
                <w:szCs w:val="24"/>
              </w:rPr>
              <w:t xml:space="preserve">Население, чел. </w:t>
            </w:r>
          </w:p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Style w:val="2f3"/>
                <w:sz w:val="24"/>
                <w:szCs w:val="24"/>
              </w:rPr>
            </w:pPr>
            <w:r w:rsidRPr="0060798E">
              <w:rPr>
                <w:rStyle w:val="2f3"/>
                <w:sz w:val="24"/>
                <w:szCs w:val="24"/>
              </w:rPr>
              <w:t>Расход, м</w:t>
            </w:r>
            <w:r w:rsidRPr="0060798E">
              <w:rPr>
                <w:rStyle w:val="2f3"/>
                <w:sz w:val="24"/>
                <w:szCs w:val="24"/>
                <w:vertAlign w:val="superscript"/>
              </w:rPr>
              <w:t>3</w:t>
            </w:r>
            <w:r w:rsidRPr="0060798E">
              <w:rPr>
                <w:rStyle w:val="2f3"/>
                <w:sz w:val="24"/>
                <w:szCs w:val="24"/>
              </w:rPr>
              <w:t xml:space="preserve">/сут </w:t>
            </w:r>
          </w:p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61" w:rsidRPr="0060798E" w:rsidTr="005B7561">
        <w:tc>
          <w:tcPr>
            <w:tcW w:w="2943" w:type="dxa"/>
          </w:tcPr>
          <w:p w:rsidR="005B7561" w:rsidRPr="0060798E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1842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7561" w:rsidRPr="0060798E" w:rsidTr="005B7561">
        <w:tc>
          <w:tcPr>
            <w:tcW w:w="2943" w:type="dxa"/>
          </w:tcPr>
          <w:p w:rsidR="005B7561" w:rsidRPr="0060798E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noProof/>
                <w:sz w:val="24"/>
                <w:szCs w:val="24"/>
              </w:rPr>
              <w:t>д. Иванов Мыс</w:t>
            </w:r>
          </w:p>
        </w:tc>
        <w:tc>
          <w:tcPr>
            <w:tcW w:w="1842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7561" w:rsidRPr="0060798E" w:rsidTr="005B7561">
        <w:tc>
          <w:tcPr>
            <w:tcW w:w="2943" w:type="dxa"/>
          </w:tcPr>
          <w:p w:rsidR="005B7561" w:rsidRPr="0060798E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noProof/>
                <w:sz w:val="24"/>
                <w:szCs w:val="24"/>
              </w:rPr>
              <w:t>д. Шемякина</w:t>
            </w:r>
          </w:p>
        </w:tc>
        <w:tc>
          <w:tcPr>
            <w:tcW w:w="1842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561" w:rsidRPr="0060798E" w:rsidTr="005B7561">
        <w:tc>
          <w:tcPr>
            <w:tcW w:w="2943" w:type="dxa"/>
          </w:tcPr>
          <w:p w:rsidR="005B7561" w:rsidRPr="0060798E" w:rsidRDefault="005B7561" w:rsidP="005B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Style w:val="2f3"/>
                <w:sz w:val="24"/>
                <w:szCs w:val="24"/>
              </w:rPr>
              <w:t xml:space="preserve">Всего по 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Бузыкановскому муниципальному образ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1842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393" w:type="dxa"/>
          </w:tcPr>
          <w:p w:rsidR="005B7561" w:rsidRPr="0060798E" w:rsidRDefault="005B7561" w:rsidP="005B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5B7561" w:rsidRPr="0060798E" w:rsidRDefault="005B7561" w:rsidP="005B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98E">
        <w:rPr>
          <w:rFonts w:ascii="Times New Roman" w:hAnsi="Times New Roman" w:cs="Times New Roman"/>
          <w:b/>
          <w:i/>
          <w:sz w:val="24"/>
          <w:szCs w:val="24"/>
        </w:rPr>
        <w:t>Бузыкановское муниципальное образование</w:t>
      </w:r>
    </w:p>
    <w:p w:rsidR="005B7561" w:rsidRPr="0060798E" w:rsidRDefault="005B7561" w:rsidP="005B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Проектные предложения сводятся к предложениям по развитию систем водоотв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дения бытовых стоков от населенных пунктов, входящих в состав  муниципального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зования.</w:t>
      </w:r>
    </w:p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98E">
        <w:rPr>
          <w:rFonts w:ascii="Times New Roman" w:hAnsi="Times New Roman" w:cs="Times New Roman"/>
          <w:b/>
          <w:i/>
          <w:sz w:val="24"/>
          <w:szCs w:val="24"/>
        </w:rPr>
        <w:t>с. Бузыканово,</w:t>
      </w:r>
      <w:r w:rsidRPr="006079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д. Иванов Мыс, д. Шемякина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расчетный срок, учитывая снижение численности населения, строительство централизованной системы канализации в населенных пун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тах не предусматривается.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Для водоотведения сточных вод от жилой застройки рекомендуется применять 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тономные системы канализации. Для отдельных домовладений могут применяться кан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лизационные насосные установки с отводом сточных вод в септики или водонепроница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мые выгреба, с организацией вывоза стоков ассенизационным транспортом к месту утил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зации.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Здания, в которых расположены объекты соцкультбыта, рекомендуется оборуд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вать внутренней канализацией с отводом сточных вод в вод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непроницаемые выгреба, с организацией вывоза стоков ассенизационным транспортом к месту утилизации.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Место утилизации ЖБО предлагается организовать на свалке бытовых отходов  Б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образования.</w:t>
      </w: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Теплоснабжение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настоящее время теплоснабжение на территории Бузыкановского муниципальн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образования осуществляется централизованно для социально значимых объектов, в ч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стном жилом секторе - печное отопление дровами, централизованное отопление отсутс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вует.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с. Бузыканово расположена одна угольная котельная, принадлеж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щая ООО  «ТеплоЭнергия»: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котельная расположена в с. Бузыканово, улица Школьная 3а, модульная,  включ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ет в себя:  котельные – 1 ед. (котёл КВР-063 – 2 шт., ЦБ насос Grundfos 65-180 F – 3 шт., вентилятор ВР 280-46(К) № 2 – 1 шт.,  насосная станция для подпитки холодной воды, 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пливо – уголь.). Параметры отапливаемых зданий  3680 м3 , тепловые сети – 310 м. 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тельная характеризуются  износом, необходима реконструкция, повышение энергоэффе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тивности существующей котельной путем перехода на более экономичное основное об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рудование с более высоким КПД и, соответственно, с меньшими затратами топлива, а также применение мероприятий по энергосб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режению в теплоснабжении.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Связь и информатизация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Отрасль «Связь» относится к интенсивно развивающимся отраслям и видам де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тельности на территории области. Развитие связи способствует удовлетворению потре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ностей населения поселения в области получения и обмена информацией. Развитие связи способствует повышению инвест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ционной привлекательности территории, способствует притоку новых и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вестиций в другие отрасли.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современном этапе в пределах поселения действует следующие основные виды связи: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почтовая;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телефонная мобильная;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таксофон.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Почтовая связь на территории поселения представлена отделением почтовой связи ФГУП «Почта России» № 027  в с. Бузыканово. Услуги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товой связи предоставляются такими операторами, как  ПАО «Мегафон», ООО «Т2 Мобайл» - Теле2.</w:t>
      </w:r>
    </w:p>
    <w:p w:rsidR="005B7561" w:rsidRPr="0060798E" w:rsidRDefault="005B7561" w:rsidP="005B7561">
      <w:pPr>
        <w:pStyle w:val="121"/>
        <w:spacing w:before="0" w:after="0" w:line="240" w:lineRule="auto"/>
        <w:jc w:val="both"/>
      </w:pPr>
    </w:p>
    <w:p w:rsidR="005B7561" w:rsidRPr="0060798E" w:rsidRDefault="005B7561" w:rsidP="005B7561">
      <w:pPr>
        <w:pStyle w:val="121"/>
        <w:spacing w:before="0" w:after="0" w:line="240" w:lineRule="auto"/>
        <w:jc w:val="center"/>
      </w:pPr>
      <w:r w:rsidRPr="0060798E">
        <w:t>Поверхностные и подземные воды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водные ресурсы представлены поверхностными и подземными водами. Крупных загрязнителей поверхн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стных вод на территории поселения нет. Вода в реках, в основном, чистая. Подземные 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ды на территории поселения, используемые для водоснабжения, достаточно хорошо 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щищены от поверхностного загрязнения. В водоснабжении местного населения испол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зуются поверхностные и подземные воды.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Проводится отбор воды используемой для водоснабжения населения для провед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 анализа качества воды.</w:t>
      </w:r>
    </w:p>
    <w:p w:rsidR="005B7561" w:rsidRPr="0060798E" w:rsidRDefault="005B7561" w:rsidP="005B7561">
      <w:pPr>
        <w:pStyle w:val="121"/>
        <w:spacing w:before="0" w:after="0" w:line="240" w:lineRule="auto"/>
        <w:jc w:val="both"/>
      </w:pPr>
    </w:p>
    <w:p w:rsidR="005B7561" w:rsidRPr="0060798E" w:rsidRDefault="005B7561" w:rsidP="005B7561">
      <w:pPr>
        <w:pStyle w:val="121"/>
        <w:spacing w:before="0" w:after="0" w:line="240" w:lineRule="auto"/>
        <w:ind w:firstLine="709"/>
        <w:jc w:val="center"/>
      </w:pPr>
      <w:r w:rsidRPr="0060798E">
        <w:t>Почвенный покров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Экологическое состояние почвы определяется уровнем загрязненности и характ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ром нарушения почвенного покрова.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Нарушенными считают почвы, утратившие свое плодородие и ценность в связи с хозяйственной деятельностью человека. Почвы на проектируемой территории нарушаю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ся в результате прокладки транспортных коммуникаций и организации строительных площадок.  Антропо-техногенные и природные источники воздействия приводят к загря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нению и дегумификации, уплотнению, нарушению, вторичному засолению почв и другим негативным последствиям.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результате антропогенного воздействия на почвенный покров происходит изм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нение морфологии почв, изменение физических, химических свойств почв и их потенц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ального плодородия. Строительная и транспортная техника создает механические нагру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ки, способные уничтожить растительные сообщества частично или полностью. Загрязне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ная почва может оказывать неблагоприятное влияние на условия жизни нас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ления и его здоровье, так как является основным накопителем химических веществ техногенной пр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роды и фактором передачи инфекционных и паразитарных заболеваний. Почвы 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сельского поселения в некоторой мере  подвержены эрозионным процессам, 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болачиванию. Согласно Схеме территориального планирования Иркутской области, те</w:t>
      </w:r>
      <w:r w:rsidRPr="0060798E">
        <w:rPr>
          <w:rFonts w:ascii="Times New Roman" w:hAnsi="Times New Roman" w:cs="Times New Roman"/>
          <w:sz w:val="24"/>
          <w:szCs w:val="24"/>
        </w:rPr>
        <w:t>х</w:t>
      </w:r>
      <w:r w:rsidRPr="0060798E">
        <w:rPr>
          <w:rFonts w:ascii="Times New Roman" w:hAnsi="Times New Roman" w:cs="Times New Roman"/>
          <w:sz w:val="24"/>
          <w:szCs w:val="24"/>
        </w:rPr>
        <w:t>ногенная  нарушенность земель поселения не превышает 1%. Загрязнение почв носит 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кальный характер. В основном оно приурочено к свалкам, сельскохозяйственным объе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там  (молочно-товарные фермы), складам ядохимикатов.</w:t>
      </w:r>
    </w:p>
    <w:p w:rsidR="005B7561" w:rsidRPr="0060798E" w:rsidRDefault="005B7561" w:rsidP="005B7561">
      <w:pPr>
        <w:pStyle w:val="2"/>
        <w:ind w:firstLine="709"/>
        <w:jc w:val="both"/>
        <w:rPr>
          <w:b w:val="0"/>
          <w:szCs w:val="24"/>
        </w:rPr>
      </w:pPr>
      <w:r w:rsidRPr="0060798E">
        <w:rPr>
          <w:b w:val="0"/>
          <w:szCs w:val="24"/>
        </w:rPr>
        <w:t>Земли сельскохозяйственного назначения Бузыкановского сельского поселения, в общем, можно отнести к экологически чистым, а продукцию, производимую на них – к экологически чистой.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Порядок организации уборки</w:t>
      </w: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 xml:space="preserve"> на территории Бузыкановского муниципального образования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Уборочные работы производятся в соответствии с требованиями Правил благоус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ройства территории Бузыкановского муниципального образования, инструкциями и те</w:t>
      </w:r>
      <w:r w:rsidRPr="0060798E">
        <w:rPr>
          <w:rFonts w:ascii="Times New Roman" w:hAnsi="Times New Roman" w:cs="Times New Roman"/>
          <w:sz w:val="24"/>
          <w:szCs w:val="24"/>
        </w:rPr>
        <w:t>х</w:t>
      </w:r>
      <w:r w:rsidRPr="0060798E">
        <w:rPr>
          <w:rFonts w:ascii="Times New Roman" w:hAnsi="Times New Roman" w:cs="Times New Roman"/>
          <w:sz w:val="24"/>
          <w:szCs w:val="24"/>
        </w:rPr>
        <w:t>нологическими рекомендациями. Физические и юридические лица, независимо от их 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мельных участков и прилегающих территорий в соответствии с Са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ПиН 42-128-4690-88 "Санитарные правила содержания территорий населенных мест", с действующим закон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дательством, порядком сбора, вывоза и утилизации отходов производства и потребления, утверждаемых орган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ми местного самоуправления.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Требования к уборке территорий в летний период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Период летней уборки территории поселения устанавливается с 15 апреля по 15 ноября.  В зависимости от погодных условий указанный 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риод может быть сокращен или продлен по решению администрации Б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зыкановского  муниципального образования.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 наступлением весенне-летнего периода всем собственникам, владельцам, аренд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торам земельных участков необходимо по окончании зимнего периода обеспечить на со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ственной и прилегающей территориях, 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езжей части улиц и дорог, тротуарах, газонах, территориях парков, скверов, садов и прочих территориях уборку и вывоз мусора (отх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дов), смета и накопившейся за зимний период грязи на свалку бытовых отходов.</w:t>
      </w:r>
    </w:p>
    <w:p w:rsidR="005B7561" w:rsidRPr="0060798E" w:rsidRDefault="005B7561" w:rsidP="005B7561">
      <w:pPr>
        <w:pStyle w:val="211"/>
        <w:spacing w:line="240" w:lineRule="auto"/>
        <w:ind w:firstLine="709"/>
        <w:jc w:val="both"/>
        <w:rPr>
          <w:b w:val="0"/>
        </w:rPr>
      </w:pPr>
      <w:r w:rsidRPr="0060798E">
        <w:rPr>
          <w:b w:val="0"/>
        </w:rPr>
        <w:t>Летняя уборка территорий включает в себя: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907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-качественную и своевременную уборку в летний период времени уличных и дворовых территорий поселения и содержание их в чистоте и порядке;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14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-систематическую очистку территорий от отходов и мусора и вывоз их на свалку бытовых отходов;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907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-уборку придомовых и дворовых территорий в летний период производить с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блюдением санитарных норм.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92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-своевременное скашивание травы на озелененных территориях, не допуская достижения травой десятисантиметровой высоты, скошенная трава должна быть убрана в течение 3-х суток;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37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-содержание в чистоте и опрятном состоянии фасадов зданий и их элементов.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68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-установку необходимого количества урн для мусора, содержание их в чистоте и исправном состоянии обеспечивают: должностные лица организаций всех форм собстве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ности, а также собственники, владельцы, пользователи, арендаторы земельных участков, объектов недвижимости - у входов в здания (помещения), на собственной и прилегающей территориях; организации торговли, общественного питания, бытового обслуживания и сферы услуг.</w:t>
      </w:r>
    </w:p>
    <w:p w:rsidR="005B7561" w:rsidRPr="0060798E" w:rsidRDefault="005B7561" w:rsidP="005B7561">
      <w:pPr>
        <w:pStyle w:val="211"/>
        <w:spacing w:line="240" w:lineRule="auto"/>
        <w:ind w:firstLine="709"/>
        <w:jc w:val="both"/>
        <w:rPr>
          <w:b w:val="0"/>
        </w:rPr>
      </w:pPr>
      <w:r w:rsidRPr="0060798E">
        <w:rPr>
          <w:b w:val="0"/>
        </w:rPr>
        <w:t>При проведении работ по летней уборке территорий запрещается: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5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-сброс смета, мусора, травы, листьев, веток, порубочных остатков и иных отходов на озелененные территории, в смотровые колодцы, реки, расположенные на территории поселения, а также на проезжую часть улиц, дорог и тротуары при скашивании и уборке газонов;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33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-вывоз и сброс смета, мусора и других отходов в несанкционир</w:t>
      </w:r>
      <w:r w:rsidRPr="0060798E">
        <w:rPr>
          <w:b w:val="0"/>
        </w:rPr>
        <w:t>о</w:t>
      </w:r>
      <w:r w:rsidRPr="0060798E">
        <w:rPr>
          <w:b w:val="0"/>
        </w:rPr>
        <w:t>ванные места;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37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-сгребание травы, листвы и мусора к комлевой части деревьев и кустарников;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6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-сжигание и закапывание мусора, листвы, тары, производстве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ных, строительных и других отходов на территории поселения, не отведе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ной для этих целей.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Требования к уборке территорий в зимний период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Период зимней уборки территории Бузыкановского муниципального образования устанавливается с 15 ноября по 15 апреля. В зависимости от погодных условий указанный период может быть сокращен или продлен по решению администрации поселения.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 наступлением осенне-зимнего периода всем собственникам, владельцам, аренд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торам земельных участков необходимо производить: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99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-обработку проезжей части улиц, пешеходных дорожек и территорий противог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лоледными материалами (песок);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-механизированную уборку снега при толщине снежного покрова на проезжей части автомобильных дорог более трех сантиметров. В пери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ды снегопадов, гололедицы и образования снежного наката на проезжей части автомобильных дорог должно быть обе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печено беспрепятственное движение транспорта с разрешенной скоростью. Автомобил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ные дороги районного и областного значения обслуживаются подразделениями 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рожной службы Иркутской области. Муниципальные дороги общего пол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зования, расположенные в границах жилой застройки, очищаются от снега и обрабатываются противогололедными средствами силами Бузыкановск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муниципального образования.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71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-формирование снежных валов с соответствующими промежутк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ми между ними. Местом временного складирования снега, счищаемого с проезжей части и тротуаров, я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ляется прилотковая часть дороги;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907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-очистка крыш, карнизов жилых домов и административных зданий от снега, 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дяных наростов, удаление наледей и сосулек осуществл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ется собственниками зданий и сооружений. Указанные работы производятся только в светлое время суток. При прои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водстве работ следует применять меры, обеспечивающие безопасность пешеходов (уст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новка огражд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 или наличие дежурных), сохранность деревьев и кустарников, линий электропередач, связи и т.д.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104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-зимняя уборка территорий, предусматривающая работы, связанные с ликвид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цией скользкости, удалением снега и снежно-ледяных образований, не снимает с хозяйс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вующих субъектов обязанности производить уборку территорий от мусора и иных загря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нений.</w:t>
      </w:r>
    </w:p>
    <w:p w:rsidR="005B7561" w:rsidRPr="0060798E" w:rsidRDefault="005B7561" w:rsidP="005B7561">
      <w:pPr>
        <w:pStyle w:val="211"/>
        <w:spacing w:line="240" w:lineRule="auto"/>
        <w:ind w:firstLine="709"/>
        <w:rPr>
          <w:b w:val="0"/>
        </w:rPr>
      </w:pPr>
      <w:r w:rsidRPr="0060798E">
        <w:rPr>
          <w:b w:val="0"/>
        </w:rPr>
        <w:t>При проведении работ по зимней уборке территорий запрещается: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rPr>
          <w:b w:val="0"/>
        </w:rPr>
      </w:pPr>
      <w:r w:rsidRPr="0060798E">
        <w:rPr>
          <w:b w:val="0"/>
        </w:rPr>
        <w:t>-сдвигание снега к стенам зданий, строений и сооружений;</w:t>
      </w:r>
    </w:p>
    <w:p w:rsidR="005B7561" w:rsidRPr="0060798E" w:rsidRDefault="005B7561" w:rsidP="005B7561">
      <w:pPr>
        <w:pStyle w:val="af4"/>
        <w:shd w:val="clear" w:color="auto" w:fill="FFFFFF"/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-сдвигание снега на проезжую часть улиц, дорог и другие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рии с территорий организаций, предприятий, от жилых домов и других мест;</w:t>
      </w:r>
    </w:p>
    <w:p w:rsidR="005B7561" w:rsidRPr="0060798E" w:rsidRDefault="005B7561" w:rsidP="005B7561">
      <w:pPr>
        <w:pStyle w:val="af4"/>
        <w:shd w:val="clear" w:color="auto" w:fill="FFFFFF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-посыпка технической солью или обработка солевым раствором тротуаров и 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езжей части улиц при гололеде.</w:t>
      </w:r>
    </w:p>
    <w:p w:rsidR="005B7561" w:rsidRPr="0060798E" w:rsidRDefault="005B7561" w:rsidP="005B7561">
      <w:pPr>
        <w:pStyle w:val="113"/>
        <w:spacing w:before="0" w:after="0" w:line="240" w:lineRule="auto"/>
        <w:jc w:val="left"/>
      </w:pPr>
      <w:r w:rsidRPr="0060798E">
        <w:t xml:space="preserve">                              </w:t>
      </w: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Мероприятия по охране атмосферного воздуха</w:t>
      </w:r>
    </w:p>
    <w:p w:rsidR="005B7561" w:rsidRPr="0060798E" w:rsidRDefault="005B7561" w:rsidP="005B7561">
      <w:pPr>
        <w:pStyle w:val="affc"/>
        <w:ind w:left="0" w:firstLine="720"/>
        <w:jc w:val="both"/>
        <w:rPr>
          <w:b/>
          <w:bCs/>
          <w:color w:val="000000" w:themeColor="text1"/>
          <w:szCs w:val="24"/>
        </w:rPr>
      </w:pPr>
      <w:r w:rsidRPr="0060798E">
        <w:rPr>
          <w:color w:val="000000" w:themeColor="text1"/>
          <w:szCs w:val="24"/>
        </w:rPr>
        <w:t>Состояние атмосферного воздуха в Бузыкановском сельском поселении можно оценить как удовлетворительное, так как на его территории отсутствуют какие-либо крупные  источники, загрязнения атмосферного воздуха.</w:t>
      </w:r>
    </w:p>
    <w:p w:rsidR="005B7561" w:rsidRPr="0060798E" w:rsidRDefault="005B7561" w:rsidP="005B7561">
      <w:pPr>
        <w:pStyle w:val="affc"/>
        <w:ind w:left="0" w:firstLine="720"/>
        <w:jc w:val="both"/>
        <w:rPr>
          <w:b/>
          <w:bCs/>
          <w:color w:val="000000" w:themeColor="text1"/>
          <w:szCs w:val="24"/>
        </w:rPr>
      </w:pPr>
      <w:r w:rsidRPr="0060798E">
        <w:rPr>
          <w:color w:val="000000" w:themeColor="text1"/>
          <w:szCs w:val="24"/>
        </w:rPr>
        <w:t>Загрязнителем воздуха в поселении в какой-то мере является  автомобильный транспорт, котельные,  производственные объекты  сельскох</w:t>
      </w:r>
      <w:r w:rsidRPr="0060798E">
        <w:rPr>
          <w:color w:val="000000" w:themeColor="text1"/>
          <w:szCs w:val="24"/>
        </w:rPr>
        <w:t>о</w:t>
      </w:r>
      <w:r w:rsidRPr="0060798E">
        <w:rPr>
          <w:color w:val="000000" w:themeColor="text1"/>
          <w:szCs w:val="24"/>
        </w:rPr>
        <w:t xml:space="preserve">зяйственного предприятия. </w:t>
      </w:r>
    </w:p>
    <w:p w:rsidR="005B7561" w:rsidRPr="0060798E" w:rsidRDefault="005B7561" w:rsidP="005B7561">
      <w:pPr>
        <w:pStyle w:val="affc"/>
        <w:ind w:left="0" w:firstLine="720"/>
        <w:jc w:val="both"/>
        <w:rPr>
          <w:b/>
          <w:bCs/>
          <w:color w:val="000000" w:themeColor="text1"/>
          <w:szCs w:val="24"/>
        </w:rPr>
      </w:pPr>
      <w:r w:rsidRPr="0060798E">
        <w:rPr>
          <w:color w:val="000000" w:themeColor="text1"/>
          <w:szCs w:val="24"/>
        </w:rPr>
        <w:t>Автомобильные дороги поселения не имеют асфальтового покр</w:t>
      </w:r>
      <w:r w:rsidRPr="0060798E">
        <w:rPr>
          <w:color w:val="000000" w:themeColor="text1"/>
          <w:szCs w:val="24"/>
        </w:rPr>
        <w:t>ы</w:t>
      </w:r>
      <w:r w:rsidRPr="0060798E">
        <w:rPr>
          <w:color w:val="000000" w:themeColor="text1"/>
          <w:szCs w:val="24"/>
        </w:rPr>
        <w:t>тия, поэтому при прохождении транспорта, кроме вредных выхлопов, во</w:t>
      </w:r>
      <w:r w:rsidRPr="0060798E">
        <w:rPr>
          <w:color w:val="000000" w:themeColor="text1"/>
          <w:szCs w:val="24"/>
        </w:rPr>
        <w:t>з</w:t>
      </w:r>
      <w:r w:rsidRPr="0060798E">
        <w:rPr>
          <w:color w:val="000000" w:themeColor="text1"/>
          <w:szCs w:val="24"/>
        </w:rPr>
        <w:t xml:space="preserve">можно запыление территории.  </w:t>
      </w:r>
    </w:p>
    <w:p w:rsidR="005B7561" w:rsidRPr="0060798E" w:rsidRDefault="005B7561" w:rsidP="005B7561">
      <w:pPr>
        <w:pStyle w:val="affc"/>
        <w:ind w:left="0" w:firstLine="720"/>
        <w:jc w:val="both"/>
        <w:rPr>
          <w:b/>
          <w:color w:val="000000" w:themeColor="text1"/>
          <w:szCs w:val="24"/>
        </w:rPr>
      </w:pPr>
      <w:r w:rsidRPr="0060798E">
        <w:rPr>
          <w:color w:val="000000" w:themeColor="text1"/>
          <w:szCs w:val="24"/>
        </w:rPr>
        <w:t xml:space="preserve">Оценить загрязнение воздуха от транспорта не представляется возможным ввиду отсутствия данных непосредственно по поселению. </w:t>
      </w:r>
    </w:p>
    <w:p w:rsidR="005B7561" w:rsidRPr="0060798E" w:rsidRDefault="005B7561" w:rsidP="005B7561">
      <w:pPr>
        <w:pStyle w:val="2"/>
        <w:jc w:val="both"/>
        <w:rPr>
          <w:b w:val="0"/>
          <w:szCs w:val="24"/>
          <w:lang w:eastAsia="ar-SA"/>
        </w:rPr>
      </w:pPr>
      <w:r w:rsidRPr="0060798E">
        <w:rPr>
          <w:szCs w:val="24"/>
          <w:lang w:eastAsia="ar-SA"/>
        </w:rPr>
        <w:tab/>
      </w:r>
      <w:r w:rsidRPr="0060798E">
        <w:rPr>
          <w:b w:val="0"/>
          <w:szCs w:val="24"/>
          <w:lang w:eastAsia="ar-SA"/>
        </w:rPr>
        <w:t>Иногда на территории поселения отмечается привнесённое из соседних промы</w:t>
      </w:r>
      <w:r w:rsidRPr="0060798E">
        <w:rPr>
          <w:b w:val="0"/>
          <w:szCs w:val="24"/>
          <w:lang w:eastAsia="ar-SA"/>
        </w:rPr>
        <w:t>ш</w:t>
      </w:r>
      <w:r w:rsidRPr="0060798E">
        <w:rPr>
          <w:b w:val="0"/>
          <w:szCs w:val="24"/>
          <w:lang w:eastAsia="ar-SA"/>
        </w:rPr>
        <w:t>ленных  регионов загрязнение воздуха. Это отмечается после дождя или тумана, когда с</w:t>
      </w:r>
      <w:r w:rsidRPr="0060798E">
        <w:rPr>
          <w:b w:val="0"/>
          <w:szCs w:val="24"/>
          <w:lang w:eastAsia="ar-SA"/>
        </w:rPr>
        <w:t>о</w:t>
      </w:r>
      <w:r w:rsidRPr="0060798E">
        <w:rPr>
          <w:b w:val="0"/>
          <w:szCs w:val="24"/>
          <w:lang w:eastAsia="ar-SA"/>
        </w:rPr>
        <w:t>хнет и чернеет вся ботва и гниёт картошка. Такое явление отмечается примерно один раз в два года.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Санитарная охрана и оздоровление воздушного бассейна территории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образования обеспечивается комплексом защитных мероприятий технологического, организационного и планировочного х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рактера, предусмотренных Генеральным планом: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-внедрение и реконструкция пылегазоочистного оборудования, механических и биологических фильтров на всех производственных и инженерных объектах на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рии поселения;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8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-внедрение малоотходных и безотходных технологий в произво</w:t>
      </w:r>
      <w:r w:rsidRPr="0060798E">
        <w:rPr>
          <w:b w:val="0"/>
        </w:rPr>
        <w:t>д</w:t>
      </w:r>
      <w:r w:rsidRPr="0060798E">
        <w:rPr>
          <w:b w:val="0"/>
        </w:rPr>
        <w:t>стве;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-вынос производственных объектов на расстояние, обеспечива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щее санитарные нормы и требования;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-организация и благоустройство санитарно-защитных зон промышленных пре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приятий и других источников загрязнения атмосферного воздуха, водоемов, почвы;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-благоустройство и озеленение проектируемой территории в целях защиты 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стройки от неблагоприятных ветров, борьбы с шумом, повышения влажности воздуха, обогащения воздуха кислородом и поглощения из воздуха углекислого газа.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-упорядочение улично-дорожной сети на территории населенных пунктов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-отвод основных транспортных потоков от жилой застройки за счет модерниз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и реконструкции транспортной сети муниципального образования;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9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-организация зеленых полос вдоль автомобильных дорог в соответствии с треб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ваниями СП 42.13330.2011. Свод правил. "Градостро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тельство. Планировка и застройка городских и сельских поселений. Акту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лизированная редакция СНиП 2.07.01- 89*.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  <w:rPr>
          <w:color w:val="000000" w:themeColor="text1"/>
        </w:rPr>
      </w:pPr>
      <w:r w:rsidRPr="0060798E">
        <w:rPr>
          <w:color w:val="000000" w:themeColor="text1"/>
        </w:rPr>
        <w:t>Мероприятия по охране водной среды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улучшения качества вод, восстановления и предотвращения загрязнения водных объектов Генеральным планом муниципального образования рекомендуются сл</w:t>
      </w:r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>дующие мероприятия: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61" w:rsidRPr="0060798E" w:rsidRDefault="005B7561" w:rsidP="00807FC9">
      <w:pPr>
        <w:pStyle w:val="af4"/>
        <w:shd w:val="clear" w:color="auto" w:fill="FFFFFF"/>
        <w:tabs>
          <w:tab w:val="left" w:pos="1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>-организация водоохранных зон и прибрежных защитных полос водных объектов;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0"/>
        </w:tabs>
        <w:spacing w:line="240" w:lineRule="auto"/>
        <w:ind w:left="0" w:firstLine="0"/>
        <w:jc w:val="both"/>
        <w:rPr>
          <w:b w:val="0"/>
          <w:color w:val="000000" w:themeColor="text1"/>
        </w:rPr>
      </w:pPr>
      <w:r w:rsidRPr="0060798E">
        <w:rPr>
          <w:b w:val="0"/>
          <w:color w:val="000000" w:themeColor="text1"/>
        </w:rPr>
        <w:t>расчистка русла рек, проведение берегоукрепительных работ;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198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color w:val="000000" w:themeColor="text1"/>
          <w:sz w:val="24"/>
          <w:szCs w:val="24"/>
        </w:rPr>
        <w:t>-строительство канализационных очистных сооружений на</w:t>
      </w:r>
      <w:r w:rsidRPr="0060798E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рии поселения;</w:t>
      </w:r>
    </w:p>
    <w:p w:rsidR="005B7561" w:rsidRPr="0060798E" w:rsidRDefault="005B7561" w:rsidP="005B7561">
      <w:pPr>
        <w:pStyle w:val="af4"/>
        <w:shd w:val="clear" w:color="auto" w:fill="FFFFFF"/>
        <w:tabs>
          <w:tab w:val="left" w:pos="88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-мониторинг степени очистки сточных вод на канализационных очистных соор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жениях;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-прекращение сбросов загрязнённых промышленных, сельскохозяйственных и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верхностных сточных вод на рельеф;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Для предотвращения загрязнения водных объектов стоками с производственных, сельскохозяйственных и коммунально-складских территорий необходимо проведение следующих мероприятий: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-строительство ливневой канализации на территории  сельскохозяйственных и коммунально-складских зон;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902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-строительство локальных очистных сооружений на предприят</w:t>
      </w:r>
      <w:r w:rsidRPr="0060798E">
        <w:rPr>
          <w:b w:val="0"/>
        </w:rPr>
        <w:t>и</w:t>
      </w:r>
      <w:r w:rsidRPr="0060798E">
        <w:rPr>
          <w:b w:val="0"/>
        </w:rPr>
        <w:t>ях.</w:t>
      </w:r>
    </w:p>
    <w:p w:rsidR="005B7561" w:rsidRPr="0060798E" w:rsidRDefault="005B7561" w:rsidP="005B756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Объем необходимых водных ресурсов для хозяйственно-питьевых нужд муниц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пального образования предполагается покрывать за счет подземных вод. Принимая во внимание проектную численность населения, предлагается реконструкция систем вод</w:t>
      </w:r>
      <w:r w:rsidRPr="0060798E">
        <w:rPr>
          <w:rFonts w:ascii="Times New Roman" w:hAnsi="Times New Roman"/>
          <w:sz w:val="24"/>
          <w:szCs w:val="24"/>
        </w:rPr>
        <w:t>о</w:t>
      </w:r>
      <w:r w:rsidRPr="0060798E">
        <w:rPr>
          <w:rFonts w:ascii="Times New Roman" w:hAnsi="Times New Roman"/>
          <w:sz w:val="24"/>
          <w:szCs w:val="24"/>
        </w:rPr>
        <w:t xml:space="preserve">снабжения в с. Бузыканово и в </w:t>
      </w:r>
      <w:r w:rsidRPr="0060798E">
        <w:rPr>
          <w:rFonts w:ascii="Times New Roman" w:hAnsi="Times New Roman"/>
          <w:noProof/>
          <w:sz w:val="24"/>
          <w:szCs w:val="24"/>
        </w:rPr>
        <w:t>д. Иванов Мыс,</w:t>
      </w:r>
      <w:r w:rsidRPr="0060798E">
        <w:rPr>
          <w:rFonts w:ascii="Times New Roman" w:hAnsi="Times New Roman"/>
          <w:sz w:val="24"/>
          <w:szCs w:val="24"/>
        </w:rPr>
        <w:t xml:space="preserve"> с оборудованием водозаборных скважин установками по обеззараживанию воды, и строительство летнего водопровода в д. Иванов Мыс.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На территории Бузыкановского сельского поселения водные ресурсы представлены п</w:t>
      </w:r>
      <w:r w:rsidRPr="00807FC9">
        <w:rPr>
          <w:rFonts w:ascii="Times New Roman" w:hAnsi="Times New Roman" w:cs="Times New Roman"/>
          <w:sz w:val="24"/>
          <w:szCs w:val="24"/>
        </w:rPr>
        <w:t>о</w:t>
      </w:r>
      <w:r w:rsidRPr="00807FC9">
        <w:rPr>
          <w:rFonts w:ascii="Times New Roman" w:hAnsi="Times New Roman" w:cs="Times New Roman"/>
          <w:sz w:val="24"/>
          <w:szCs w:val="24"/>
        </w:rPr>
        <w:t xml:space="preserve">верхностными и подземными водами. 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 xml:space="preserve">Крупных загрязнителей поверхностных вод на территории поселения нет. 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Тем не менее, загрязнителем поверхностных вод на рассматриваемой территории является свалка ТБО, санитарно-защитная зона от которой затапливается паводком. Сан</w:t>
      </w:r>
      <w:r w:rsidRPr="00807FC9">
        <w:rPr>
          <w:rFonts w:ascii="Times New Roman" w:hAnsi="Times New Roman" w:cs="Times New Roman"/>
          <w:sz w:val="24"/>
          <w:szCs w:val="24"/>
        </w:rPr>
        <w:t>и</w:t>
      </w:r>
      <w:r w:rsidRPr="00807FC9">
        <w:rPr>
          <w:rFonts w:ascii="Times New Roman" w:hAnsi="Times New Roman" w:cs="Times New Roman"/>
          <w:sz w:val="24"/>
          <w:szCs w:val="24"/>
        </w:rPr>
        <w:t>тарно-защитная  зона от этой свалки перекрывает водоо</w:t>
      </w:r>
      <w:r w:rsidRPr="00807FC9">
        <w:rPr>
          <w:rFonts w:ascii="Times New Roman" w:hAnsi="Times New Roman" w:cs="Times New Roman"/>
          <w:sz w:val="24"/>
          <w:szCs w:val="24"/>
        </w:rPr>
        <w:t>х</w:t>
      </w:r>
      <w:r w:rsidRPr="00807FC9">
        <w:rPr>
          <w:rFonts w:ascii="Times New Roman" w:hAnsi="Times New Roman" w:cs="Times New Roman"/>
          <w:sz w:val="24"/>
          <w:szCs w:val="24"/>
        </w:rPr>
        <w:t>ранную зону р. Бирюса.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Для р. Бирюса характерно также трансграничное загрязнение речной воды. В о</w:t>
      </w:r>
      <w:r w:rsidRPr="00807FC9">
        <w:rPr>
          <w:rFonts w:ascii="Times New Roman" w:hAnsi="Times New Roman" w:cs="Times New Roman"/>
          <w:sz w:val="24"/>
          <w:szCs w:val="24"/>
        </w:rPr>
        <w:t>б</w:t>
      </w:r>
      <w:r w:rsidRPr="00807FC9">
        <w:rPr>
          <w:rFonts w:ascii="Times New Roman" w:hAnsi="Times New Roman" w:cs="Times New Roman"/>
          <w:sz w:val="24"/>
          <w:szCs w:val="24"/>
        </w:rPr>
        <w:t>щем, вода в р. Бирюса является слабозагрязнённой.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Индекс загрязнения воды (ИЗВ) в реке не превышает 1-2.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Загрязнителями является медь, а также отмечается недостаточное химическое п</w:t>
      </w:r>
      <w:r w:rsidRPr="00807FC9">
        <w:rPr>
          <w:rFonts w:ascii="Times New Roman" w:hAnsi="Times New Roman" w:cs="Times New Roman"/>
          <w:sz w:val="24"/>
          <w:szCs w:val="24"/>
        </w:rPr>
        <w:t>о</w:t>
      </w:r>
      <w:r w:rsidRPr="00807FC9">
        <w:rPr>
          <w:rFonts w:ascii="Times New Roman" w:hAnsi="Times New Roman" w:cs="Times New Roman"/>
          <w:sz w:val="24"/>
          <w:szCs w:val="24"/>
        </w:rPr>
        <w:t>требление кислорода (ХПК).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В других реках, притоках р. Бирюса загрязнения не выявлено.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Подземные воды на территории поселения хорошо защищены от загрязнения и я</w:t>
      </w:r>
      <w:r w:rsidRPr="00807FC9">
        <w:rPr>
          <w:rFonts w:ascii="Times New Roman" w:hAnsi="Times New Roman" w:cs="Times New Roman"/>
          <w:sz w:val="24"/>
          <w:szCs w:val="24"/>
        </w:rPr>
        <w:t>в</w:t>
      </w:r>
      <w:r w:rsidRPr="00807FC9">
        <w:rPr>
          <w:rFonts w:ascii="Times New Roman" w:hAnsi="Times New Roman" w:cs="Times New Roman"/>
          <w:sz w:val="24"/>
          <w:szCs w:val="24"/>
        </w:rPr>
        <w:t>ляются экологически чистыми.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 xml:space="preserve">Водоснабжение местного населения осуществляется за счёт  пресных подземных вод. 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Централизованного водоснабжения на территории поселения нет.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Вода отбирается из колодцев. Уровень воды в колодцах фиксируется на глубине 5-</w:t>
      </w:r>
      <w:smartTag w:uri="urn:schemas-microsoft-com:office:smarttags" w:element="metricconverter">
        <w:smartTagPr>
          <w:attr w:name="ProductID" w:val="10 м"/>
        </w:smartTagPr>
        <w:r w:rsidRPr="00807FC9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807FC9">
        <w:rPr>
          <w:rFonts w:ascii="Times New Roman" w:hAnsi="Times New Roman" w:cs="Times New Roman"/>
          <w:sz w:val="24"/>
          <w:szCs w:val="24"/>
        </w:rPr>
        <w:t>.</w:t>
      </w:r>
    </w:p>
    <w:p w:rsidR="005B7561" w:rsidRPr="00807FC9" w:rsidRDefault="005B7561" w:rsidP="00807FC9">
      <w:pPr>
        <w:pStyle w:val="af9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07FC9">
        <w:rPr>
          <w:rFonts w:ascii="Times New Roman" w:hAnsi="Times New Roman" w:cs="Times New Roman"/>
          <w:sz w:val="24"/>
          <w:szCs w:val="24"/>
        </w:rPr>
        <w:t>Качеством воды местное население довольно, однако регулярного анализа качества по</w:t>
      </w:r>
      <w:r w:rsidRPr="00807FC9">
        <w:rPr>
          <w:rFonts w:ascii="Times New Roman" w:hAnsi="Times New Roman" w:cs="Times New Roman"/>
          <w:sz w:val="24"/>
          <w:szCs w:val="24"/>
        </w:rPr>
        <w:t>д</w:t>
      </w:r>
      <w:r w:rsidRPr="00807FC9">
        <w:rPr>
          <w:rFonts w:ascii="Times New Roman" w:hAnsi="Times New Roman" w:cs="Times New Roman"/>
          <w:sz w:val="24"/>
          <w:szCs w:val="24"/>
        </w:rPr>
        <w:t>земных вод, используемых для водоснабжения, не производится.</w:t>
      </w:r>
    </w:p>
    <w:p w:rsidR="005B7561" w:rsidRPr="0060798E" w:rsidRDefault="005B7561" w:rsidP="005B7561">
      <w:pPr>
        <w:pStyle w:val="211"/>
        <w:tabs>
          <w:tab w:val="left" w:pos="902"/>
        </w:tabs>
        <w:spacing w:line="240" w:lineRule="auto"/>
        <w:jc w:val="both"/>
        <w:rPr>
          <w:b w:val="0"/>
        </w:rPr>
      </w:pPr>
      <w:r w:rsidRPr="0060798E">
        <w:rPr>
          <w:iCs/>
        </w:rPr>
        <w:tab/>
      </w:r>
      <w:r w:rsidRPr="0060798E">
        <w:rPr>
          <w:b w:val="0"/>
        </w:rPr>
        <w:t>К основным организационным мероприятиям по охране поверхностных и по</w:t>
      </w:r>
      <w:r w:rsidRPr="0060798E">
        <w:rPr>
          <w:b w:val="0"/>
        </w:rPr>
        <w:t>д</w:t>
      </w:r>
      <w:r w:rsidRPr="0060798E">
        <w:rPr>
          <w:b w:val="0"/>
        </w:rPr>
        <w:t>земных вод на территории относятся: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8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-создание системы мониторинга водных объектов;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8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-эколого-токсикологическое исследование состояния водных об</w:t>
      </w:r>
      <w:r w:rsidRPr="0060798E">
        <w:rPr>
          <w:b w:val="0"/>
        </w:rPr>
        <w:t>ъ</w:t>
      </w:r>
      <w:r w:rsidRPr="0060798E">
        <w:rPr>
          <w:b w:val="0"/>
        </w:rPr>
        <w:t>ектов.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Мероприятия по охране почвенного покрова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Для предотвращения загрязнения, деградации и разрушения по</w:t>
      </w:r>
      <w:r w:rsidRPr="0060798E">
        <w:rPr>
          <w:rFonts w:ascii="Times New Roman" w:hAnsi="Times New Roman" w:cs="Times New Roman"/>
          <w:sz w:val="24"/>
          <w:szCs w:val="24"/>
        </w:rPr>
        <w:t>ч</w:t>
      </w:r>
      <w:r w:rsidRPr="0060798E">
        <w:rPr>
          <w:rFonts w:ascii="Times New Roman" w:hAnsi="Times New Roman" w:cs="Times New Roman"/>
          <w:sz w:val="24"/>
          <w:szCs w:val="24"/>
        </w:rPr>
        <w:t>венного покрова в границах территории Бузыкановского муниципального образования, Генеральным планом рекомендуются следующие меропри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тия: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-инженерная подготовка территории, планируемой к застройке, устройство сети ливневой канализации с очистными сооружениями;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8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-сброс дождевых вод в сеть ливневой канализации;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1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-устройство асфальтобетонного покрытия дорог;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1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-устройство отмосток вдоль стен зданий;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78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-расчистка, благоустройство и озеленение прибрежных территорий водных об</w:t>
      </w:r>
      <w:r w:rsidRPr="0060798E">
        <w:rPr>
          <w:rFonts w:ascii="Times New Roman" w:hAnsi="Times New Roman" w:cs="Times New Roman"/>
          <w:sz w:val="24"/>
          <w:szCs w:val="24"/>
        </w:rPr>
        <w:t>ъ</w:t>
      </w:r>
      <w:r w:rsidRPr="0060798E">
        <w:rPr>
          <w:rFonts w:ascii="Times New Roman" w:hAnsi="Times New Roman" w:cs="Times New Roman"/>
          <w:sz w:val="24"/>
          <w:szCs w:val="24"/>
        </w:rPr>
        <w:t>ектов;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-защита от береговой эрозии путем проведения берегоукрепительных работ, стро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тельство набережных;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87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-для уменьшения пыли - благоустройство улиц и дорог, газонное озеленение;</w:t>
      </w:r>
    </w:p>
    <w:p w:rsidR="005B7561" w:rsidRPr="0060798E" w:rsidRDefault="005B7561" w:rsidP="005B7561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-биологическая очистка почв и воздуха за счет увеличения площади зел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ных</w:t>
      </w:r>
    </w:p>
    <w:p w:rsidR="005B7561" w:rsidRPr="0060798E" w:rsidRDefault="005B7561" w:rsidP="005B7561">
      <w:pPr>
        <w:pStyle w:val="211"/>
        <w:spacing w:line="240" w:lineRule="auto"/>
        <w:jc w:val="both"/>
        <w:rPr>
          <w:b w:val="0"/>
        </w:rPr>
      </w:pPr>
      <w:r w:rsidRPr="0060798E">
        <w:rPr>
          <w:b w:val="0"/>
        </w:rPr>
        <w:t>насаждений всех категорий;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2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-устройство зеленых лесных полос вдоль магистральных транспортных коммун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каций;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-организация и обеспечение планово-регулярной очистки террит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рии поселения от жидких и твердых бытовых отходов;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1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-мониторинг загрязнения почвенного покрова.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зависимости от характера загрязнения почв, необходимо проведение комплекса мероприятий по восстановлению и рекультивации почв. 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культивации подлежат земли, нарушенные при: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8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-строительстве и прокладке инженерных сетей различного назн</w:t>
      </w:r>
      <w:r w:rsidRPr="0060798E">
        <w:rPr>
          <w:b w:val="0"/>
        </w:rPr>
        <w:t>а</w:t>
      </w:r>
      <w:r w:rsidRPr="0060798E">
        <w:rPr>
          <w:b w:val="0"/>
        </w:rPr>
        <w:t>чения;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4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-складировании и захоронении промышленных, бытовых и прочих отходов;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891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-ликвидации последствий загрязнения земель.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Для восстановления, нарушенного в результате хозяйственной деятельности и эр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зионных процессов, почвенного покрова, генеральным планом предусматриваются мер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приятия по: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943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-выявлению и ликвидация несанкционированных свалок, захла</w:t>
      </w:r>
      <w:r w:rsidRPr="0060798E">
        <w:rPr>
          <w:rFonts w:ascii="Times New Roman" w:hAnsi="Times New Roman" w:cs="Times New Roman"/>
          <w:sz w:val="24"/>
          <w:szCs w:val="24"/>
        </w:rPr>
        <w:t>м</w:t>
      </w:r>
      <w:r w:rsidRPr="0060798E">
        <w:rPr>
          <w:rFonts w:ascii="Times New Roman" w:hAnsi="Times New Roman" w:cs="Times New Roman"/>
          <w:sz w:val="24"/>
          <w:szCs w:val="24"/>
        </w:rPr>
        <w:t>ленных участков с последующей рекультивацией территории;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-контроль за качеством и своевременностью выполнения работ по рекультивации нарушенных земель.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Мероприятия по санитарной очистке территории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Одним из первоочередных мероприятий по охране территории от загрязнений я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ляется организация санитарной очистки территории поселения, хранение отходов в спец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ально отведенных местах с последующим размещением на свалке бытовых отходов.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Генеральной схемой предусмотрены следующие мероприятия по санитарной оч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стке территории муниципального образования: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95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-организация планово-регулярной системы очистки населенных пунктов, сво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временного сбора и вывоза отходов на свалку бытовых отходов на территории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образования, предусмотренный к размещению Схемой территориального план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рования Бузыкановского мун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ципального образования;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-сбор, транспортировка и обезвреживание всех видов отходов;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-организация уборки территорий от мусора, смета, снега;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-ликвидация несанкционированных свалок, с последующим проведением рекул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тивации территории, расчистка захламленных участков;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-организация сбора и удаление вторичного сырья;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-организация оборудованных контейнерных площадок для селективного сбора 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ходов.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Нормы накопления отходов на территории муниципального образования приним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ются в размере 300 кг/чел. в год в соответствии с СП 42.13330.2011. Свод правил. "Град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строительство. Планировка и застройка городских и сельских поселений. Актуализир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ванная редакция СНиП 2.07.01-89*.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Учитывая преимущественно индивидуальный характер застройки, в местах утил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зации предполагается утилизировать порядка 60% от всего объема ТБО, остальной объем отходов будет перерабатываться на приусадебных участках, и использоваться в виде ко</w:t>
      </w:r>
      <w:r w:rsidRPr="0060798E">
        <w:rPr>
          <w:rFonts w:ascii="Times New Roman" w:hAnsi="Times New Roman" w:cs="Times New Roman"/>
          <w:sz w:val="24"/>
          <w:szCs w:val="24"/>
        </w:rPr>
        <w:t>м</w:t>
      </w:r>
      <w:r w:rsidRPr="0060798E">
        <w:rPr>
          <w:rFonts w:ascii="Times New Roman" w:hAnsi="Times New Roman" w:cs="Times New Roman"/>
          <w:sz w:val="24"/>
          <w:szCs w:val="24"/>
        </w:rPr>
        <w:t>поста как удобрение.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Размер земельного участка устанавливается из расчета 0,04 га на 1 тыс. тонн тве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дых бытовых отходов в соответствии с СП 42.13330.2011. Свод правил. "Градостроител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ство. Планировка и застройка городских и сельских поселений. Актуализированная 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дакция СНиП 2.07.01-89*.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Сбор, временное хранение, обеззараживание, обезвреживание и транспортирование отходов, образующихся в организациях при осуществлении медицинской и/или фарм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цевтической деятельности, выполнении лечебно-диагностических и оздоровительных процедур, а также размещение, оборудование и эксплуатация участка по обращению с 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дицинскими отходами, санитарно-противоэпидемический режим работы при обращ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нии с медицинскими отходами должны осуществляться согласно СанПиН 2.1.7.2790-10 "Сан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тарно-эпидемиологические требования к обращению с медицинскими отходами".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Сбор, утилизация и уничтожение биологических отходов на территории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 должна осуществляться в соответствии с Ветеринарно- санитарн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ми правилами сбора, утилизации и уничт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жения биологических отходов, утвержденными Главным государственным ветеринарным инспектором Российской Федерации 04.12.1995 № 13-7-2/469. Ветеринарно-санитарные правила сбора, утилизации и уничтожения биол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гических отходов являются обязательными для исполнения владельцами животных нез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висимо от способа ведения хозяйства, а также организациями, предприятиями (в дал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Мероприятия по благоустройству и озеленению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Создание и эксплуатация элементов благоустройства и озеленения обеспечивают требования охраны здоровья человека, исторической и природной среды, создают техн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ческие возможности беспрепятственного 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редвижения маломобильных групп населения по территории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Общие параметры и минимальное сочетание элементов благоустройства и озелен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 для создания безопасной, удобной и привлекательной среды территории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образования рекомендуется уст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навливать в соответствии с Приказом Министерства регионального развития Российской Федерации от 27.12.2011 № 613 «Об утверждении метод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ческих рекомендаций по разработке норм и правил по благоустройству территорий муниципальных образований» и другими нормативными док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ментами.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При строительстве общественно-деловой и жилой застройки решениями Генерал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ного плана предлагается произвести благоустройство те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ритории:</w:t>
      </w:r>
    </w:p>
    <w:p w:rsidR="005B7561" w:rsidRPr="0060798E" w:rsidRDefault="005B7561" w:rsidP="005B7561">
      <w:pPr>
        <w:pStyle w:val="312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</w:pPr>
      <w:r w:rsidRPr="0060798E">
        <w:t>-устройство газонов, цветников, посадку зеленых оград;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-оборудование территории малыми архитектурными формами - беседками, навес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ми, площадками для игр детей и отдыха взрослого насел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ния, павильонами для ожидания автотранспорта;</w:t>
      </w:r>
    </w:p>
    <w:p w:rsidR="005B7561" w:rsidRPr="0060798E" w:rsidRDefault="005B7561" w:rsidP="005B7561">
      <w:pPr>
        <w:pStyle w:val="312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</w:pPr>
      <w:r w:rsidRPr="0060798E">
        <w:t>-устройство внутриквартальных проездов, тротуаров, пешеходных дорожек;</w:t>
      </w:r>
    </w:p>
    <w:p w:rsidR="005B7561" w:rsidRPr="0060798E" w:rsidRDefault="005B7561" w:rsidP="005B7561">
      <w:pPr>
        <w:pStyle w:val="312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</w:pPr>
      <w:r w:rsidRPr="0060798E">
        <w:t>-ремонт существующих покрытий внутридворовых проездов и д</w:t>
      </w:r>
      <w:r w:rsidRPr="0060798E">
        <w:t>о</w:t>
      </w:r>
      <w:r w:rsidRPr="0060798E">
        <w:t>рожек;</w:t>
      </w:r>
    </w:p>
    <w:p w:rsidR="005B7561" w:rsidRPr="0060798E" w:rsidRDefault="005B7561" w:rsidP="005B7561">
      <w:pPr>
        <w:pStyle w:val="312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</w:pPr>
      <w:r w:rsidRPr="0060798E">
        <w:t>-освещение территории;</w:t>
      </w:r>
    </w:p>
    <w:p w:rsidR="005B7561" w:rsidRPr="0060798E" w:rsidRDefault="005B7561" w:rsidP="005B7561">
      <w:pPr>
        <w:pStyle w:val="312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</w:pPr>
      <w:r w:rsidRPr="0060798E">
        <w:t>-обустройство мест сбора мусора.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Объектами нормирования благоустройства на территориях производственного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значения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ветствии с приложением 6 к «Методическим рекомендациям по разработке норм и правил по благоустройству территорий муниципальных образований» и другими норм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тивными документами.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Главными направлениями озеленения территории сельского поселения являются: создание системы зеленых насаждений, сохранение естес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венной древесно-кустарниковой растительности.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Создание системы зеленых насаждений на селитебной территории является нео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ходимым, так как она улучшает микроклимат, температурно-влажностный режим, очищ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ет воздух от пыли, газов, является шумозащ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той жилых и производственных территорий.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Для создания системы зеленых насаждений предусмотрены следующие меропри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тия по озеленению территории:</w:t>
      </w:r>
    </w:p>
    <w:p w:rsidR="005B7561" w:rsidRPr="0060798E" w:rsidRDefault="005B7561" w:rsidP="005B7561">
      <w:pPr>
        <w:pStyle w:val="312"/>
        <w:numPr>
          <w:ilvl w:val="0"/>
          <w:numId w:val="44"/>
        </w:numPr>
        <w:tabs>
          <w:tab w:val="clear" w:pos="432"/>
          <w:tab w:val="left" w:pos="894"/>
        </w:tabs>
        <w:spacing w:line="240" w:lineRule="auto"/>
        <w:ind w:left="0" w:firstLine="0"/>
        <w:jc w:val="both"/>
      </w:pPr>
      <w:r w:rsidRPr="0060798E">
        <w:lastRenderedPageBreak/>
        <w:t>-сохранение естественной древесно-кустарниковой растительн</w:t>
      </w:r>
      <w:r w:rsidRPr="0060798E">
        <w:t>о</w:t>
      </w:r>
      <w:r w:rsidRPr="0060798E">
        <w:t>сти;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2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-целенаправленное формирование крупных насаждений, устойчивых к влиянию антропогенных и техногенных факторов;</w:t>
      </w:r>
    </w:p>
    <w:p w:rsidR="005B7561" w:rsidRPr="0060798E" w:rsidRDefault="005B7561" w:rsidP="005B7561">
      <w:pPr>
        <w:pStyle w:val="312"/>
        <w:spacing w:line="240" w:lineRule="auto"/>
        <w:ind w:firstLine="709"/>
        <w:jc w:val="both"/>
      </w:pPr>
      <w:r w:rsidRPr="0060798E">
        <w:t>На расчетный срок: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-восстановление растительного покрова в местах сильной деградации зеленых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саждений;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-проектирование зеленых полос из пылезадерживающих пород деревьев вдоль 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томобильной дороги;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886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-посадка газонов на площадях, не занятых дорожным покрытием, для предотвр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щения образования пылящих поверхностей.</w:t>
      </w:r>
    </w:p>
    <w:p w:rsidR="005B7561" w:rsidRPr="0060798E" w:rsidRDefault="005B7561" w:rsidP="005B7561">
      <w:pPr>
        <w:pStyle w:val="211"/>
        <w:spacing w:line="240" w:lineRule="auto"/>
        <w:ind w:firstLine="709"/>
        <w:rPr>
          <w:b w:val="0"/>
        </w:rPr>
      </w:pPr>
      <w:r w:rsidRPr="0060798E">
        <w:rPr>
          <w:b w:val="0"/>
        </w:rPr>
        <w:t>Система зеленых насаждений населенных пунктов включает:</w:t>
      </w:r>
    </w:p>
    <w:p w:rsidR="005B7561" w:rsidRPr="0060798E" w:rsidRDefault="005B7561" w:rsidP="005B7561">
      <w:pPr>
        <w:pStyle w:val="211"/>
        <w:numPr>
          <w:ilvl w:val="0"/>
          <w:numId w:val="44"/>
        </w:numPr>
        <w:tabs>
          <w:tab w:val="clear" w:pos="432"/>
          <w:tab w:val="left" w:pos="709"/>
        </w:tabs>
        <w:spacing w:line="240" w:lineRule="auto"/>
        <w:ind w:left="0" w:firstLine="0"/>
        <w:jc w:val="both"/>
        <w:rPr>
          <w:b w:val="0"/>
        </w:rPr>
      </w:pPr>
      <w:r w:rsidRPr="0060798E">
        <w:rPr>
          <w:b w:val="0"/>
        </w:rPr>
        <w:t>-озелененные территории общего пользования;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-озелененные территории ограниченного пользования (зеленые насаждения на уч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стках жилых массивов, учреждений здравоохранения, сельскохозяйственных предпр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ятий, пришкольных участков, детских с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дов);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-озелененные территории специального назначения (озеленение санитарно- защи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ных, территорий вдоль дорог).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целях создания непрерывной системы зеленых насаждений предлагается все 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лые зеленые устройства соединить газонами и цветниками, которые следует создавать на всех свободных от покрытий участках. 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сортимент деревьев и кустарников определяется с учетом условий их произрастания, функционального назначения зоны и с целью улу</w:t>
      </w:r>
      <w:r w:rsidRPr="0060798E">
        <w:rPr>
          <w:rFonts w:ascii="Times New Roman" w:hAnsi="Times New Roman" w:cs="Times New Roman"/>
          <w:sz w:val="24"/>
          <w:szCs w:val="24"/>
        </w:rPr>
        <w:t>ч</w:t>
      </w:r>
      <w:r w:rsidRPr="0060798E">
        <w:rPr>
          <w:rFonts w:ascii="Times New Roman" w:hAnsi="Times New Roman" w:cs="Times New Roman"/>
          <w:sz w:val="24"/>
          <w:szCs w:val="24"/>
        </w:rPr>
        <w:t>шения дек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ративной направленности.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соответствии с СП 42.13330.2011. Свод правил. "Градостроительство. Планиро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ка и застройка городских и сельских поселений. Актуализированная редакция СНиП 2.07.01-89* площадь озелененных территорий общего пользования для сельских посел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ний должна быть 12 кв. м/чел.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соответствии с "Методическими рекомендациями по разработке норм и правил по благоустройству территорий муниципальных образов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ний", утвержденные приказом Министерства регионального развития Российской Федерации от 27.12.2011 № 613 физ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ческим лицам, в собственн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сти или в пользовании которых находятся земельные участки, рекомендуется обеспечивать содержание и сохранность зеленых насаждений, находящи</w:t>
      </w:r>
      <w:r w:rsidRPr="0060798E">
        <w:rPr>
          <w:rFonts w:ascii="Times New Roman" w:hAnsi="Times New Roman" w:cs="Times New Roman"/>
          <w:sz w:val="24"/>
          <w:szCs w:val="24"/>
        </w:rPr>
        <w:t>х</w:t>
      </w:r>
      <w:r w:rsidRPr="0060798E">
        <w:rPr>
          <w:rFonts w:ascii="Times New Roman" w:hAnsi="Times New Roman" w:cs="Times New Roman"/>
          <w:sz w:val="24"/>
          <w:szCs w:val="24"/>
        </w:rPr>
        <w:t>ся на этих участках, а также на прилегающих территориях.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Озеленение территорий перспективной застройки и новых транспортных магистр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лей,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озеленения, входящим в состав проектной документации на строительство объектов, а также по отдельным прое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там ландшафтного строительства.</w:t>
      </w:r>
    </w:p>
    <w:p w:rsidR="005B7561" w:rsidRPr="0060798E" w:rsidRDefault="005B7561" w:rsidP="005B7561">
      <w:pPr>
        <w:pStyle w:val="113"/>
        <w:spacing w:before="0" w:after="0" w:line="240" w:lineRule="auto"/>
        <w:jc w:val="both"/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Современное состояние системы санитарной очистки и уборки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Одним из приоритетных направлений природоохранной политики является обесп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чение защиты окружающей среды от опасного воздействия отходов, образующихся в 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цессе производственной деятельности пре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приятий (организаций), и твердых бытовых отходов (ТБО) от населения.</w:t>
      </w:r>
    </w:p>
    <w:p w:rsidR="005B7561" w:rsidRPr="0060798E" w:rsidRDefault="005B7561" w:rsidP="005B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нет санкционирова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ных свалок, для организации сбора и складирования быт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вых отходов и мусора, согласно кадастрового паспорта земельного участка №  3800/601/10-182138 от 22.11.2010 г., пост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новления мэра Тайшетского района  № 2192 от 28.12.2009 г., выделен земельный участок  под размещ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ние свалки ТБО,  местоположение:  Иркутская область, Тайшетский район, 1000 м на юго-запад от р. Бирюса, 750 м на запад от западной границы с. Бузыканово, 100 м.  на север от автодороги Тайшет-Черчет,  площадью 1,0 га., расположенный в 1,0  км от села Бузыканово. По периметру территория окопана земляным обвалом и окружена 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щитной лесополосой. Подъездная дорога к свалке бытовых отходов имеет гравийное 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крытие. Осно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ными работами на  свалке бытовых отходов является прием и частичное разравнивание ТБО, т. е. на свалке бытовых отходов осуществляется накопление и хран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ние ТБО, а не их переработка и послойное уплотнение для целей утилизации. Вывоз м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сора, хлама и отходов с жилого сектора осуществляет населением самостоятельно, в пер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од проведения месячника по сан. очистке территории поселения. Администрация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ниципального образования производит сбор ТБО от дворовых территорий с привлечением частного транспорта. В год на свалку бытовых отходов  вывозится около 1.0  тыс. м. куб. ТБО.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Уборка улиц от снега в зимнее время в поселениях территории муниципального образования производится механизированным способом. Для проведения очистки доро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ного покрытия от снега заключен договор с Тайшетским ДРСУ по грейдированию дорог в поселке, по уборке снега в зимний период. Остановки общественного транспорта и терр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тории мест общего пользования убираются силами муниципального образования.</w:t>
      </w:r>
    </w:p>
    <w:p w:rsidR="005B7561" w:rsidRPr="0060798E" w:rsidRDefault="005B7561" w:rsidP="005B7561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Снег с территории административных зданий и торговых объектов убирается со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ственниками данных объектов. Уборка снега от дворов и частных домовладений осущес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вляется собственниками и пользователями жилых помещений.</w:t>
      </w:r>
    </w:p>
    <w:p w:rsidR="005B7561" w:rsidRPr="0060798E" w:rsidRDefault="005B7561" w:rsidP="005B7561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связи с тем, что на территории поселения дороги в основном 4,5 категории в ле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ний период проезжая часть грейдируется в зависимости от их состояния и погодных усл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вий, а также выполняется текущий ремонт, путем отсыпки ПГС. В собственности админ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страции Бузыкановского муниципального образования спецмашин и механизмов не им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ется.</w:t>
      </w:r>
    </w:p>
    <w:p w:rsidR="005B7561" w:rsidRPr="0060798E" w:rsidRDefault="005B7561" w:rsidP="005B7561">
      <w:pPr>
        <w:pStyle w:val="113"/>
        <w:tabs>
          <w:tab w:val="left" w:pos="7938"/>
        </w:tabs>
        <w:spacing w:before="0" w:after="0" w:line="240" w:lineRule="auto"/>
      </w:pPr>
      <w:r w:rsidRPr="0060798E">
        <w:t>Сбор твердых бытовых отходов</w:t>
      </w:r>
    </w:p>
    <w:p w:rsidR="005B7561" w:rsidRPr="0060798E" w:rsidRDefault="005B7561" w:rsidP="005B7561">
      <w:pPr>
        <w:pStyle w:val="113"/>
        <w:tabs>
          <w:tab w:val="left" w:pos="7938"/>
        </w:tabs>
        <w:spacing w:before="0" w:after="0" w:line="240" w:lineRule="auto"/>
      </w:pPr>
      <w:r w:rsidRPr="0060798E">
        <w:t>на территории Бузыкановского муниципального образования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Отходы разделяют на отходы производства и отходы потребления. На территории Бузыкановского  муниципального образования образуются  отходы потребления, образ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вывающиеся в результате жизнедеятельности населения. К отходам потребления можно отнести мусор от уборки жилых и административных помещений, образовавшийся в 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зультате проведения ремонтных работ строительный мусор, продукция, которая утратила свои потребительские свойства - это предметы обихода, различные виды упаковочной 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ры (полиэтилен, ПЭТ бутылки, стекло и т.д.), отработанные 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томобильные покрышки, автомобильные аккумуляторы, мебель, бытовая техника.</w:t>
      </w:r>
    </w:p>
    <w:p w:rsidR="005B7561" w:rsidRPr="0060798E" w:rsidRDefault="005B7561" w:rsidP="005B7561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Нормативы накопления ТБО постоянно меняются, в зависимости от местных усл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вий и в значительной мере отражают уровень жизни, покупательской способности и снабжения населения.</w:t>
      </w:r>
    </w:p>
    <w:p w:rsidR="005B7561" w:rsidRPr="0060798E" w:rsidRDefault="005B7561" w:rsidP="005B7561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Согласно СанПиН 42-128-4690-88 для сбора ТБО следует применять в благоустр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енном жилищном фонде стандартные металлические конте</w:t>
      </w:r>
      <w:r w:rsidRPr="0060798E">
        <w:rPr>
          <w:rFonts w:ascii="Times New Roman" w:hAnsi="Times New Roman" w:cs="Times New Roman"/>
          <w:sz w:val="24"/>
          <w:szCs w:val="24"/>
        </w:rPr>
        <w:t>й</w:t>
      </w:r>
      <w:r w:rsidRPr="0060798E">
        <w:rPr>
          <w:rFonts w:ascii="Times New Roman" w:hAnsi="Times New Roman" w:cs="Times New Roman"/>
          <w:sz w:val="24"/>
          <w:szCs w:val="24"/>
        </w:rPr>
        <w:t>неры. В домовладениях, не имеющих канализации, допускается применять деревянные или металлические сборники. Площадки для установки ко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тейнеров должны быть удалены от жилых домов, детских учреждений, спортивных площадок и от мест отдыха населения на расстоянии не менее 20 м, но не более 100 м,   металлические сборники отходов в летний период необходимо промывать, деревянные сборники дезинфицировать.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Сбор крупногабаритных отходов: старая мебель, велосипеды, оста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ки от текущего ремонта жилых помещений - должны собираться на спец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ально отведенные площадки и по заявкам вывозиться грузовым транспо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том.</w:t>
      </w:r>
    </w:p>
    <w:p w:rsidR="005B7561" w:rsidRPr="0060798E" w:rsidRDefault="005B7561" w:rsidP="005B7561">
      <w:pPr>
        <w:pStyle w:val="312"/>
        <w:spacing w:line="240" w:lineRule="auto"/>
        <w:ind w:firstLine="709"/>
        <w:jc w:val="both"/>
      </w:pPr>
      <w:r w:rsidRPr="0060798E">
        <w:t>Собственники, владельцы, пользователи и арендаторы жилых домов обязаны: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-содержать в чистоте свои участки, палисадники, придомовые территории на ра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стоянии 5 метров по всему периметру земельного участка, выезды на проезжую часть 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роги;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-своевременно удалять отходы, содержимое выгребных ям, грязь и снег своими с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лами и средствами;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hd w:val="clear" w:color="auto" w:fill="FFFFFF"/>
        <w:tabs>
          <w:tab w:val="clear" w:pos="432"/>
          <w:tab w:val="left" w:pos="709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-не допускать сжигания, захоронения в земле и выбрасывания на улицу отходов, трупов животных, пищевых отбросов и фекальных нечи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тот.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Исходя из утвержденных нормативов накопления твердых бытовых отходов, ра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считан среднегодовой объем образующихся твердых бытовых отходов.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Схема установки контейнеров по частному сектору пока не разработана, т.к. сп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цифика застройки территории не предусматривала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цию сбора ТБО в контейнеры. Сбор и вывоз ТБО от населения производится по заявкам населения, либо вывозится ли</w:t>
      </w:r>
      <w:r w:rsidRPr="0060798E">
        <w:rPr>
          <w:rFonts w:ascii="Times New Roman" w:hAnsi="Times New Roman" w:cs="Times New Roman"/>
          <w:sz w:val="24"/>
          <w:szCs w:val="24"/>
        </w:rPr>
        <w:t>ч</w:t>
      </w:r>
      <w:r w:rsidRPr="0060798E">
        <w:rPr>
          <w:rFonts w:ascii="Times New Roman" w:hAnsi="Times New Roman" w:cs="Times New Roman"/>
          <w:sz w:val="24"/>
          <w:szCs w:val="24"/>
        </w:rPr>
        <w:t>ным транспортом.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pStyle w:val="121"/>
        <w:spacing w:before="0" w:after="0" w:line="240" w:lineRule="auto"/>
        <w:jc w:val="center"/>
      </w:pPr>
      <w:r w:rsidRPr="0060798E">
        <w:t>Жидкие бытовые отходы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Бузыкановского  муниципального образования централизованная система водоотведения отсутствует. В населенных пунктах отвод сточных вод осущест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ляется в выгребные ямы, надворные туалеты с последующим сбросом на рельеф.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 целью повышения качественного уровня проживания населения и улучшения экологической обстановки на территории населенных пунктов Бузыкановского 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 необходимо предусмотреть строительство канализационных очис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ных сооружений, а также организацию сбора и транспортировки сточных вод для их оч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стки и утилизации.</w:t>
      </w:r>
    </w:p>
    <w:p w:rsidR="005B7561" w:rsidRPr="0060798E" w:rsidRDefault="005B7561" w:rsidP="00807FC9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Водоотведение бытовых стоков по населенным пунктам, входящим в состав Буз</w:t>
      </w:r>
      <w:r w:rsidRPr="0060798E">
        <w:rPr>
          <w:rFonts w:ascii="Times New Roman" w:hAnsi="Times New Roman" w:cs="Times New Roman"/>
          <w:sz w:val="24"/>
          <w:szCs w:val="24"/>
        </w:rPr>
        <w:t>ы</w:t>
      </w:r>
      <w:r w:rsidRPr="0060798E">
        <w:rPr>
          <w:rFonts w:ascii="Times New Roman" w:hAnsi="Times New Roman" w:cs="Times New Roman"/>
          <w:sz w:val="24"/>
          <w:szCs w:val="24"/>
        </w:rPr>
        <w:t>кановского  муниципального образования (расчетный срок) приведена в таблице:</w:t>
      </w:r>
    </w:p>
    <w:tbl>
      <w:tblPr>
        <w:tblW w:w="98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3383"/>
        <w:gridCol w:w="1951"/>
        <w:gridCol w:w="1840"/>
        <w:gridCol w:w="2047"/>
      </w:tblGrid>
      <w:tr w:rsidR="005B7561" w:rsidRPr="0060798E" w:rsidTr="005B7561">
        <w:trPr>
          <w:trHeight w:val="80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№ п/п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0798E">
              <w:rPr>
                <w:b w:val="0"/>
                <w:sz w:val="24"/>
                <w:szCs w:val="24"/>
              </w:rPr>
              <w:t>Населенный пункт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610"/>
              <w:framePr w:wrap="notBeside" w:vAnchor="text" w:hAnchor="text" w:xAlign="center"/>
              <w:shd w:val="clear" w:color="auto" w:fill="auto"/>
              <w:spacing w:line="240" w:lineRule="auto"/>
              <w:rPr>
                <w:sz w:val="24"/>
                <w:szCs w:val="24"/>
                <w:u w:val="none"/>
              </w:rPr>
            </w:pPr>
            <w:r w:rsidRPr="0060798E">
              <w:rPr>
                <w:sz w:val="24"/>
                <w:szCs w:val="24"/>
                <w:u w:val="none"/>
              </w:rPr>
              <w:t>Численность</w:t>
            </w:r>
          </w:p>
          <w:p w:rsidR="005B7561" w:rsidRPr="0060798E" w:rsidRDefault="005B7561" w:rsidP="005B7561">
            <w:pPr>
              <w:pStyle w:val="610"/>
              <w:framePr w:wrap="notBeside" w:vAnchor="text" w:hAnchor="text" w:xAlign="center"/>
              <w:shd w:val="clear" w:color="auto" w:fill="auto"/>
              <w:spacing w:line="240" w:lineRule="auto"/>
              <w:rPr>
                <w:sz w:val="24"/>
                <w:szCs w:val="24"/>
                <w:u w:val="none"/>
              </w:rPr>
            </w:pPr>
            <w:r w:rsidRPr="0060798E">
              <w:rPr>
                <w:sz w:val="24"/>
                <w:szCs w:val="24"/>
                <w:u w:val="none"/>
              </w:rPr>
              <w:t xml:space="preserve"> населения, </w:t>
            </w:r>
          </w:p>
          <w:p w:rsidR="005B7561" w:rsidRPr="0060798E" w:rsidRDefault="005B7561" w:rsidP="005B7561">
            <w:pPr>
              <w:pStyle w:val="610"/>
              <w:framePr w:wrap="notBeside" w:vAnchor="text" w:hAnchor="text" w:xAlign="center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0798E">
              <w:rPr>
                <w:sz w:val="24"/>
                <w:szCs w:val="24"/>
                <w:u w:val="none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 xml:space="preserve">Норма </w:t>
            </w:r>
          </w:p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водоот</w:t>
            </w:r>
            <w:r w:rsidRPr="0060798E">
              <w:rPr>
                <w:b w:val="0"/>
              </w:rPr>
              <w:softHyphen/>
              <w:t>ведения, л/сут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Объем сточных вод,</w:t>
            </w:r>
          </w:p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 xml:space="preserve"> м</w:t>
            </w:r>
            <w:r w:rsidRPr="0060798E">
              <w:rPr>
                <w:b w:val="0"/>
                <w:vertAlign w:val="superscript"/>
              </w:rPr>
              <w:t>3</w:t>
            </w:r>
            <w:r w:rsidRPr="0060798E">
              <w:rPr>
                <w:b w:val="0"/>
              </w:rPr>
              <w:t>/сут</w:t>
            </w:r>
          </w:p>
        </w:tc>
      </w:tr>
      <w:tr w:rsidR="005B7561" w:rsidRPr="0060798E" w:rsidTr="005B7561">
        <w:trPr>
          <w:trHeight w:val="3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410"/>
              <w:framePr w:wrap="notBeside" w:vAnchor="text" w:hAnchor="text" w:xAlign="center"/>
              <w:shd w:val="clear" w:color="auto" w:fill="auto"/>
              <w:spacing w:line="240" w:lineRule="auto"/>
            </w:pPr>
            <w:r w:rsidRPr="0060798E">
              <w:t>с. Бузыканово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389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0798E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0798E">
              <w:rPr>
                <w:b w:val="0"/>
                <w:sz w:val="24"/>
                <w:szCs w:val="24"/>
              </w:rPr>
              <w:t>47</w:t>
            </w:r>
          </w:p>
        </w:tc>
      </w:tr>
      <w:tr w:rsidR="005B7561" w:rsidRPr="0060798E" w:rsidTr="005B7561">
        <w:trPr>
          <w:trHeight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410"/>
              <w:framePr w:wrap="notBeside" w:vAnchor="text" w:hAnchor="text" w:xAlign="center"/>
              <w:shd w:val="clear" w:color="auto" w:fill="auto"/>
              <w:spacing w:line="240" w:lineRule="auto"/>
            </w:pPr>
            <w:r w:rsidRPr="0060798E">
              <w:t>д. Иванов Мыс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161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0798E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0798E">
              <w:rPr>
                <w:b w:val="0"/>
                <w:sz w:val="24"/>
                <w:szCs w:val="24"/>
              </w:rPr>
              <w:t>19</w:t>
            </w:r>
          </w:p>
        </w:tc>
      </w:tr>
      <w:tr w:rsidR="005B7561" w:rsidRPr="0060798E" w:rsidTr="005B7561">
        <w:trPr>
          <w:trHeight w:val="1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410"/>
              <w:framePr w:wrap="notBeside" w:vAnchor="text" w:hAnchor="text" w:xAlign="center"/>
              <w:spacing w:line="240" w:lineRule="auto"/>
            </w:pPr>
            <w:r w:rsidRPr="0060798E">
              <w:t xml:space="preserve"> д. Шемякина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21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60798E">
              <w:rPr>
                <w:b w:val="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0798E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0798E">
              <w:rPr>
                <w:b w:val="0"/>
                <w:sz w:val="24"/>
                <w:szCs w:val="24"/>
              </w:rPr>
              <w:t>0,6</w:t>
            </w:r>
          </w:p>
        </w:tc>
      </w:tr>
      <w:tr w:rsidR="005B7561" w:rsidRPr="0060798E" w:rsidTr="005B7561">
        <w:trPr>
          <w:trHeight w:val="31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410"/>
              <w:framePr w:wrap="notBeside" w:vAnchor="text" w:hAnchor="text" w:xAlign="center"/>
              <w:shd w:val="clear" w:color="auto" w:fill="auto"/>
              <w:spacing w:line="240" w:lineRule="auto"/>
              <w:jc w:val="center"/>
            </w:pPr>
            <w:r w:rsidRPr="0060798E">
              <w:t>Всего по Бузыкановскому МО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610"/>
              <w:framePr w:wrap="notBeside" w:vAnchor="text" w:hAnchor="text" w:xAlign="center"/>
              <w:shd w:val="clear" w:color="auto" w:fill="auto"/>
              <w:spacing w:line="240" w:lineRule="auto"/>
              <w:rPr>
                <w:b/>
                <w:sz w:val="24"/>
                <w:szCs w:val="24"/>
                <w:u w:val="none"/>
              </w:rPr>
            </w:pPr>
            <w:r w:rsidRPr="0060798E">
              <w:rPr>
                <w:b/>
                <w:sz w:val="24"/>
                <w:szCs w:val="24"/>
                <w:u w:val="none"/>
              </w:rPr>
              <w:t>555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710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60798E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561" w:rsidRPr="0060798E" w:rsidRDefault="005B7561" w:rsidP="005B7561">
            <w:pPr>
              <w:pStyle w:val="510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0798E">
              <w:rPr>
                <w:sz w:val="24"/>
                <w:szCs w:val="24"/>
              </w:rPr>
              <w:t>66,6</w:t>
            </w:r>
          </w:p>
        </w:tc>
      </w:tr>
    </w:tbl>
    <w:p w:rsidR="005B7561" w:rsidRPr="0060798E" w:rsidRDefault="005B7561" w:rsidP="005B7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pStyle w:val="121"/>
        <w:spacing w:before="0" w:after="0" w:line="240" w:lineRule="auto"/>
        <w:jc w:val="center"/>
      </w:pPr>
      <w:r w:rsidRPr="0060798E">
        <w:t xml:space="preserve">Содержание и очистка территории кладбищ </w:t>
      </w:r>
    </w:p>
    <w:p w:rsidR="005B7561" w:rsidRPr="0060798E" w:rsidRDefault="005B7561" w:rsidP="005B7561">
      <w:pPr>
        <w:pStyle w:val="121"/>
        <w:spacing w:before="0" w:after="0" w:line="240" w:lineRule="auto"/>
        <w:jc w:val="center"/>
      </w:pPr>
      <w:r w:rsidRPr="0060798E">
        <w:t>Бузыкановского муниципального образования</w:t>
      </w:r>
    </w:p>
    <w:p w:rsidR="005B7561" w:rsidRPr="0060798E" w:rsidRDefault="005B7561" w:rsidP="005B75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находятся  3 общественных кладбища  (с. Бузыканово, S -2,0 га, д. Иванов Мыс- S -1,0 га, д. Шемякина - S -1,0 га), огражденные штакетным забором. Следует отметить, что  два из них, в нарушение существующего законодательства, находится в пределах нерестоохранной зоны. Необходимо в дальнейшем  провести соответствующие исследования и для кладбищ найти более подходящее место.</w:t>
      </w:r>
    </w:p>
    <w:p w:rsidR="005B7561" w:rsidRPr="0060798E" w:rsidRDefault="005B7561" w:rsidP="005B75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Специализированные службы по вопросам похоронного дела отсу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ствуют.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содержанию, благоустройству и реконструкции кладбища осуществляет администр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ция  Бузыкановского муниципального образования (решение Думы поселения от 29.05.2017 г. № 134 «Об утве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ждении Порядка деятельности общественного  кладбища  и Правил содержания мест погребения  на территории Бузыкановского муниципального о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разования»). </w:t>
      </w:r>
      <w:r w:rsidRPr="0060798E">
        <w:rPr>
          <w:rFonts w:ascii="Times New Roman" w:hAnsi="Times New Roman" w:cs="Times New Roman"/>
          <w:sz w:val="24"/>
          <w:szCs w:val="24"/>
        </w:rPr>
        <w:t xml:space="preserve"> Администрация поселения  организует уборку территорий кладбищ,  вывоз мусора на свалку бытовых отходов, ремонт ограды, под</w:t>
      </w:r>
      <w:r w:rsidRPr="0060798E">
        <w:rPr>
          <w:rFonts w:ascii="Times New Roman" w:hAnsi="Times New Roman" w:cs="Times New Roman"/>
          <w:sz w:val="24"/>
          <w:szCs w:val="24"/>
        </w:rPr>
        <w:t>ъ</w:t>
      </w:r>
      <w:r w:rsidRPr="0060798E">
        <w:rPr>
          <w:rFonts w:ascii="Times New Roman" w:hAnsi="Times New Roman" w:cs="Times New Roman"/>
          <w:sz w:val="24"/>
          <w:szCs w:val="24"/>
        </w:rPr>
        <w:t>ездных путей.</w:t>
      </w:r>
    </w:p>
    <w:p w:rsidR="005B7561" w:rsidRPr="0060798E" w:rsidRDefault="005B7561" w:rsidP="005B7561">
      <w:pPr>
        <w:pStyle w:val="121"/>
        <w:spacing w:before="0" w:after="0" w:line="240" w:lineRule="auto"/>
        <w:jc w:val="center"/>
      </w:pPr>
    </w:p>
    <w:p w:rsidR="005B7561" w:rsidRPr="0060798E" w:rsidRDefault="005B7561" w:rsidP="005B7561">
      <w:pPr>
        <w:pStyle w:val="121"/>
        <w:spacing w:before="0" w:after="0" w:line="240" w:lineRule="auto"/>
        <w:jc w:val="center"/>
      </w:pPr>
      <w:r w:rsidRPr="0060798E">
        <w:t>Содержание и уборка придомовых и обособленных территории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Объектами очистки являются территории домовладений, проезды, объекты кул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турного бытового назначения, территории учреждений и 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ганизаций.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Общая протяженность дорог Бузыкановского муниципального образования соста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ляет 22.5  км., гравийные и грунтовые. Уборка улиц в зимний период от снега и наката осуществляется по договору с Тайшетским ДРСУ.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Уборка улиц, кюветов, съездов, площадок, территорий прилега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щих к объектам и домовладениям, в летний период времени осуществляе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ся юридическими и физическими лицами, в ведении или собственности которых находятся данные территории. Незакре</w:t>
      </w:r>
      <w:r w:rsidRPr="0060798E">
        <w:rPr>
          <w:rFonts w:ascii="Times New Roman" w:hAnsi="Times New Roman" w:cs="Times New Roman"/>
          <w:sz w:val="24"/>
          <w:szCs w:val="24"/>
        </w:rPr>
        <w:t>п</w:t>
      </w:r>
      <w:r w:rsidRPr="0060798E">
        <w:rPr>
          <w:rFonts w:ascii="Times New Roman" w:hAnsi="Times New Roman" w:cs="Times New Roman"/>
          <w:sz w:val="24"/>
          <w:szCs w:val="24"/>
        </w:rPr>
        <w:t>ленные территории, требующие уборки, обслуживаются силами администрации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пального образования с привлечением лиц, направленных для выполнения общес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венных работ уполномоченными службами. У входа в административные здания, объекты соц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альной сферы, магазины установлены урны. Собственники объектов торговли обеспеч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вают содержание территории прил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гающей к объектам не менее 10 метров по периметру объекта.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Выпас сельскохозяйственных животных осуществляется в спец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ально отведенных администрацией муниципального образования местах.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целях решения вопросов по уборке и содержанию в чистоте мест общего польз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вания, благоустройства и озеленения территории населенных пунктов поселения решен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ем Думы Бузыкановского муниципального образования от 28 августа 2012 года № 133 у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верждены «Правила содержания и благоустройства территории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разования»</w:t>
      </w:r>
    </w:p>
    <w:p w:rsidR="005B7561" w:rsidRPr="0060798E" w:rsidRDefault="005B7561" w:rsidP="005B7561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>Основные проблемы и недостатки системы санитарной очистки те</w:t>
      </w:r>
      <w:r w:rsidRPr="0060798E">
        <w:t>р</w:t>
      </w:r>
      <w:r w:rsidRPr="0060798E">
        <w:t>ритории</w:t>
      </w:r>
    </w:p>
    <w:p w:rsidR="005B7561" w:rsidRPr="0060798E" w:rsidRDefault="005B7561" w:rsidP="005B7561">
      <w:pPr>
        <w:pStyle w:val="113"/>
        <w:spacing w:before="0" w:after="0" w:line="240" w:lineRule="auto"/>
      </w:pPr>
      <w:r w:rsidRPr="0060798E">
        <w:t xml:space="preserve"> Бузыкановского муниципального образования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Вывоз бытовых отходов на территории Бузыкановского муниципального образов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 осуществляется на санкционированную свалку, 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торая включена в Генеральный план развития территории и не обустроена в соответствии с санитарными нормами, но расп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ложена на площадке с плотным покрытием и на значительном расстоянии от населенных пунктов. Это приводит все же к проникновению загрязняющих веществ в по</w:t>
      </w:r>
      <w:r w:rsidRPr="0060798E">
        <w:rPr>
          <w:rFonts w:ascii="Times New Roman" w:hAnsi="Times New Roman" w:cs="Times New Roman"/>
          <w:sz w:val="24"/>
          <w:szCs w:val="24"/>
        </w:rPr>
        <w:t>ч</w:t>
      </w:r>
      <w:r w:rsidRPr="0060798E">
        <w:rPr>
          <w:rFonts w:ascii="Times New Roman" w:hAnsi="Times New Roman" w:cs="Times New Roman"/>
          <w:sz w:val="24"/>
          <w:szCs w:val="24"/>
        </w:rPr>
        <w:t>ву. У части населения отсутствует культура обращения с бытовыми отх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дами, в результате чего часть населения не вывозит ТБО, строительный мусор и другие отходы на санкционированную свалку, а выбрасывает его вдоль дорог, на пустырях и близлежащих лесных массивах.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Отсутствует разработанная система снижения объема отходов, сортировка пост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пающих на утилизацию отходов (раздельный сбор, сортировка, вторичное использов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ние). До конца не ликвидированы стихийные свалки на территории поселений и в прил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гающих лесных массивах. Не все площадки сбора мусора обустроены согласно требов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ниям санитарных норм.</w:t>
      </w:r>
    </w:p>
    <w:p w:rsidR="005B7561" w:rsidRPr="0060798E" w:rsidRDefault="005B7561" w:rsidP="005B7561">
      <w:pPr>
        <w:pStyle w:val="113"/>
        <w:numPr>
          <w:ilvl w:val="0"/>
          <w:numId w:val="44"/>
        </w:numPr>
        <w:spacing w:before="0" w:after="0" w:line="240" w:lineRule="auto"/>
        <w:ind w:left="0"/>
        <w:jc w:val="both"/>
      </w:pPr>
    </w:p>
    <w:p w:rsidR="005B7561" w:rsidRPr="0060798E" w:rsidRDefault="005B7561" w:rsidP="005B7561">
      <w:pPr>
        <w:pStyle w:val="113"/>
        <w:numPr>
          <w:ilvl w:val="0"/>
          <w:numId w:val="44"/>
        </w:numPr>
        <w:spacing w:before="0" w:after="0" w:line="240" w:lineRule="auto"/>
        <w:ind w:left="0"/>
      </w:pPr>
      <w:r w:rsidRPr="0060798E">
        <w:t>Пути решения проблем в сфере санитарной очистки: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ТБО расположенных в границах жилой застройки и прилегающих лесных массивах, в связи с несоответствием санитарным треб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ваниям с последующим проведением 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культивации земель;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организация планово-регулярной системы очистки населенных пунктов посел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ния, своевременного сбора и вывоза отходов на санкцион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рованную свалку ТБО;</w:t>
      </w:r>
    </w:p>
    <w:p w:rsidR="005B7561" w:rsidRPr="0060798E" w:rsidRDefault="005B7561" w:rsidP="005B7561">
      <w:pPr>
        <w:pStyle w:val="211"/>
        <w:spacing w:line="240" w:lineRule="auto"/>
        <w:ind w:firstLine="709"/>
        <w:jc w:val="both"/>
        <w:rPr>
          <w:b w:val="0"/>
        </w:rPr>
      </w:pPr>
      <w:r w:rsidRPr="0060798E">
        <w:rPr>
          <w:b w:val="0"/>
        </w:rPr>
        <w:t>- сбор, транспортировка и обезвреживание всех видов отходов; организация план</w:t>
      </w:r>
      <w:r w:rsidRPr="0060798E">
        <w:rPr>
          <w:b w:val="0"/>
        </w:rPr>
        <w:t>о</w:t>
      </w:r>
      <w:r w:rsidRPr="0060798E">
        <w:rPr>
          <w:b w:val="0"/>
        </w:rPr>
        <w:t>вой уборки территорий от мусора, снега; организация раздельного сбора отходов и удал</w:t>
      </w:r>
      <w:r w:rsidRPr="0060798E">
        <w:rPr>
          <w:b w:val="0"/>
        </w:rPr>
        <w:t>е</w:t>
      </w:r>
      <w:r w:rsidRPr="0060798E">
        <w:rPr>
          <w:b w:val="0"/>
        </w:rPr>
        <w:t>ние вторичного сырья; организация оборудования контейнерных площадок для селекти</w:t>
      </w:r>
      <w:r w:rsidRPr="0060798E">
        <w:rPr>
          <w:b w:val="0"/>
        </w:rPr>
        <w:t>в</w:t>
      </w:r>
      <w:r w:rsidRPr="0060798E">
        <w:rPr>
          <w:b w:val="0"/>
        </w:rPr>
        <w:t>ного сбора отходов согласно требованиям санитарных норм и увеличение их количества;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профилактическая работа с населением, организациями и учреждениями по 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просу недопустимости образования стихийных свалок мус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ра и промышленных отходов, о необходимости содержания в надлежавшем состоянии своих территорий;</w:t>
      </w:r>
    </w:p>
    <w:p w:rsidR="005B7561" w:rsidRPr="0060798E" w:rsidRDefault="005B7561" w:rsidP="00807FC9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 распространение среди населения экологических знаний с испол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зований средств массовой информации, наглядной агитации, раздаточных материалов.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Решение этих задач позволит обеспечить функционирование системы сбора, выв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за и утилизации отходов, что в свою очередь повлияет на качество окружающей среды и экологической безопасности на территории Бузыкановского муниципального образов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ния.</w:t>
      </w:r>
    </w:p>
    <w:p w:rsidR="005B7561" w:rsidRPr="0060798E" w:rsidRDefault="005B7561" w:rsidP="005B7561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Экологическая обстановка в Бузыкановском  муниципальном образовании в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стоящее время относительно благополучная и стабильная</w:t>
      </w:r>
      <w:r w:rsidRPr="0060798E">
        <w:rPr>
          <w:rFonts w:ascii="Times New Roman" w:hAnsi="Times New Roman" w:cs="Times New Roman"/>
          <w:b/>
          <w:sz w:val="24"/>
          <w:szCs w:val="24"/>
        </w:rPr>
        <w:t>.</w:t>
      </w:r>
    </w:p>
    <w:p w:rsidR="005B7561" w:rsidRPr="00807FC9" w:rsidRDefault="005B7561" w:rsidP="00807FC9">
      <w:pPr>
        <w:pStyle w:val="a4"/>
        <w:framePr w:wrap="notBeside" w:vAnchor="text" w:hAnchor="text" w:xAlign="center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7561" w:rsidRPr="005B7561" w:rsidRDefault="005B7561" w:rsidP="005B7561">
      <w:pPr>
        <w:pStyle w:val="a4"/>
        <w:numPr>
          <w:ilvl w:val="0"/>
          <w:numId w:val="44"/>
        </w:numPr>
        <w:tabs>
          <w:tab w:val="clear" w:pos="432"/>
          <w:tab w:val="num" w:pos="0"/>
          <w:tab w:val="left" w:pos="2842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 xml:space="preserve">Глава Бузыкановского </w:t>
      </w:r>
      <w:r w:rsidRPr="005B7561">
        <w:rPr>
          <w:rFonts w:ascii="Times New Roman" w:hAnsi="Times New Roman"/>
          <w:sz w:val="24"/>
          <w:szCs w:val="24"/>
        </w:rPr>
        <w:t>муниципального образования      П.М.Кулаков</w:t>
      </w:r>
    </w:p>
    <w:p w:rsidR="005B7561" w:rsidRPr="0060798E" w:rsidRDefault="005B7561" w:rsidP="005B7561">
      <w:pPr>
        <w:pStyle w:val="af4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7561" w:rsidRPr="0060798E" w:rsidRDefault="005B7561" w:rsidP="005B7561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61" w:rsidRPr="0060798E" w:rsidRDefault="005B7561" w:rsidP="005B7561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A95C44" w:rsidRDefault="00434790" w:rsidP="00A95C44">
      <w:pPr>
        <w:rPr>
          <w:szCs w:val="24"/>
        </w:rPr>
      </w:pPr>
    </w:p>
    <w:sectPr w:rsidR="00434790" w:rsidRPr="00A95C44" w:rsidSect="005B75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8B" w:rsidRDefault="009E288B" w:rsidP="00984C12">
      <w:pPr>
        <w:spacing w:after="0" w:line="240" w:lineRule="auto"/>
      </w:pPr>
      <w:r>
        <w:separator/>
      </w:r>
    </w:p>
  </w:endnote>
  <w:endnote w:type="continuationSeparator" w:id="1">
    <w:p w:rsidR="009E288B" w:rsidRDefault="009E288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8B" w:rsidRDefault="009E288B" w:rsidP="00984C12">
      <w:pPr>
        <w:spacing w:after="0" w:line="240" w:lineRule="auto"/>
      </w:pPr>
      <w:r>
        <w:separator/>
      </w:r>
    </w:p>
  </w:footnote>
  <w:footnote w:type="continuationSeparator" w:id="1">
    <w:p w:rsidR="009E288B" w:rsidRDefault="009E288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61" w:rsidRDefault="005B75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5570BEC"/>
    <w:multiLevelType w:val="hybridMultilevel"/>
    <w:tmpl w:val="068A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04CB8"/>
    <w:multiLevelType w:val="hybridMultilevel"/>
    <w:tmpl w:val="CFEC383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8685C"/>
    <w:multiLevelType w:val="hybridMultilevel"/>
    <w:tmpl w:val="9C1E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290"/>
    <w:multiLevelType w:val="hybridMultilevel"/>
    <w:tmpl w:val="7E0A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F16AA"/>
    <w:multiLevelType w:val="hybridMultilevel"/>
    <w:tmpl w:val="62980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190D2F"/>
    <w:multiLevelType w:val="hybridMultilevel"/>
    <w:tmpl w:val="546E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5492B"/>
    <w:multiLevelType w:val="hybridMultilevel"/>
    <w:tmpl w:val="AB38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0E5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3D3354E"/>
    <w:multiLevelType w:val="hybridMultilevel"/>
    <w:tmpl w:val="10DAF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F7222"/>
    <w:multiLevelType w:val="hybridMultilevel"/>
    <w:tmpl w:val="B6487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45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3D3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24C8B"/>
    <w:multiLevelType w:val="hybridMultilevel"/>
    <w:tmpl w:val="C222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54DF5"/>
    <w:multiLevelType w:val="hybridMultilevel"/>
    <w:tmpl w:val="EE20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80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2561B"/>
    <w:multiLevelType w:val="hybridMultilevel"/>
    <w:tmpl w:val="64E4FD1E"/>
    <w:lvl w:ilvl="0" w:tplc="EB0A6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2A0A772D"/>
    <w:multiLevelType w:val="hybridMultilevel"/>
    <w:tmpl w:val="1E54F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305855"/>
    <w:multiLevelType w:val="hybridMultilevel"/>
    <w:tmpl w:val="46E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F1D7E"/>
    <w:multiLevelType w:val="hybridMultilevel"/>
    <w:tmpl w:val="E430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1464E"/>
    <w:multiLevelType w:val="hybridMultilevel"/>
    <w:tmpl w:val="F9D4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831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70E4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EC253DD"/>
    <w:multiLevelType w:val="hybridMultilevel"/>
    <w:tmpl w:val="A2E0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E22CAB"/>
    <w:multiLevelType w:val="hybridMultilevel"/>
    <w:tmpl w:val="FAD2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1">
    <w:nsid w:val="45162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7787E33"/>
    <w:multiLevelType w:val="hybridMultilevel"/>
    <w:tmpl w:val="ABB23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C56279"/>
    <w:multiLevelType w:val="hybridMultilevel"/>
    <w:tmpl w:val="26B8A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6">
    <w:nsid w:val="5767554D"/>
    <w:multiLevelType w:val="hybridMultilevel"/>
    <w:tmpl w:val="9CA0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BD1911"/>
    <w:multiLevelType w:val="hybridMultilevel"/>
    <w:tmpl w:val="A3C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675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17D05"/>
    <w:multiLevelType w:val="hybridMultilevel"/>
    <w:tmpl w:val="BA1E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5010F"/>
    <w:multiLevelType w:val="hybridMultilevel"/>
    <w:tmpl w:val="B960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21B84"/>
    <w:multiLevelType w:val="hybridMultilevel"/>
    <w:tmpl w:val="8B92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0104B5"/>
    <w:multiLevelType w:val="hybridMultilevel"/>
    <w:tmpl w:val="2438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520B9"/>
    <w:multiLevelType w:val="hybridMultilevel"/>
    <w:tmpl w:val="1F243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47C0E"/>
    <w:multiLevelType w:val="hybridMultilevel"/>
    <w:tmpl w:val="E1B4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545A0"/>
    <w:multiLevelType w:val="hybridMultilevel"/>
    <w:tmpl w:val="9DA40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22ADE"/>
    <w:multiLevelType w:val="hybridMultilevel"/>
    <w:tmpl w:val="77BAB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7"/>
  </w:num>
  <w:num w:numId="7">
    <w:abstractNumId w:val="18"/>
  </w:num>
  <w:num w:numId="8">
    <w:abstractNumId w:val="34"/>
    <w:lvlOverride w:ilvl="0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  <w:lvlOverride w:ilvl="0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3"/>
  </w:num>
  <w:num w:numId="35">
    <w:abstractNumId w:val="38"/>
    <w:lvlOverride w:ilvl="0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</w:num>
  <w:num w:numId="39">
    <w:abstractNumId w:val="4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0"/>
  </w:num>
  <w:num w:numId="45">
    <w:abstractNumId w:val="44"/>
  </w:num>
  <w:num w:numId="46">
    <w:abstractNumId w:val="33"/>
  </w:num>
  <w:num w:numId="47">
    <w:abstractNumId w:val="16"/>
  </w:num>
  <w:num w:numId="48">
    <w:abstractNumId w:val="4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07355"/>
    <w:rsid w:val="00513E8D"/>
    <w:rsid w:val="00521293"/>
    <w:rsid w:val="00530D4E"/>
    <w:rsid w:val="005319D3"/>
    <w:rsid w:val="005470C5"/>
    <w:rsid w:val="00550A41"/>
    <w:rsid w:val="00567950"/>
    <w:rsid w:val="005B33A1"/>
    <w:rsid w:val="005B7561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07FC9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2382"/>
    <w:rsid w:val="00974656"/>
    <w:rsid w:val="009833C2"/>
    <w:rsid w:val="00984C12"/>
    <w:rsid w:val="0099785B"/>
    <w:rsid w:val="009E288B"/>
    <w:rsid w:val="009F0C21"/>
    <w:rsid w:val="009F71AB"/>
    <w:rsid w:val="00A10D30"/>
    <w:rsid w:val="00A35944"/>
    <w:rsid w:val="00A61334"/>
    <w:rsid w:val="00A7475F"/>
    <w:rsid w:val="00A90179"/>
    <w:rsid w:val="00A95C44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01C74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ED1FC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0"/>
    <w:link w:val="affd"/>
    <w:uiPriority w:val="10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1"/>
    <w:link w:val="affc"/>
    <w:uiPriority w:val="10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aliases w:val="Интервал 0 pt Exact"/>
    <w:basedOn w:val="af2"/>
    <w:uiPriority w:val="99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uiPriority w:val="99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rsid w:val="00465683"/>
    <w:rPr>
      <w:color w:val="800080"/>
      <w:u w:val="single"/>
    </w:rPr>
  </w:style>
  <w:style w:type="character" w:styleId="afff7">
    <w:name w:val="footnote reference"/>
    <w:basedOn w:val="a1"/>
    <w:rsid w:val="00465683"/>
    <w:rPr>
      <w:vertAlign w:val="superscript"/>
    </w:rPr>
  </w:style>
  <w:style w:type="paragraph" w:styleId="afff8">
    <w:name w:val="Document Map"/>
    <w:basedOn w:val="a0"/>
    <w:link w:val="afff9"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link w:val="610"/>
    <w:uiPriority w:val="99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507355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07355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  <w:style w:type="character" w:customStyle="1" w:styleId="112">
    <w:name w:val="Основной текст + 11"/>
    <w:aliases w:val="5 pt"/>
    <w:basedOn w:val="a1"/>
    <w:rsid w:val="005073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oktekstj">
    <w:name w:val="doktekstj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Обычный + По ширине"/>
    <w:basedOn w:val="a0"/>
    <w:rsid w:val="00507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07355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50735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507355"/>
  </w:style>
  <w:style w:type="paragraph" w:customStyle="1" w:styleId="font5">
    <w:name w:val="font5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50735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50735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50735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50735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5073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507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507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507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5073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50735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5073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50735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50735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50735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5073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50735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5073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iceouttxt">
    <w:name w:val="iceouttxt"/>
    <w:basedOn w:val="a1"/>
    <w:uiPriority w:val="99"/>
    <w:rsid w:val="00507355"/>
    <w:rPr>
      <w:rFonts w:cs="Times New Roman"/>
    </w:rPr>
  </w:style>
  <w:style w:type="paragraph" w:styleId="3a">
    <w:name w:val="Body Text Indent 3"/>
    <w:basedOn w:val="a0"/>
    <w:link w:val="3b"/>
    <w:unhideWhenUsed/>
    <w:rsid w:val="00507355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507355"/>
    <w:rPr>
      <w:sz w:val="16"/>
      <w:szCs w:val="16"/>
    </w:rPr>
  </w:style>
  <w:style w:type="paragraph" w:customStyle="1" w:styleId="imaligncenter">
    <w:name w:val="imalign_center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50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5073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0"/>
    <w:link w:val="PointChar"/>
    <w:rsid w:val="0050735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intChar">
    <w:name w:val="Point Char"/>
    <w:link w:val="Point"/>
    <w:rsid w:val="0050735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7">
    <w:name w:val="Символ сноски"/>
    <w:rsid w:val="00507355"/>
    <w:rPr>
      <w:vertAlign w:val="superscript"/>
    </w:rPr>
  </w:style>
  <w:style w:type="character" w:customStyle="1" w:styleId="131">
    <w:name w:val="Заголовок №1 (3)"/>
    <w:basedOn w:val="a1"/>
    <w:link w:val="1310"/>
    <w:uiPriority w:val="99"/>
    <w:rsid w:val="005B756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12">
    <w:name w:val="Основной текст (3)1"/>
    <w:basedOn w:val="a0"/>
    <w:uiPriority w:val="99"/>
    <w:rsid w:val="005B7561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3">
    <w:name w:val="Заголовок №11"/>
    <w:basedOn w:val="a0"/>
    <w:uiPriority w:val="99"/>
    <w:rsid w:val="005B7561"/>
    <w:pPr>
      <w:shd w:val="clear" w:color="auto" w:fill="FFFFFF"/>
      <w:spacing w:before="60" w:after="6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310">
    <w:name w:val="Заголовок №1 (3)1"/>
    <w:basedOn w:val="a0"/>
    <w:link w:val="131"/>
    <w:uiPriority w:val="99"/>
    <w:rsid w:val="005B7561"/>
    <w:pPr>
      <w:shd w:val="clear" w:color="auto" w:fill="FFFFFF"/>
      <w:spacing w:before="240" w:after="0" w:line="830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1">
    <w:name w:val="Основной текст (2)1"/>
    <w:basedOn w:val="a0"/>
    <w:uiPriority w:val="99"/>
    <w:rsid w:val="005B756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410">
    <w:name w:val="Основной текст (4)1"/>
    <w:basedOn w:val="a0"/>
    <w:uiPriority w:val="99"/>
    <w:rsid w:val="005B7561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48">
    <w:name w:val="Основной текст (4) + Полужирный"/>
    <w:uiPriority w:val="99"/>
    <w:rsid w:val="005B7561"/>
    <w:rPr>
      <w:rFonts w:ascii="Times New Roman" w:hAnsi="Times New Roman" w:cs="Times New Roman"/>
      <w:b/>
      <w:bCs/>
      <w:sz w:val="24"/>
      <w:szCs w:val="24"/>
    </w:rPr>
  </w:style>
  <w:style w:type="character" w:customStyle="1" w:styleId="affff8">
    <w:name w:val="Подпись к таблице"/>
    <w:basedOn w:val="a1"/>
    <w:link w:val="1f4"/>
    <w:uiPriority w:val="99"/>
    <w:rsid w:val="005B75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f4">
    <w:name w:val="Подпись к таблице1"/>
    <w:basedOn w:val="a0"/>
    <w:link w:val="affff8"/>
    <w:uiPriority w:val="99"/>
    <w:rsid w:val="005B756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20">
    <w:name w:val="Заголовок №1 (2)"/>
    <w:basedOn w:val="a1"/>
    <w:link w:val="121"/>
    <w:uiPriority w:val="99"/>
    <w:rsid w:val="005B756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5B7561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71">
    <w:name w:val="Основной текст (7)"/>
    <w:basedOn w:val="a1"/>
    <w:link w:val="710"/>
    <w:uiPriority w:val="99"/>
    <w:rsid w:val="005B7561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0"/>
    <w:uiPriority w:val="99"/>
    <w:rsid w:val="005B756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</w:rPr>
  </w:style>
  <w:style w:type="paragraph" w:customStyle="1" w:styleId="610">
    <w:name w:val="Основной текст (6)1"/>
    <w:basedOn w:val="a0"/>
    <w:link w:val="62"/>
    <w:uiPriority w:val="99"/>
    <w:rsid w:val="005B7561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  <w:u w:val="single"/>
    </w:rPr>
  </w:style>
  <w:style w:type="paragraph" w:customStyle="1" w:styleId="710">
    <w:name w:val="Основной текст (7)1"/>
    <w:basedOn w:val="a0"/>
    <w:link w:val="71"/>
    <w:uiPriority w:val="99"/>
    <w:rsid w:val="005B75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8"/>
      <w:szCs w:val="8"/>
    </w:rPr>
  </w:style>
  <w:style w:type="character" w:customStyle="1" w:styleId="2f3">
    <w:name w:val="Слабое выделение2"/>
    <w:rsid w:val="005B7561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10309</Words>
  <Characters>58766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22</cp:revision>
  <dcterms:created xsi:type="dcterms:W3CDTF">2016-03-10T08:27:00Z</dcterms:created>
  <dcterms:modified xsi:type="dcterms:W3CDTF">2018-01-16T08:15:00Z</dcterms:modified>
</cp:coreProperties>
</file>