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78B" w:rsidRDefault="00A1778B" w:rsidP="00A1778B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 к а я      Ф е д е </w:t>
      </w:r>
      <w:proofErr w:type="spellStart"/>
      <w:r>
        <w:rPr>
          <w:rFonts w:ascii="Times New Roman" w:hAnsi="Times New Roman"/>
          <w:b/>
          <w:sz w:val="28"/>
          <w:szCs w:val="28"/>
        </w:rPr>
        <w:t>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 ц и я</w:t>
      </w:r>
    </w:p>
    <w:p w:rsidR="00A1778B" w:rsidRDefault="00A1778B" w:rsidP="00A1778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A1778B" w:rsidRDefault="00A1778B" w:rsidP="00A177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A1778B" w:rsidRDefault="00A1778B" w:rsidP="00A177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A1778B" w:rsidRDefault="00A1778B" w:rsidP="00A177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 Бузыкановского муниципального образования</w:t>
      </w:r>
    </w:p>
    <w:p w:rsidR="00A1778B" w:rsidRDefault="00A1778B" w:rsidP="00A177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 третий  созыв)</w:t>
      </w:r>
    </w:p>
    <w:p w:rsidR="00A1778B" w:rsidRDefault="00A1778B" w:rsidP="00A177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1778B" w:rsidRDefault="00A1778B" w:rsidP="00A177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A1778B" w:rsidRDefault="00A1778B" w:rsidP="00A177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==========================================================</w:t>
      </w:r>
    </w:p>
    <w:tbl>
      <w:tblPr>
        <w:tblW w:w="0" w:type="auto"/>
        <w:tblInd w:w="-72" w:type="dxa"/>
        <w:tblLook w:val="04A0"/>
      </w:tblPr>
      <w:tblGrid>
        <w:gridCol w:w="8824"/>
      </w:tblGrid>
      <w:tr w:rsidR="00A1778B" w:rsidTr="00A1778B">
        <w:trPr>
          <w:trHeight w:val="669"/>
        </w:trPr>
        <w:tc>
          <w:tcPr>
            <w:tcW w:w="8824" w:type="dxa"/>
          </w:tcPr>
          <w:p w:rsidR="00A1778B" w:rsidRDefault="00A1778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 «15 »   ноября   2013  года                                                          № 31</w:t>
            </w:r>
          </w:p>
          <w:p w:rsidR="00A1778B" w:rsidRPr="00303F03" w:rsidRDefault="00A1778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3F03">
              <w:rPr>
                <w:rFonts w:ascii="Times New Roman" w:hAnsi="Times New Roman"/>
                <w:b/>
                <w:sz w:val="24"/>
                <w:szCs w:val="24"/>
              </w:rPr>
              <w:t>Об утверждении  Генерального плана</w:t>
            </w:r>
            <w:r w:rsidR="00303F03" w:rsidRPr="00303F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03F03">
              <w:rPr>
                <w:rFonts w:ascii="Times New Roman" w:hAnsi="Times New Roman"/>
                <w:b/>
                <w:sz w:val="24"/>
                <w:szCs w:val="24"/>
              </w:rPr>
              <w:t>Бузыкановского муниципального обр</w:t>
            </w:r>
            <w:r w:rsidRPr="00303F03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303F03">
              <w:rPr>
                <w:rFonts w:ascii="Times New Roman" w:hAnsi="Times New Roman"/>
                <w:b/>
                <w:sz w:val="24"/>
                <w:szCs w:val="24"/>
              </w:rPr>
              <w:t>зования</w:t>
            </w:r>
            <w:r w:rsidR="00303F03" w:rsidRPr="00303F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03F03">
              <w:rPr>
                <w:rFonts w:ascii="Times New Roman" w:hAnsi="Times New Roman"/>
                <w:b/>
                <w:sz w:val="24"/>
                <w:szCs w:val="24"/>
              </w:rPr>
              <w:t>Тайшетского района Иркутской области</w:t>
            </w:r>
          </w:p>
          <w:p w:rsidR="00A1778B" w:rsidRDefault="00A1778B">
            <w:pPr>
              <w:spacing w:after="0"/>
              <w:ind w:right="819"/>
              <w:rPr>
                <w:rFonts w:ascii="Times New Roman" w:hAnsi="Times New Roman"/>
                <w:sz w:val="24"/>
                <w:szCs w:val="24"/>
              </w:rPr>
            </w:pPr>
          </w:p>
          <w:p w:rsidR="00A1778B" w:rsidRDefault="00A1778B">
            <w:pPr>
              <w:spacing w:after="0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На основании п.1 ст.24 Градостроительного кодекса Российской Федерации, п.20 ч.1 ст. 14 Федерального закона от 06.10.2003г. № 131-ФЗ «Об общих принципах организации местного самоуправления в Российской Федерации», руков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дствуясь ст.ст. 31, 47  Устава Бузыкановского  муниципального образования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Дума Бузыкановского муниципального образования  </w:t>
            </w:r>
          </w:p>
          <w:p w:rsidR="00A1778B" w:rsidRDefault="00A1778B">
            <w:pPr>
              <w:tabs>
                <w:tab w:val="left" w:pos="0"/>
              </w:tabs>
              <w:spacing w:after="0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778B" w:rsidRPr="00303F03" w:rsidRDefault="00A1778B">
            <w:pPr>
              <w:tabs>
                <w:tab w:val="left" w:pos="0"/>
              </w:tabs>
              <w:spacing w:after="0"/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3F03">
              <w:rPr>
                <w:rFonts w:ascii="Times New Roman" w:hAnsi="Times New Roman"/>
                <w:b/>
                <w:sz w:val="28"/>
                <w:szCs w:val="28"/>
              </w:rPr>
              <w:t>РЕШИЛА</w:t>
            </w:r>
            <w:r w:rsidRPr="00303F03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1778B" w:rsidRDefault="00A1778B">
            <w:pPr>
              <w:spacing w:after="0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778B" w:rsidRDefault="00A1778B" w:rsidP="004554D0">
            <w:pPr>
              <w:numPr>
                <w:ilvl w:val="0"/>
                <w:numId w:val="1"/>
              </w:numPr>
              <w:spacing w:after="0"/>
              <w:ind w:left="0" w:right="-5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Утвердить Генеральный план Бузыкановского  муниципального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 Тайшетского района Иркутской области. </w:t>
            </w:r>
          </w:p>
          <w:p w:rsidR="00A1778B" w:rsidRDefault="00A1778B" w:rsidP="004554D0">
            <w:pPr>
              <w:numPr>
                <w:ilvl w:val="0"/>
                <w:numId w:val="1"/>
              </w:numPr>
              <w:spacing w:after="0"/>
              <w:ind w:left="0" w:right="-5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Бузыкановского  муниципального образования Тайшетского района опубликовать настоящее решение в средствах массовой информации и на официальном сайте администрации Бузыкановского  муниципального образования Тайшетского района в информационно-телекоммуникационной сети «Инте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нет»  </w:t>
            </w:r>
            <w:hyperlink r:id="rId5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http://бузыканово.рф/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со следующими приложениями: </w:t>
            </w:r>
          </w:p>
          <w:p w:rsidR="00A1778B" w:rsidRDefault="00A1778B">
            <w:pPr>
              <w:spacing w:after="0"/>
              <w:ind w:right="-1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 Том 1 Положения о территориальном планировании Бузыкановского  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ниципального образования Тайшетского района Иркутской области</w:t>
            </w:r>
          </w:p>
          <w:p w:rsidR="00A1778B" w:rsidRDefault="00A1778B">
            <w:pPr>
              <w:spacing w:after="0"/>
              <w:ind w:right="-1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  Том 2 Книга 1 Материалы по обоснованию генерального плана Бузыкано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ского муниципального образования Тайшетского района Иркутской области</w:t>
            </w:r>
          </w:p>
          <w:p w:rsidR="00A1778B" w:rsidRDefault="00A1778B">
            <w:pPr>
              <w:spacing w:after="0"/>
              <w:ind w:right="-1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 Карта планируемого размещения объектов местного значения, границ 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селенных пунктов, функциональных зон (Основной чертеж), М 1:5000.</w:t>
            </w:r>
          </w:p>
          <w:p w:rsidR="00A1778B" w:rsidRDefault="00A1778B">
            <w:pPr>
              <w:spacing w:after="0"/>
              <w:ind w:right="-1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 Современное использование территории, зоны с особыми условиями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пользования территорий, М 1:5000.</w:t>
            </w:r>
          </w:p>
          <w:p w:rsidR="00A1778B" w:rsidRDefault="00A1778B">
            <w:pPr>
              <w:spacing w:after="0"/>
              <w:ind w:right="-1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 Карта планируемого размещения объектов местного значения, границ 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селенных пунктов, функциональных зон (Основной чертеж), М 1:25000.</w:t>
            </w:r>
          </w:p>
          <w:p w:rsidR="00A1778B" w:rsidRDefault="00A1778B">
            <w:pPr>
              <w:spacing w:after="0"/>
              <w:ind w:right="-1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778B" w:rsidRDefault="00A1778B">
            <w:pPr>
              <w:spacing w:after="0"/>
              <w:ind w:right="-1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778B" w:rsidRDefault="00A1778B">
            <w:pPr>
              <w:spacing w:after="0"/>
              <w:ind w:right="-1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778B" w:rsidRDefault="00A1778B">
            <w:pPr>
              <w:spacing w:after="0"/>
              <w:ind w:right="-1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778B" w:rsidRDefault="00A1778B">
            <w:pPr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778B" w:rsidRDefault="00A1778B">
            <w:pPr>
              <w:spacing w:after="0"/>
              <w:ind w:right="-1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 Современное использование территории, зоны с особыми условиями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пользования территорий, М 1:25000.</w:t>
            </w:r>
          </w:p>
          <w:p w:rsidR="00A1778B" w:rsidRDefault="00A1778B">
            <w:pPr>
              <w:spacing w:after="0"/>
              <w:ind w:right="-1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Опубликовать в Бюллетене нормативных правовых актов Бузыкановского муниципального образования  « Официальные вести » информационное сообщение о размещении Генерального плана  на официальном сайте администрации Бузык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новского  муниципального образования Тайшетского района в сети Интернет </w:t>
            </w:r>
            <w:hyperlink r:id="rId6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http://бузыканово.рф/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1778B" w:rsidRDefault="00A1778B">
            <w:pPr>
              <w:spacing w:after="0"/>
              <w:ind w:right="-1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Настоящее решение вступает в силу с момента официального опубликов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ния. </w:t>
            </w:r>
          </w:p>
          <w:p w:rsidR="00A1778B" w:rsidRDefault="00A1778B">
            <w:pPr>
              <w:spacing w:after="0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778B" w:rsidRDefault="00A1778B">
            <w:pPr>
              <w:spacing w:after="0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3F03" w:rsidRDefault="00A1778B" w:rsidP="00303F03">
            <w:pPr>
              <w:pStyle w:val="a4"/>
              <w:spacing w:after="0" w:line="276" w:lineRule="auto"/>
              <w:ind w:right="-365"/>
              <w:jc w:val="right"/>
              <w:rPr>
                <w:lang w:val="ru-RU"/>
              </w:rPr>
            </w:pPr>
            <w:r>
              <w:rPr>
                <w:lang w:val="ru-RU"/>
              </w:rPr>
              <w:t>Глава Бузыкановского</w:t>
            </w:r>
            <w:r w:rsidR="00303F0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муниципального образования                                                        </w:t>
            </w:r>
          </w:p>
          <w:p w:rsidR="00A1778B" w:rsidRDefault="00A1778B" w:rsidP="00303F03">
            <w:pPr>
              <w:pStyle w:val="a4"/>
              <w:spacing w:after="0" w:line="276" w:lineRule="auto"/>
              <w:ind w:right="-365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 П.М.Кулак</w:t>
            </w:r>
            <w:r w:rsidR="00303F03">
              <w:rPr>
                <w:lang w:val="ru-RU"/>
              </w:rPr>
              <w:t>ов</w:t>
            </w:r>
            <w:r>
              <w:rPr>
                <w:lang w:val="ru-RU"/>
              </w:rPr>
              <w:t>ов</w:t>
            </w:r>
          </w:p>
          <w:p w:rsidR="00A1778B" w:rsidRDefault="00A1778B">
            <w:pPr>
              <w:pStyle w:val="a4"/>
              <w:spacing w:after="0" w:line="276" w:lineRule="auto"/>
              <w:ind w:right="-365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A1778B" w:rsidRDefault="00A1778B" w:rsidP="00A1778B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</w:t>
      </w:r>
    </w:p>
    <w:p w:rsidR="00A1778B" w:rsidRDefault="00A1778B" w:rsidP="00A1778B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A1778B" w:rsidRDefault="00A1778B" w:rsidP="00A1778B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A1778B" w:rsidRDefault="00A1778B" w:rsidP="00A1778B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A1778B" w:rsidRDefault="00A1778B" w:rsidP="00A1778B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A1778B" w:rsidRDefault="00A1778B" w:rsidP="00A1778B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A1778B" w:rsidRDefault="00A1778B" w:rsidP="00A1778B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A1778B" w:rsidRDefault="00A1778B" w:rsidP="00A1778B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A1778B" w:rsidRDefault="00A1778B" w:rsidP="00A1778B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A1778B" w:rsidRDefault="00A1778B" w:rsidP="00A1778B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A1778B" w:rsidRDefault="00A1778B" w:rsidP="00A1778B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A1778B" w:rsidRDefault="00A1778B" w:rsidP="00A1778B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A1778B" w:rsidRDefault="00A1778B" w:rsidP="00A1778B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A1778B" w:rsidRDefault="00A1778B" w:rsidP="00A1778B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A1778B" w:rsidRDefault="00A1778B" w:rsidP="00A1778B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A1778B" w:rsidRDefault="00A1778B" w:rsidP="00A1778B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A1778B" w:rsidRDefault="00A1778B" w:rsidP="00A1778B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A1778B" w:rsidRDefault="00A1778B" w:rsidP="00A1778B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A1778B" w:rsidRDefault="00A1778B" w:rsidP="00A1778B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A1778B" w:rsidRDefault="00A1778B" w:rsidP="00A1778B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A1778B" w:rsidRDefault="00A1778B" w:rsidP="00A1778B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A1778B" w:rsidRDefault="00A1778B" w:rsidP="00A1778B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A1778B" w:rsidRDefault="00A1778B" w:rsidP="00A1778B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A1778B" w:rsidRDefault="00A1778B" w:rsidP="00A1778B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/>
          <w:b/>
          <w:sz w:val="28"/>
          <w:szCs w:val="28"/>
        </w:rPr>
      </w:pPr>
    </w:p>
    <w:sectPr w:rsidR="00A1778B" w:rsidSect="00B74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379C1"/>
    <w:multiLevelType w:val="multilevel"/>
    <w:tmpl w:val="C0FC16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A1778B"/>
    <w:rsid w:val="00303F03"/>
    <w:rsid w:val="00A1778B"/>
    <w:rsid w:val="00B74E2C"/>
    <w:rsid w:val="00FC4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778B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A1778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Основной текст с отступом Знак"/>
    <w:basedOn w:val="a0"/>
    <w:link w:val="a4"/>
    <w:rsid w:val="00A1778B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0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3;&#1091;&#1079;&#1099;&#1082;&#1072;&#1085;&#1086;&#1074;&#1086;.&#1088;&#1092;/" TargetMode="External"/><Relationship Id="rId5" Type="http://schemas.openxmlformats.org/officeDocument/2006/relationships/hyperlink" Target="http://&#1073;&#1091;&#1079;&#1099;&#1082;&#1072;&#1085;&#1086;&#1074;&#1086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2018-08-08T03:31:00Z</dcterms:created>
  <dcterms:modified xsi:type="dcterms:W3CDTF">2018-08-08T03:34:00Z</dcterms:modified>
</cp:coreProperties>
</file>