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C4" w:rsidRPr="001C4328" w:rsidRDefault="005809C4" w:rsidP="005809C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к а я      Ф е д е р а ц и я</w:t>
      </w:r>
    </w:p>
    <w:p w:rsidR="005809C4" w:rsidRPr="001C4328" w:rsidRDefault="005809C4" w:rsidP="005809C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5809C4" w:rsidRPr="001C4328" w:rsidRDefault="005809C4" w:rsidP="005809C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5809C4" w:rsidRPr="001C4328" w:rsidRDefault="005809C4" w:rsidP="005809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5809C4" w:rsidRPr="001C4328" w:rsidRDefault="005809C4" w:rsidP="005809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5809C4" w:rsidRPr="001C4328" w:rsidRDefault="005809C4" w:rsidP="005809C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9C4" w:rsidRPr="001C4328" w:rsidRDefault="005809C4" w:rsidP="005809C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5809C4" w:rsidRPr="0052682A" w:rsidRDefault="005809C4" w:rsidP="00580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463"/>
      </w:tblGrid>
      <w:tr w:rsidR="005809C4" w:rsidRPr="0052682A" w:rsidTr="00C94E84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9C4" w:rsidRPr="0052682A" w:rsidRDefault="005809C4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9C4" w:rsidRPr="00E76106" w:rsidRDefault="005809C4" w:rsidP="00C94E8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«05»  февраля 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2019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№ 15</w:t>
            </w:r>
          </w:p>
        </w:tc>
      </w:tr>
    </w:tbl>
    <w:tbl>
      <w:tblPr>
        <w:tblpPr w:leftFromText="180" w:rightFromText="180" w:vertAnchor="text" w:horzAnchor="margin" w:tblpY="20"/>
        <w:tblOverlap w:val="never"/>
        <w:tblW w:w="0" w:type="auto"/>
        <w:tblLook w:val="0000"/>
      </w:tblPr>
      <w:tblGrid>
        <w:gridCol w:w="9180"/>
      </w:tblGrid>
      <w:tr w:rsidR="005809C4" w:rsidRPr="0052682A" w:rsidTr="005809C4">
        <w:trPr>
          <w:trHeight w:val="540"/>
        </w:trPr>
        <w:tc>
          <w:tcPr>
            <w:tcW w:w="9180" w:type="dxa"/>
            <w:shd w:val="clear" w:color="auto" w:fill="auto"/>
          </w:tcPr>
          <w:p w:rsidR="005809C4" w:rsidRPr="005809C4" w:rsidRDefault="005809C4" w:rsidP="005809C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  <w:proofErr w:type="gramStart"/>
            <w:r w:rsidRPr="005809C4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неотложных</w:t>
            </w:r>
            <w:proofErr w:type="gramEnd"/>
            <w:r w:rsidRPr="0058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противопаводковых мероприятий на территории Б</w:t>
            </w:r>
            <w:r w:rsidRPr="005809C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809C4">
              <w:rPr>
                <w:rFonts w:ascii="Times New Roman" w:hAnsi="Times New Roman" w:cs="Times New Roman"/>
                <w:b/>
                <w:sz w:val="24"/>
                <w:szCs w:val="24"/>
              </w:rPr>
              <w:t>зыкановск</w:t>
            </w:r>
            <w:r w:rsidRPr="005809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образования в   весенне-летний период  2019 года </w:t>
            </w:r>
          </w:p>
        </w:tc>
      </w:tr>
    </w:tbl>
    <w:p w:rsidR="005809C4" w:rsidRPr="0052682A" w:rsidRDefault="005809C4" w:rsidP="005809C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9C4" w:rsidRPr="0052682A" w:rsidRDefault="005809C4" w:rsidP="0058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09C4" w:rsidRPr="0052682A" w:rsidRDefault="005809C4" w:rsidP="00580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В связи со складывающейся гидрометеорологической обстановкой и высокой вер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ятностью возникновения неблагоприятных и оп</w:t>
      </w:r>
      <w:r>
        <w:rPr>
          <w:rFonts w:ascii="Times New Roman" w:hAnsi="Times New Roman" w:cs="Times New Roman"/>
          <w:sz w:val="24"/>
          <w:szCs w:val="24"/>
        </w:rPr>
        <w:t xml:space="preserve">асных гидрологических явлений  </w:t>
      </w:r>
      <w:r w:rsidRPr="0052682A">
        <w:rPr>
          <w:rFonts w:ascii="Times New Roman" w:hAnsi="Times New Roman" w:cs="Times New Roman"/>
          <w:sz w:val="24"/>
          <w:szCs w:val="24"/>
        </w:rPr>
        <w:t>на р. Б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рюса и ее притоках, в целях организации и осуществления мероприятий по предупрежд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нию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682A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ния, руководствуясь Федеральным законом от 06.10.2006г. № 131-ФЗ «Об общих принц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ст.ст. 27, 67 Водн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>, ст.11 Федерального закона от 21.12.1994г. № 68-ФЗ «О защите населения и территории  от чрезвычайных ситуаций природного и техноге</w:t>
      </w:r>
      <w:r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характера», </w:t>
      </w:r>
      <w:r w:rsidRPr="0052682A">
        <w:rPr>
          <w:rFonts w:ascii="Times New Roman" w:hAnsi="Times New Roman" w:cs="Times New Roman"/>
          <w:sz w:val="24"/>
          <w:szCs w:val="24"/>
        </w:rPr>
        <w:t>ст.ст. 23, 46 Устава Бузыкановского муниципального образования, админ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страция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5809C4" w:rsidRPr="0052682A" w:rsidRDefault="005809C4" w:rsidP="0058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9C4" w:rsidRDefault="005809C4" w:rsidP="0058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809C4" w:rsidRPr="000F557E" w:rsidRDefault="005809C4" w:rsidP="00580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 неотложные  противопаводковые мероприятия</w:t>
      </w:r>
      <w:r w:rsidRPr="0052682A">
        <w:rPr>
          <w:rFonts w:ascii="Times New Roman" w:hAnsi="Times New Roman" w:cs="Times New Roman"/>
          <w:sz w:val="24"/>
          <w:szCs w:val="24"/>
        </w:rPr>
        <w:t xml:space="preserve"> на территории Бузык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</w:t>
      </w:r>
      <w:r w:rsidRPr="009E5CB5">
        <w:rPr>
          <w:rFonts w:ascii="Times New Roman" w:hAnsi="Times New Roman" w:cs="Times New Roman"/>
          <w:sz w:val="24"/>
          <w:szCs w:val="24"/>
        </w:rPr>
        <w:t>весенне-летний</w:t>
      </w:r>
      <w:r w:rsidRPr="009E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CB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5809C4" w:rsidRPr="0052682A" w:rsidRDefault="005809C4" w:rsidP="005809C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</w:t>
      </w:r>
      <w:r w:rsidRPr="0052682A">
        <w:rPr>
          <w:rFonts w:ascii="Times New Roman" w:hAnsi="Times New Roman" w:cs="Times New Roman"/>
          <w:sz w:val="24"/>
          <w:szCs w:val="24"/>
        </w:rPr>
        <w:t xml:space="preserve"> состав противопаводковой комиссии Бузыкановского муниципальн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52682A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5809C4" w:rsidRPr="0052682A" w:rsidRDefault="005809C4" w:rsidP="005809C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52682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 xml:space="preserve"> о противопаводковой комиссии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 (приложение № 2).</w:t>
      </w:r>
    </w:p>
    <w:p w:rsidR="005809C4" w:rsidRDefault="005809C4" w:rsidP="005809C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682A">
        <w:rPr>
          <w:rFonts w:ascii="Times New Roman" w:hAnsi="Times New Roman" w:cs="Times New Roman"/>
          <w:sz w:val="24"/>
          <w:szCs w:val="24"/>
        </w:rPr>
        <w:t>.Утвердить:</w:t>
      </w:r>
    </w:p>
    <w:p w:rsidR="005809C4" w:rsidRDefault="005809C4" w:rsidP="005809C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682A">
        <w:rPr>
          <w:rFonts w:ascii="Times New Roman" w:hAnsi="Times New Roman" w:cs="Times New Roman"/>
          <w:sz w:val="24"/>
          <w:szCs w:val="24"/>
        </w:rPr>
        <w:t>План противопаводковых мероприятий на территории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</w:t>
      </w:r>
      <w:r>
        <w:rPr>
          <w:rFonts w:ascii="Times New Roman" w:hAnsi="Times New Roman" w:cs="Times New Roman"/>
          <w:sz w:val="24"/>
          <w:szCs w:val="24"/>
        </w:rPr>
        <w:t>ния в весенне-летний период 2019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года (приложение № 3);</w:t>
      </w:r>
    </w:p>
    <w:p w:rsidR="005809C4" w:rsidRDefault="005809C4" w:rsidP="005809C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 эвакуации (первоочередного жизнеобеспечения) пострадавшего населения Бузыкановского муниципального образования, расположенного в зоне возможной ЧС </w:t>
      </w:r>
      <w:r w:rsidRPr="0052682A">
        <w:rPr>
          <w:rFonts w:ascii="Times New Roman" w:hAnsi="Times New Roman" w:cs="Times New Roman"/>
          <w:sz w:val="24"/>
          <w:szCs w:val="24"/>
        </w:rPr>
        <w:t>(приложе</w:t>
      </w:r>
      <w:r>
        <w:rPr>
          <w:rFonts w:ascii="Times New Roman" w:hAnsi="Times New Roman" w:cs="Times New Roman"/>
          <w:sz w:val="24"/>
          <w:szCs w:val="24"/>
        </w:rPr>
        <w:t>ние № 4);</w:t>
      </w:r>
    </w:p>
    <w:p w:rsidR="005809C4" w:rsidRDefault="005809C4" w:rsidP="005809C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-Пункты временного размещения для пострадавшего населения на территории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в  зоне возможной ЧС  (приложение № 5);</w:t>
      </w:r>
    </w:p>
    <w:p w:rsidR="005809C4" w:rsidRDefault="005809C4" w:rsidP="005809C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основных и запасных маршрутов эвакуации населения Бузыкановского муниципального образования в  зоне возможной ЧС (приложение № 6);</w:t>
      </w:r>
    </w:p>
    <w:p w:rsidR="005809C4" w:rsidRDefault="005809C4" w:rsidP="005809C4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превентивных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на территории Бузыкановского муниципального образования в период паводка 2019 года (приложение № 7).</w:t>
      </w:r>
    </w:p>
    <w:p w:rsidR="005809C4" w:rsidRPr="0052682A" w:rsidRDefault="005809C4" w:rsidP="005809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-Состав сил и средств постоянной готовности, привлекаемой для  защиты и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ликв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ции ЧС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на территории Бузыкановского муниципального образования (приложе</w:t>
      </w:r>
      <w:r>
        <w:rPr>
          <w:rFonts w:ascii="Times New Roman" w:hAnsi="Times New Roman" w:cs="Times New Roman"/>
          <w:sz w:val="24"/>
          <w:szCs w:val="24"/>
        </w:rPr>
        <w:t>ние № 8);</w:t>
      </w:r>
      <w:r w:rsidRPr="001D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9C4" w:rsidRDefault="005809C4" w:rsidP="00580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Схемы оповещения и информирования населения при угрозе возникновения ЧС природного и техногенного характера (приложение № 9).</w:t>
      </w:r>
    </w:p>
    <w:p w:rsidR="005809C4" w:rsidRPr="0052682A" w:rsidRDefault="005809C4" w:rsidP="005809C4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682A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5809C4" w:rsidRPr="0052682A" w:rsidRDefault="005809C4" w:rsidP="005809C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682A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5809C4" w:rsidRPr="0052682A" w:rsidRDefault="005809C4" w:rsidP="00580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9C4" w:rsidRPr="0052682A" w:rsidRDefault="005809C4" w:rsidP="005809C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5809C4" w:rsidRDefault="005809C4" w:rsidP="0058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C4" w:rsidRDefault="005809C4" w:rsidP="005809C4">
      <w:pPr>
        <w:spacing w:after="0" w:line="240" w:lineRule="auto"/>
        <w:rPr>
          <w:rFonts w:ascii="Times New Roman" w:hAnsi="Times New Roman" w:cs="Times New Roman"/>
        </w:rPr>
      </w:pPr>
    </w:p>
    <w:sectPr w:rsidR="005809C4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09C4"/>
    <w:rsid w:val="005809C4"/>
    <w:rsid w:val="00766DE8"/>
    <w:rsid w:val="00945DA9"/>
    <w:rsid w:val="00A64ACB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C4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809C4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8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9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809C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09C4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5809C4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5809C4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9C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5809C4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9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809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9C4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09C4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09C4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09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809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809C4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09C4"/>
  </w:style>
  <w:style w:type="paragraph" w:customStyle="1" w:styleId="a7">
    <w:name w:val="Комментарий"/>
    <w:basedOn w:val="a"/>
    <w:next w:val="a"/>
    <w:rsid w:val="005809C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5809C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80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809C4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5809C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a">
    <w:name w:val="м_Џѕ€ћЋ ‰‘Њ‰”"/>
    <w:basedOn w:val="a"/>
    <w:next w:val="a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809C4"/>
  </w:style>
  <w:style w:type="paragraph" w:styleId="ab">
    <w:name w:val="header"/>
    <w:basedOn w:val="a"/>
    <w:link w:val="ac"/>
    <w:uiPriority w:val="99"/>
    <w:unhideWhenUsed/>
    <w:rsid w:val="0058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09C4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58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5809C4"/>
    <w:rPr>
      <w:rFonts w:eastAsiaTheme="minorEastAsia"/>
      <w:lang w:eastAsia="ru-RU"/>
    </w:rPr>
  </w:style>
  <w:style w:type="paragraph" w:styleId="af">
    <w:name w:val="Body Text"/>
    <w:basedOn w:val="a"/>
    <w:link w:val="af0"/>
    <w:unhideWhenUsed/>
    <w:rsid w:val="005809C4"/>
    <w:pPr>
      <w:spacing w:after="120"/>
    </w:pPr>
  </w:style>
  <w:style w:type="character" w:customStyle="1" w:styleId="af0">
    <w:name w:val="Основной текст Знак"/>
    <w:basedOn w:val="a0"/>
    <w:link w:val="af"/>
    <w:rsid w:val="005809C4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5809C4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809C4"/>
    <w:rPr>
      <w:sz w:val="26"/>
      <w:szCs w:val="26"/>
      <w:lang w:val="ru-RU"/>
    </w:rPr>
  </w:style>
  <w:style w:type="character" w:customStyle="1" w:styleId="FontStyle12">
    <w:name w:val="Font Style12"/>
    <w:rsid w:val="005809C4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580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5809C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5809C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809C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5809C4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5809C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5809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809C4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5809C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09C4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5809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5809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809C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809C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5809C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5809C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5809C4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3"/>
    <w:rsid w:val="005809C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rsid w:val="005809C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5809C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5809C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rsid w:val="005809C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3"/>
    <w:rsid w:val="005809C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5809C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5809C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5809C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8"/>
    <w:qFormat/>
    <w:rsid w:val="005809C4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5809C4"/>
    <w:rPr>
      <w:b/>
      <w:bCs/>
    </w:rPr>
  </w:style>
  <w:style w:type="character" w:styleId="af6">
    <w:name w:val="Hyperlink"/>
    <w:basedOn w:val="a0"/>
    <w:uiPriority w:val="99"/>
    <w:unhideWhenUsed/>
    <w:rsid w:val="005809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5809C4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5809C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09C4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580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5809C4"/>
    <w:rPr>
      <w:color w:val="800080"/>
      <w:u w:val="single"/>
    </w:rPr>
  </w:style>
  <w:style w:type="paragraph" w:customStyle="1" w:styleId="font5">
    <w:name w:val="font5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5809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5809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5809C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5809C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5809C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5809C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580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5809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5809C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5809C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5809C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5809C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5809C4"/>
  </w:style>
  <w:style w:type="paragraph" w:styleId="afb">
    <w:name w:val="Title"/>
    <w:basedOn w:val="a"/>
    <w:link w:val="afc"/>
    <w:qFormat/>
    <w:rsid w:val="005809C4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5809C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5809C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5809C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580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5809C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580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5809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5809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5809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5809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5809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5809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5809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5809C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5809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5809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5809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5809C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5809C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580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580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5809C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5809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580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580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580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5809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5809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5809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5809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5809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5809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5809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5809C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5809C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5809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580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580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5809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5809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580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5809C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5809C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5809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5809C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5809C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5809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5809C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809C4"/>
    <w:rPr>
      <w:rFonts w:eastAsiaTheme="minorEastAsia"/>
      <w:lang w:eastAsia="ru-RU"/>
    </w:rPr>
  </w:style>
  <w:style w:type="paragraph" w:customStyle="1" w:styleId="Standard">
    <w:name w:val="Standard"/>
    <w:rsid w:val="00580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5809C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809C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809C4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809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809C4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809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5809C4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5809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5809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5809C4"/>
    <w:rPr>
      <w:b/>
      <w:color w:val="26282F"/>
    </w:rPr>
  </w:style>
  <w:style w:type="paragraph" w:customStyle="1" w:styleId="220">
    <w:name w:val="Основной текст 22"/>
    <w:basedOn w:val="a"/>
    <w:rsid w:val="005809C4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5809C4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809C4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5809C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5809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3"/>
    <w:rsid w:val="005809C4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5809C4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580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580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580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5809C4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5809C4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809C4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5809C4"/>
    <w:rPr>
      <w:bCs/>
      <w:color w:val="008000"/>
    </w:rPr>
  </w:style>
  <w:style w:type="paragraph" w:customStyle="1" w:styleId="affa">
    <w:name w:val="Содержимое таблицы"/>
    <w:basedOn w:val="a"/>
    <w:rsid w:val="005809C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5809C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5809C4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5809C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5809C4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5809C4"/>
  </w:style>
  <w:style w:type="paragraph" w:customStyle="1" w:styleId="Heading">
    <w:name w:val="Heading"/>
    <w:uiPriority w:val="99"/>
    <w:rsid w:val="00580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5809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5809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5809C4"/>
  </w:style>
  <w:style w:type="paragraph" w:customStyle="1" w:styleId="42">
    <w:name w:val="Знак4"/>
    <w:basedOn w:val="a"/>
    <w:rsid w:val="00580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580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580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580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5809C4"/>
    <w:rPr>
      <w:vertAlign w:val="superscript"/>
    </w:rPr>
  </w:style>
  <w:style w:type="paragraph" w:styleId="afff2">
    <w:name w:val="Document Map"/>
    <w:basedOn w:val="a"/>
    <w:link w:val="afff3"/>
    <w:semiHidden/>
    <w:rsid w:val="005809C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5809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580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580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5809C4"/>
    <w:rPr>
      <w:vertAlign w:val="superscript"/>
    </w:rPr>
  </w:style>
  <w:style w:type="numbering" w:customStyle="1" w:styleId="1">
    <w:name w:val="Стиль1"/>
    <w:rsid w:val="005809C4"/>
    <w:pPr>
      <w:numPr>
        <w:numId w:val="38"/>
      </w:numPr>
    </w:pPr>
  </w:style>
  <w:style w:type="paragraph" w:customStyle="1" w:styleId="37">
    <w:name w:val="Знак3"/>
    <w:basedOn w:val="a"/>
    <w:rsid w:val="005809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5809C4"/>
  </w:style>
  <w:style w:type="paragraph" w:styleId="HTML">
    <w:name w:val="HTML Preformatted"/>
    <w:basedOn w:val="a"/>
    <w:link w:val="HTML0"/>
    <w:rsid w:val="00580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0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5809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5809C4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5809C4"/>
    <w:rPr>
      <w:i/>
      <w:iCs/>
    </w:rPr>
  </w:style>
  <w:style w:type="paragraph" w:customStyle="1" w:styleId="CharChar1">
    <w:name w:val="Char Char1 Знак Знак Знак"/>
    <w:basedOn w:val="a"/>
    <w:rsid w:val="00580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580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580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5809C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580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580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80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809C4"/>
    <w:rPr>
      <w:rFonts w:ascii="Times New Roman" w:hAnsi="Times New Roman" w:cs="Times New Roman"/>
    </w:rPr>
  </w:style>
  <w:style w:type="character" w:customStyle="1" w:styleId="FontStyle48">
    <w:name w:val="Font Style48"/>
    <w:rsid w:val="005809C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5809C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80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580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5809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580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580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5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5809C4"/>
  </w:style>
  <w:style w:type="character" w:customStyle="1" w:styleId="0pt1">
    <w:name w:val="Основной текст + Полужирный;Курсив;Интервал 0 pt"/>
    <w:basedOn w:val="af3"/>
    <w:rsid w:val="005809C4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5809C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5809C4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5809C4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5809C4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3"/>
    <w:rsid w:val="005809C4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3"/>
    <w:rsid w:val="005809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5809C4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5809C4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5809C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2019-04-15T06:03:00Z</dcterms:created>
  <dcterms:modified xsi:type="dcterms:W3CDTF">2019-04-15T06:11:00Z</dcterms:modified>
</cp:coreProperties>
</file>