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1" w:rsidRPr="001C4328" w:rsidRDefault="00FB3951" w:rsidP="00FB395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FB3951" w:rsidRPr="001C4328" w:rsidRDefault="00FB3951" w:rsidP="00FB395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FB3951" w:rsidRPr="001C4328" w:rsidRDefault="00FB3951" w:rsidP="00FB395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FB3951" w:rsidRPr="001C4328" w:rsidRDefault="00FB3951" w:rsidP="00FB39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FB3951" w:rsidRPr="001C4328" w:rsidRDefault="00FB3951" w:rsidP="00FB39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FB3951" w:rsidRPr="00F12F98" w:rsidRDefault="00FB3951" w:rsidP="00FB395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9478" w:type="dxa"/>
        <w:tblInd w:w="108" w:type="dxa"/>
        <w:tblBorders>
          <w:top w:val="double" w:sz="4" w:space="0" w:color="auto"/>
        </w:tblBorders>
        <w:tblLook w:val="04A0"/>
      </w:tblPr>
      <w:tblGrid>
        <w:gridCol w:w="9478"/>
      </w:tblGrid>
      <w:tr w:rsidR="00FB3951" w:rsidRPr="0052682A" w:rsidTr="00FB3951">
        <w:trPr>
          <w:trHeight w:val="342"/>
        </w:trPr>
        <w:tc>
          <w:tcPr>
            <w:tcW w:w="94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B3951" w:rsidRPr="00E76106" w:rsidRDefault="00FB3951" w:rsidP="0094247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«24»  марта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25</w:t>
            </w:r>
          </w:p>
        </w:tc>
      </w:tr>
    </w:tbl>
    <w:p w:rsidR="00FB3951" w:rsidRPr="00FB3951" w:rsidRDefault="00FB3951" w:rsidP="00FB395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571A">
        <w:rPr>
          <w:rFonts w:ascii="Times New Roman" w:eastAsia="Times New Roman" w:hAnsi="Times New Roman" w:cs="Times New Roman"/>
          <w:sz w:val="24"/>
          <w:szCs w:val="24"/>
        </w:rPr>
        <w:t>О присвоении адреса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образуемому земельному участку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Бузыканово</w:t>
      </w:r>
    </w:p>
    <w:p w:rsidR="00FB3951" w:rsidRDefault="00FB3951" w:rsidP="00FB3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51" w:rsidRPr="00855944" w:rsidRDefault="00FB3951" w:rsidP="00FB39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 Главы Бузыкановского муниципального образования от 20.09.2016 года № 63 «Об утверждении административного регламента предоставления муниципальной услуги «Присвоение, изменение, аннулирование адреса объекту»,  от 06.07.2015 г. № 37 «Об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верждении Правил присвоения, изменения и аннулирования адресов объектов недвиж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мости на территории Бузыкановского муниципального образования»,  </w:t>
      </w:r>
      <w:r w:rsidRPr="000E68C9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Pr="000E68C9">
        <w:rPr>
          <w:rFonts w:ascii="Times New Roman" w:hAnsi="Times New Roman" w:cs="Times New Roman"/>
          <w:sz w:val="24"/>
          <w:szCs w:val="24"/>
        </w:rPr>
        <w:t xml:space="preserve">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</w:p>
    <w:p w:rsidR="00FB3951" w:rsidRDefault="00FB3951" w:rsidP="00FB395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951" w:rsidRPr="000E68C9" w:rsidRDefault="00FB3951" w:rsidP="00FB39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B3951" w:rsidRDefault="00FB3951" w:rsidP="00FB3951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Присвоить адрес</w:t>
      </w:r>
      <w:r w:rsidRPr="006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образуемому земельному участку  с условным номером 38:14:070101:ЗУ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общей площадью 1943 кв.м.: </w:t>
      </w:r>
    </w:p>
    <w:p w:rsidR="00FB3951" w:rsidRPr="000B3260" w:rsidRDefault="00FB3951" w:rsidP="00FB3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26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Иркутская область, Тайшетский район, Бузыкановское муниципальное образование, </w:t>
      </w:r>
      <w:r>
        <w:rPr>
          <w:rFonts w:ascii="Times New Roman" w:hAnsi="Times New Roman" w:cs="Times New Roman"/>
          <w:sz w:val="24"/>
          <w:szCs w:val="24"/>
        </w:rPr>
        <w:t>с. Бузыканово, ул. Партизанская, 31.</w:t>
      </w:r>
    </w:p>
    <w:p w:rsidR="00FB3951" w:rsidRPr="00CA6F9E" w:rsidRDefault="00FB3951" w:rsidP="00FB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B3951" w:rsidRPr="000E68C9" w:rsidRDefault="00FB3951" w:rsidP="00FB3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FB3951" w:rsidRPr="000E68C9" w:rsidRDefault="00FB3951" w:rsidP="00FB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51" w:rsidRPr="000E68C9" w:rsidRDefault="00FB3951" w:rsidP="00FB3951">
      <w:pPr>
        <w:tabs>
          <w:tab w:val="left" w:pos="34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Глава Бузыкановского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 </w:t>
      </w:r>
      <w:r w:rsidRPr="000E68C9">
        <w:rPr>
          <w:rFonts w:ascii="Times New Roman" w:hAnsi="Times New Roman" w:cs="Times New Roman"/>
          <w:sz w:val="24"/>
          <w:szCs w:val="24"/>
        </w:rPr>
        <w:t>П.М. Кулаков</w:t>
      </w:r>
    </w:p>
    <w:p w:rsidR="00FB3951" w:rsidRDefault="00FB3951" w:rsidP="00FB3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951" w:rsidRDefault="00FB3951" w:rsidP="00FB395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B3951" w:rsidRDefault="00FB3951" w:rsidP="00FB395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540CA" w:rsidRPr="00FB3951" w:rsidRDefault="00A540CA">
      <w:pPr>
        <w:rPr>
          <w:rFonts w:ascii="Times New Roman" w:hAnsi="Times New Roman" w:cs="Times New Roman"/>
          <w:sz w:val="24"/>
          <w:szCs w:val="24"/>
        </w:rPr>
      </w:pPr>
    </w:p>
    <w:sectPr w:rsidR="00A540CA" w:rsidRPr="00FB3951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51"/>
    <w:rsid w:val="00A540CA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39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B39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2020-04-03T00:52:00Z</dcterms:created>
  <dcterms:modified xsi:type="dcterms:W3CDTF">2020-04-03T00:56:00Z</dcterms:modified>
</cp:coreProperties>
</file>