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20" w:rsidRDefault="00681620" w:rsidP="0068162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681620" w:rsidRDefault="00681620" w:rsidP="0068162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1620" w:rsidRDefault="00681620" w:rsidP="0068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681620" w:rsidRDefault="00681620" w:rsidP="0068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681620" w:rsidRDefault="00681620" w:rsidP="0068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681620" w:rsidRDefault="00681620" w:rsidP="0068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четвертый созыв)</w:t>
      </w:r>
    </w:p>
    <w:p w:rsidR="00681620" w:rsidRDefault="00681620" w:rsidP="0068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11191" w:type="dxa"/>
        <w:tblInd w:w="-72" w:type="dxa"/>
        <w:tblBorders>
          <w:top w:val="double" w:sz="4" w:space="0" w:color="auto"/>
        </w:tblBorders>
        <w:tblLook w:val="04A0"/>
      </w:tblPr>
      <w:tblGrid>
        <w:gridCol w:w="11191"/>
      </w:tblGrid>
      <w:tr w:rsidR="00681620" w:rsidTr="009434A8">
        <w:trPr>
          <w:trHeight w:val="608"/>
        </w:trPr>
        <w:tc>
          <w:tcPr>
            <w:tcW w:w="1119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81620" w:rsidRDefault="00681620" w:rsidP="00943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620" w:rsidRDefault="00681620" w:rsidP="009434A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 «30» июля  2019 г.                                                                                №  72</w:t>
            </w:r>
          </w:p>
        </w:tc>
      </w:tr>
    </w:tbl>
    <w:p w:rsidR="00681620" w:rsidRPr="0072192C" w:rsidRDefault="00681620" w:rsidP="006816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92C">
        <w:rPr>
          <w:rFonts w:ascii="Times New Roman" w:hAnsi="Times New Roman"/>
          <w:sz w:val="24"/>
          <w:szCs w:val="24"/>
        </w:rPr>
        <w:t>О внесении изменений в решение Думы Бузыкановского муниципального образования «</w:t>
      </w:r>
      <w:r>
        <w:rPr>
          <w:rFonts w:ascii="Times New Roman" w:hAnsi="Times New Roman"/>
          <w:sz w:val="24"/>
          <w:szCs w:val="24"/>
        </w:rPr>
        <w:t>О</w:t>
      </w:r>
      <w:r w:rsidRPr="0072192C">
        <w:rPr>
          <w:rFonts w:ascii="Times New Roman" w:hAnsi="Times New Roman"/>
          <w:sz w:val="24"/>
          <w:szCs w:val="24"/>
        </w:rPr>
        <w:t xml:space="preserve"> налоге на имущество физических лиц», утвержденного решением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92C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от 14.11.2014г. № 56  </w:t>
      </w:r>
    </w:p>
    <w:p w:rsidR="00681620" w:rsidRDefault="00681620" w:rsidP="00681620">
      <w:pPr>
        <w:pStyle w:val="a5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1620" w:rsidRPr="00855317" w:rsidRDefault="00681620" w:rsidP="00681620">
      <w:pPr>
        <w:pStyle w:val="a5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В связи с введением решением Главы Бузыкановского </w:t>
      </w:r>
      <w:r w:rsidRPr="00662C7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</w:t>
      </w:r>
      <w:r>
        <w:rPr>
          <w:rFonts w:ascii="Times New Roman" w:hAnsi="Times New Roman"/>
          <w:color w:val="000000" w:themeColor="text1"/>
          <w:sz w:val="24"/>
          <w:szCs w:val="24"/>
        </w:rPr>
        <w:t>вания на территории Бузыкановского</w:t>
      </w:r>
      <w:r w:rsidRPr="00662C7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режима функционирования «Чрезвычайная ситуация», связанного с наводнением в Иркутской области в июне – июле 2019 года</w:t>
      </w:r>
      <w:r w:rsidRPr="00857593">
        <w:rPr>
          <w:rFonts w:ascii="Times New Roman" w:hAnsi="Times New Roman"/>
          <w:color w:val="000000" w:themeColor="text1"/>
          <w:sz w:val="24"/>
          <w:szCs w:val="24"/>
        </w:rPr>
        <w:t>, р</w:t>
      </w:r>
      <w:r w:rsidRPr="00855317">
        <w:rPr>
          <w:rFonts w:ascii="Times New Roman" w:hAnsi="Times New Roman"/>
          <w:sz w:val="24"/>
          <w:szCs w:val="24"/>
        </w:rPr>
        <w:t xml:space="preserve">уководствуясь </w:t>
      </w:r>
      <w:hyperlink r:id="rId4" w:history="1">
        <w:r w:rsidRPr="00855317">
          <w:rPr>
            <w:rFonts w:ascii="Times New Roman" w:hAnsi="Times New Roman"/>
            <w:sz w:val="24"/>
            <w:szCs w:val="24"/>
          </w:rPr>
          <w:t>п. 1 ст. 4</w:t>
        </w:r>
      </w:hyperlink>
      <w:r w:rsidRPr="00855317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855317">
          <w:rPr>
            <w:rFonts w:ascii="Times New Roman" w:hAnsi="Times New Roman"/>
            <w:sz w:val="24"/>
            <w:szCs w:val="24"/>
          </w:rPr>
          <w:t>ст. 5</w:t>
        </w:r>
      </w:hyperlink>
      <w:r w:rsidRPr="00855317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855317">
          <w:rPr>
            <w:rFonts w:ascii="Times New Roman" w:hAnsi="Times New Roman"/>
            <w:sz w:val="24"/>
            <w:szCs w:val="24"/>
          </w:rPr>
          <w:t>п. 4 ст. 12</w:t>
        </w:r>
      </w:hyperlink>
      <w:r w:rsidRPr="00855317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855317">
          <w:rPr>
            <w:rFonts w:ascii="Times New Roman" w:hAnsi="Times New Roman"/>
            <w:sz w:val="24"/>
            <w:szCs w:val="24"/>
          </w:rPr>
          <w:t>ст.ст. 15</w:t>
        </w:r>
      </w:hyperlink>
      <w:r w:rsidRPr="00855317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855317">
          <w:rPr>
            <w:rFonts w:ascii="Times New Roman" w:hAnsi="Times New Roman"/>
            <w:sz w:val="24"/>
            <w:szCs w:val="24"/>
          </w:rPr>
          <w:t>17</w:t>
        </w:r>
      </w:hyperlink>
      <w:r w:rsidRPr="00855317">
        <w:rPr>
          <w:rFonts w:ascii="Times New Roman" w:hAnsi="Times New Roman"/>
          <w:sz w:val="24"/>
          <w:szCs w:val="24"/>
        </w:rPr>
        <w:t xml:space="preserve">, главой 32 «Налог на имущество физических лиц» Налогового кодекса РФ, </w:t>
      </w:r>
      <w:hyperlink r:id="rId9" w:history="1">
        <w:r w:rsidRPr="00855317">
          <w:rPr>
            <w:rFonts w:ascii="Times New Roman" w:hAnsi="Times New Roman"/>
            <w:sz w:val="24"/>
            <w:szCs w:val="24"/>
          </w:rPr>
          <w:t>ст.ст. 1</w:t>
        </w:r>
      </w:hyperlink>
      <w:r w:rsidRPr="00855317">
        <w:rPr>
          <w:rFonts w:ascii="Times New Roman" w:hAnsi="Times New Roman"/>
          <w:sz w:val="24"/>
          <w:szCs w:val="24"/>
        </w:rPr>
        <w:t xml:space="preserve">4, </w:t>
      </w:r>
      <w:hyperlink r:id="rId10" w:history="1">
        <w:r w:rsidRPr="00855317">
          <w:rPr>
            <w:rFonts w:ascii="Times New Roman" w:hAnsi="Times New Roman"/>
            <w:sz w:val="24"/>
            <w:szCs w:val="24"/>
          </w:rPr>
          <w:t>17,</w:t>
        </w:r>
      </w:hyperlink>
      <w:r w:rsidRPr="00855317">
        <w:rPr>
          <w:rFonts w:ascii="Times New Roman" w:hAnsi="Times New Roman"/>
          <w:sz w:val="24"/>
          <w:szCs w:val="24"/>
        </w:rPr>
        <w:t xml:space="preserve"> 35</w:t>
      </w:r>
      <w:proofErr w:type="gramEnd"/>
      <w:r w:rsidRPr="00855317"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статьями 31, 47 Устава Бузыкановского муниципального образования, Дума Бузыкановского  муниципального образования</w:t>
      </w:r>
    </w:p>
    <w:p w:rsidR="00681620" w:rsidRPr="005D33D2" w:rsidRDefault="00681620" w:rsidP="0068162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421D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681620" w:rsidRPr="00D54652" w:rsidRDefault="00681620" w:rsidP="006816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решение Думы Бузыкановского муниципального образования  от 14.11.2014 г. № 56 </w:t>
      </w:r>
      <w:r w:rsidRPr="00D54652">
        <w:rPr>
          <w:rFonts w:ascii="Times New Roman" w:hAnsi="Times New Roman"/>
          <w:sz w:val="24"/>
          <w:szCs w:val="24"/>
        </w:rPr>
        <w:t>«О налоге на имущество физ</w:t>
      </w:r>
      <w:r>
        <w:rPr>
          <w:rFonts w:ascii="Times New Roman" w:hAnsi="Times New Roman"/>
          <w:sz w:val="24"/>
          <w:szCs w:val="24"/>
        </w:rPr>
        <w:t>ических лиц»  изменение, дополнив пун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том 4.4. следующего содержания:</w:t>
      </w:r>
    </w:p>
    <w:p w:rsidR="00681620" w:rsidRDefault="00681620" w:rsidP="0068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1E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4.4.</w:t>
      </w:r>
    </w:p>
    <w:p w:rsidR="00681620" w:rsidRPr="00472A1F" w:rsidRDefault="00681620" w:rsidP="0068162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2A1F">
        <w:rPr>
          <w:rFonts w:ascii="Times New Roman" w:hAnsi="Times New Roman"/>
          <w:color w:val="000000" w:themeColor="text1"/>
          <w:sz w:val="24"/>
          <w:szCs w:val="24"/>
        </w:rPr>
        <w:t>Установить налоговые льготы, не предусмотренные  ст. 407 Налогового кодекса Российской Федерации.</w:t>
      </w:r>
    </w:p>
    <w:p w:rsidR="00681620" w:rsidRPr="00BE4652" w:rsidRDefault="00681620" w:rsidP="00681620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72A1F">
        <w:rPr>
          <w:rFonts w:ascii="Times New Roman" w:hAnsi="Times New Roman"/>
          <w:color w:val="000000" w:themeColor="text1"/>
          <w:sz w:val="24"/>
          <w:szCs w:val="24"/>
        </w:rPr>
        <w:t xml:space="preserve">От уплаты налога на имущество </w:t>
      </w:r>
      <w:proofErr w:type="gramStart"/>
      <w:r w:rsidRPr="00472A1F">
        <w:rPr>
          <w:rFonts w:ascii="Times New Roman" w:hAnsi="Times New Roman"/>
          <w:color w:val="000000" w:themeColor="text1"/>
          <w:sz w:val="24"/>
          <w:szCs w:val="24"/>
        </w:rPr>
        <w:t>физических</w:t>
      </w:r>
      <w:proofErr w:type="gramEnd"/>
      <w:r w:rsidRPr="00472A1F">
        <w:rPr>
          <w:rFonts w:ascii="Times New Roman" w:hAnsi="Times New Roman"/>
          <w:color w:val="000000" w:themeColor="text1"/>
          <w:sz w:val="24"/>
          <w:szCs w:val="24"/>
        </w:rPr>
        <w:t xml:space="preserve"> лиц освобождаются налогоплател</w:t>
      </w:r>
      <w:r w:rsidRPr="00472A1F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472A1F">
        <w:rPr>
          <w:rFonts w:ascii="Times New Roman" w:hAnsi="Times New Roman"/>
          <w:color w:val="000000" w:themeColor="text1"/>
          <w:sz w:val="24"/>
          <w:szCs w:val="24"/>
        </w:rPr>
        <w:t>щики – физические лица, пострадавшие в результате чрезвычайной ситуации, сложивше</w:t>
      </w:r>
      <w:r w:rsidRPr="00472A1F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472A1F">
        <w:rPr>
          <w:rFonts w:ascii="Times New Roman" w:hAnsi="Times New Roman"/>
          <w:color w:val="000000" w:themeColor="text1"/>
          <w:sz w:val="24"/>
          <w:szCs w:val="24"/>
        </w:rPr>
        <w:t>ся в результате паводка, вызванного сильными дождями, прошедшими в июне 2019 года на тер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ритории Бузыкановского </w:t>
      </w:r>
      <w:r w:rsidRPr="00472A1F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Иркутской области, на к</w:t>
      </w:r>
      <w:r w:rsidRPr="00472A1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72A1F">
        <w:rPr>
          <w:rFonts w:ascii="Times New Roman" w:hAnsi="Times New Roman"/>
          <w:color w:val="000000" w:themeColor="text1"/>
          <w:sz w:val="24"/>
          <w:szCs w:val="24"/>
        </w:rPr>
        <w:t>торой введен режим функционирования «Чрезвычайная ситуация»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62C7D">
        <w:rPr>
          <w:rFonts w:ascii="Times New Roman" w:hAnsi="Times New Roman"/>
          <w:color w:val="000000" w:themeColor="text1"/>
          <w:sz w:val="24"/>
          <w:szCs w:val="24"/>
        </w:rPr>
        <w:t>за налоговые периоды 2018-2019 годы.».</w:t>
      </w:r>
    </w:p>
    <w:p w:rsidR="00681620" w:rsidRDefault="00681620" w:rsidP="00681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9293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681620" w:rsidRPr="00592933" w:rsidRDefault="00681620" w:rsidP="00681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решение распространяется на правоотношения, возникшие с 1 января 2018 года.</w:t>
      </w:r>
    </w:p>
    <w:p w:rsidR="00681620" w:rsidRDefault="00681620" w:rsidP="0068162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решение в бюллетене нормативных правовых актов Б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зыкановского муниципального образования «Официальные вести» и разместить на оф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ционно-телек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оммуникационной сети «Интернет»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1620" w:rsidRPr="00974901" w:rsidRDefault="00681620" w:rsidP="0068162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5.Направить настоящее решение в электронной форме с момента принятия в МИФНС России №6 Иркутской области.</w:t>
      </w:r>
    </w:p>
    <w:p w:rsidR="00681620" w:rsidRPr="00681620" w:rsidRDefault="00681620" w:rsidP="00681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исполнением настоящего решения оставляю за собой.</w:t>
      </w:r>
    </w:p>
    <w:p w:rsidR="00681620" w:rsidRDefault="00681620" w:rsidP="006816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81620" w:rsidRDefault="00681620" w:rsidP="006816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681620" w:rsidRDefault="00681620" w:rsidP="006816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муниципального образования                                                                            </w:t>
      </w:r>
    </w:p>
    <w:p w:rsidR="00681620" w:rsidRDefault="00681620" w:rsidP="006816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П.М.Кулаков</w:t>
      </w:r>
    </w:p>
    <w:p w:rsidR="00681620" w:rsidRPr="007F59F6" w:rsidRDefault="00681620" w:rsidP="00681620">
      <w:pPr>
        <w:jc w:val="right"/>
        <w:rPr>
          <w:rFonts w:ascii="Times New Roman" w:hAnsi="Times New Roman"/>
          <w:sz w:val="24"/>
          <w:szCs w:val="24"/>
        </w:rPr>
      </w:pPr>
    </w:p>
    <w:p w:rsidR="00681620" w:rsidRPr="00D54652" w:rsidRDefault="00681620" w:rsidP="0068162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708" w:rsidRPr="00681620" w:rsidRDefault="00740708" w:rsidP="006816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708" w:rsidRPr="00681620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1620"/>
    <w:rsid w:val="00681620"/>
    <w:rsid w:val="0074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162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81620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unhideWhenUsed/>
    <w:rsid w:val="0068162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6816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6A6569E99zE4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0zA4E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2zA47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03D66D2443CBCD43A9DABB20E60C8CB067D72C69198D27F3AE217FD1A21261B718E686A6569F9BzE40B" TargetMode="External"/><Relationship Id="rId10" Type="http://schemas.openxmlformats.org/officeDocument/2006/relationships/hyperlink" Target="consultantplus://offline/ref=8F03D66D2443CBCD43A9DABB20E60C8CB067D92C6D138D27F3AE217FD1A21261B718E686A6569999zE43B" TargetMode="External"/><Relationship Id="rId4" Type="http://schemas.openxmlformats.org/officeDocument/2006/relationships/hyperlink" Target="consultantplus://offline/ref=8F03D66D2443CBCD43A9DABB20E60C8CB067D72C69198D27F3AE217FD1A21261B718E68EA1z544B" TargetMode="External"/><Relationship Id="rId9" Type="http://schemas.openxmlformats.org/officeDocument/2006/relationships/hyperlink" Target="consultantplus://offline/ref=8F03D66D2443CBCD43A9DABB20E60C8CB067D92C6D138D27F3AE217FD1A21261B718E686A6569E99zE4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2020-04-06T02:33:00Z</dcterms:created>
  <dcterms:modified xsi:type="dcterms:W3CDTF">2020-04-06T02:34:00Z</dcterms:modified>
</cp:coreProperties>
</file>