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5D" w:rsidRPr="001C4328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DE125D" w:rsidRPr="001C4328" w:rsidRDefault="00DE125D" w:rsidP="00DE125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DE125D" w:rsidRPr="001C4328" w:rsidRDefault="00DE125D" w:rsidP="00DE125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DE125D" w:rsidRPr="001C4328" w:rsidRDefault="00DE125D" w:rsidP="00DE12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DE125D" w:rsidRPr="001C4328" w:rsidRDefault="00DE125D" w:rsidP="00DE12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DE125D" w:rsidRPr="001C4328" w:rsidRDefault="00DE125D" w:rsidP="00DE125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25D" w:rsidRPr="00F12F98" w:rsidRDefault="00DE125D" w:rsidP="00DE125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63"/>
      </w:tblGrid>
      <w:tr w:rsidR="00DE125D" w:rsidRPr="0052682A" w:rsidTr="00800505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E125D" w:rsidRPr="0052682A" w:rsidRDefault="00DE125D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25D" w:rsidRPr="00E76106" w:rsidRDefault="00DE125D" w:rsidP="008005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«27»  апреля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36</w:t>
            </w:r>
          </w:p>
        </w:tc>
      </w:tr>
    </w:tbl>
    <w:p w:rsidR="00DE125D" w:rsidRPr="001D499F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99F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внесение изменений в постановление администрации Бузыкановского муниципального образования от 27 марта 2020 года № 26 «О приостановлении деятельности МКУК «Бузыкановский Дом Досуга и Творчества», находящегося в ведении Бузыкановского муниципального образования»</w:t>
      </w:r>
    </w:p>
    <w:p w:rsidR="00DE125D" w:rsidRPr="00F40C72" w:rsidRDefault="00DE125D" w:rsidP="00DE125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125D" w:rsidRPr="00FB02E8" w:rsidRDefault="00DE125D" w:rsidP="00DE12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 xml:space="preserve">В целях предотвращения  угрозы распространения на территории Бузыкановского муниципального образования коронавирусной инфекции (2019-nCoV), в соответствии с Федеральным законом от 21 декабря 1994 года № 68-ФЗ «О защите населения и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 xml:space="preserve">территорий от чрезвычайных ситуаций природного и техногенного характера», Федеральным законом от 30 марта 1999 года № 52-ФЗ </w:t>
      </w:r>
      <w:r w:rsidRPr="00FB02E8">
        <w:rPr>
          <w:rStyle w:val="0pt"/>
          <w:rFonts w:eastAsiaTheme="minorEastAsia"/>
          <w:sz w:val="24"/>
          <w:szCs w:val="24"/>
        </w:rPr>
        <w:t xml:space="preserve">«О </w:t>
      </w:r>
      <w:r w:rsidRPr="00FB02E8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населения», Федеральным законом от 06 октября 2003 года № 131-ФЗ «Об общих принципах организации местного самоуправления в Российской Федерации»,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 ситуаций», постановлениями 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коронавирусной инфекции (2019-пСоV)», от 13 марта 2020 года № 6  «О дополнительных мерах по снижению рисков распространения 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sz w:val="24"/>
          <w:szCs w:val="24"/>
        </w:rPr>
        <w:t>-2019»,</w:t>
      </w:r>
      <w:r w:rsidRPr="00FB02E8">
        <w:rPr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от 18 марта 2020 года № 7 «Об обеспечении режима изоляции в целях предотвращения распространения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-2019»,  постановлением Правительства Иркутской области от 04 апреля 2020 года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B02E8">
        <w:rPr>
          <w:rFonts w:ascii="Times New Roman" w:hAnsi="Times New Roman" w:cs="Times New Roman"/>
          <w:sz w:val="24"/>
          <w:szCs w:val="24"/>
        </w:rPr>
        <w:t>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-19)», постановлением администрации Тайшетского района от 29 марта 2020 года № 238 «О введении </w:t>
      </w:r>
      <w:proofErr w:type="gramStart"/>
      <w:r w:rsidRPr="00FB02E8">
        <w:rPr>
          <w:rFonts w:ascii="Times New Roman" w:hAnsi="Times New Roman" w:cs="Times New Roman"/>
          <w:color w:val="000000"/>
          <w:sz w:val="24"/>
          <w:szCs w:val="24"/>
        </w:rPr>
        <w:t>режима повышенной готовности функционирования районного звена территориальной подсистемы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единой государственной системы предупреждения и ликвидации чрезвычайных ситуаций»,</w:t>
      </w:r>
      <w:r w:rsidRPr="00FB02E8">
        <w:rPr>
          <w:rFonts w:ascii="Times New Roman" w:hAnsi="Times New Roman" w:cs="Times New Roman"/>
          <w:sz w:val="24"/>
          <w:szCs w:val="24"/>
        </w:rPr>
        <w:t xml:space="preserve"> руководствуясь статьями  23, 46 Устава Бузыкановского муниципального образования, </w:t>
      </w:r>
      <w:r w:rsidRPr="00FB02E8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DE125D" w:rsidRPr="00FB02E8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25D" w:rsidRPr="00FB02E8" w:rsidRDefault="00DE125D" w:rsidP="00DE12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ПОСТАНОВЛЯЕТ:</w:t>
      </w:r>
    </w:p>
    <w:p w:rsidR="00DE125D" w:rsidRPr="00B563A4" w:rsidRDefault="00DE125D" w:rsidP="00DE125D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2E8">
        <w:rPr>
          <w:rFonts w:ascii="Times New Roman" w:eastAsia="Times New Roman" w:hAnsi="Times New Roman"/>
          <w:sz w:val="24"/>
          <w:szCs w:val="24"/>
        </w:rPr>
        <w:lastRenderedPageBreak/>
        <w:t>1.Внести  в постановление администрации  Бузыкановского муниципального образования от 27 марта 2020 года № 26 «О приостановлении деятельности МКУК «Бузыка</w:t>
      </w:r>
      <w:r>
        <w:rPr>
          <w:rFonts w:ascii="Times New Roman" w:eastAsia="Times New Roman" w:hAnsi="Times New Roman"/>
          <w:sz w:val="24"/>
          <w:szCs w:val="24"/>
        </w:rPr>
        <w:t xml:space="preserve">новский Дом </w:t>
      </w:r>
      <w:r w:rsidRPr="00FB02E8">
        <w:rPr>
          <w:rFonts w:ascii="Times New Roman" w:eastAsia="Times New Roman" w:hAnsi="Times New Roman"/>
          <w:sz w:val="24"/>
          <w:szCs w:val="24"/>
        </w:rPr>
        <w:t>Досуга и Творчества», находящегося в ведении Бузыкановского 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  (в редакции постановлений администрации Бузыкановского муниципального образования от  06 апреля 2020 года № 29, от 13 апреля  2020 года № 31, от 20 апреля 2020 года № 34  «</w:t>
      </w:r>
      <w:r>
        <w:rPr>
          <w:rFonts w:ascii="Times New Roman" w:eastAsia="Times New Roman" w:hAnsi="Times New Roman" w:cs="Times New Roman"/>
          <w:sz w:val="24"/>
          <w:szCs w:val="24"/>
        </w:rPr>
        <w:t>О приостановлении деятельности МКУК «Бузыкановский  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Досуга и Творчества, находящегося в ведении Бузыкановского муниципального образования»»)</w:t>
      </w:r>
      <w:r w:rsidRPr="00FB02E8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DE125D" w:rsidRPr="00FB02E8" w:rsidRDefault="00DE125D" w:rsidP="00DE125D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пунктах 1, 2 слова «по 26 апреля» заменить словами «по 30 апреля»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125D" w:rsidRPr="00FB02E8" w:rsidRDefault="00DE125D" w:rsidP="00DE1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DE125D" w:rsidRPr="00FB02E8" w:rsidRDefault="00DE125D" w:rsidP="00DE1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3.Контроль за выполнением постановления оставляю за собой.</w:t>
      </w:r>
    </w:p>
    <w:p w:rsidR="00DE125D" w:rsidRPr="00FB02E8" w:rsidRDefault="00DE125D" w:rsidP="00DE1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25D" w:rsidRPr="00FB02E8" w:rsidRDefault="00DE125D" w:rsidP="00DE12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FB02E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Pr="00FB02E8">
        <w:rPr>
          <w:rFonts w:ascii="Times New Roman" w:hAnsi="Times New Roman" w:cs="Times New Roman"/>
          <w:sz w:val="24"/>
          <w:szCs w:val="24"/>
        </w:rPr>
        <w:t>П.М. Кулаков</w:t>
      </w:r>
    </w:p>
    <w:p w:rsidR="00DE125D" w:rsidRPr="00FB02E8" w:rsidRDefault="00DE125D" w:rsidP="00DE1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25D" w:rsidRPr="00FB02E8" w:rsidRDefault="00DE125D" w:rsidP="00DE125D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5D" w:rsidRDefault="00DE125D" w:rsidP="00DE12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5D" w:rsidRDefault="00E6045D" w:rsidP="00E604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45D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50"/>
    <w:rsid w:val="000E68D6"/>
    <w:rsid w:val="001D499F"/>
    <w:rsid w:val="002A0496"/>
    <w:rsid w:val="00376905"/>
    <w:rsid w:val="007C2E55"/>
    <w:rsid w:val="007E3DD3"/>
    <w:rsid w:val="00A219D2"/>
    <w:rsid w:val="00AE2BA3"/>
    <w:rsid w:val="00C36CBB"/>
    <w:rsid w:val="00DE125D"/>
    <w:rsid w:val="00E6045D"/>
    <w:rsid w:val="00E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73950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Курсив;Интервал 0 pt"/>
    <w:basedOn w:val="a0"/>
    <w:rsid w:val="00E73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2020-05-19T03:36:00Z</dcterms:created>
  <dcterms:modified xsi:type="dcterms:W3CDTF">2020-05-19T08:39:00Z</dcterms:modified>
</cp:coreProperties>
</file>